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9577A" w14:textId="77777777" w:rsidR="005D461A" w:rsidRPr="005D461A" w:rsidRDefault="005D461A" w:rsidP="005D461A">
      <w:pPr>
        <w:textAlignment w:val="baseline"/>
        <w:rPr>
          <w:rFonts w:ascii="Averta for TBWA" w:eastAsia="Times New Roman" w:hAnsi="Averta for TBWA" w:cs="Segoe UI"/>
          <w:sz w:val="18"/>
          <w:szCs w:val="18"/>
          <w:lang w:val="en-BE" w:eastAsia="en-GB"/>
        </w:rPr>
      </w:pPr>
      <w:r w:rsidRPr="005D461A">
        <w:rPr>
          <w:rFonts w:ascii="Averta for TBWA" w:eastAsia="Times New Roman" w:hAnsi="Averta for TBWA" w:cs="Arial"/>
          <w:b/>
          <w:bCs/>
          <w:sz w:val="36"/>
          <w:szCs w:val="36"/>
          <w:lang w:eastAsia="en-GB"/>
        </w:rPr>
        <w:t xml:space="preserve">McDonald's® and TBWA are advertising… wait, what?! </w:t>
      </w:r>
      <w:r w:rsidRPr="003C312D">
        <w:rPr>
          <w:rFonts w:ascii="Averta for TBWA" w:eastAsia="Times New Roman" w:hAnsi="Averta for TBWA" w:cs="Arial"/>
          <w:b/>
          <w:bCs/>
          <w:sz w:val="36"/>
          <w:szCs w:val="36"/>
          <w:lang w:eastAsia="en-GB"/>
        </w:rPr>
        <w:t>Trash bins?!?</w:t>
      </w:r>
      <w:r w:rsidRPr="005D461A">
        <w:rPr>
          <w:rFonts w:ascii="Cambria" w:eastAsia="Times New Roman" w:hAnsi="Cambria" w:cs="Cambria"/>
          <w:sz w:val="36"/>
          <w:szCs w:val="36"/>
          <w:lang w:val="en-BE" w:eastAsia="en-GB"/>
        </w:rPr>
        <w:t> </w:t>
      </w:r>
    </w:p>
    <w:p w14:paraId="320C2FCA" w14:textId="33C6BCAA" w:rsidR="00E75F28" w:rsidRPr="005D461A" w:rsidRDefault="005D461A" w:rsidP="005D461A">
      <w:pPr>
        <w:textAlignment w:val="baseline"/>
        <w:rPr>
          <w:rFonts w:ascii="Segoe UI" w:eastAsia="Times New Roman" w:hAnsi="Segoe UI" w:cs="Segoe UI"/>
          <w:sz w:val="18"/>
          <w:szCs w:val="18"/>
          <w:lang w:val="en-BE" w:eastAsia="en-GB"/>
        </w:rPr>
      </w:pPr>
      <w:r w:rsidRPr="005D461A">
        <w:rPr>
          <w:rFonts w:ascii="Arial" w:eastAsia="Times New Roman" w:hAnsi="Arial" w:cs="Arial"/>
          <w:sz w:val="22"/>
          <w:szCs w:val="22"/>
          <w:lang w:val="en-BE" w:eastAsia="en-GB"/>
        </w:rPr>
        <w:t> </w:t>
      </w:r>
    </w:p>
    <w:p w14:paraId="37A7C617" w14:textId="77777777" w:rsidR="003C312D" w:rsidRPr="00D70C12" w:rsidRDefault="003C312D" w:rsidP="003C312D">
      <w:pPr>
        <w:rPr>
          <w:rFonts w:ascii="Averta for TBWA Extrabold" w:hAnsi="Averta for TBWA Extrabold" w:cs="Times New Roman"/>
          <w:b/>
          <w:bCs/>
          <w:sz w:val="16"/>
          <w:szCs w:val="16"/>
          <w:lang w:val="nl-BE"/>
        </w:rPr>
      </w:pPr>
      <w:r w:rsidRPr="00D70C12">
        <w:rPr>
          <w:rFonts w:ascii="Averta for TBWA Extrabold" w:hAnsi="Averta for TBWA Extrabold" w:cs="Times New Roman"/>
          <w:b/>
          <w:bCs/>
          <w:sz w:val="16"/>
          <w:szCs w:val="16"/>
          <w:lang w:val="nl-BE"/>
        </w:rPr>
        <w:t>1</w:t>
      </w:r>
      <w:r>
        <w:rPr>
          <w:rFonts w:ascii="Averta for TBWA Extrabold" w:hAnsi="Averta for TBWA Extrabold" w:cs="Times New Roman"/>
          <w:b/>
          <w:bCs/>
          <w:sz w:val="16"/>
          <w:szCs w:val="16"/>
          <w:lang w:val="nl-BE"/>
        </w:rPr>
        <w:t>0</w:t>
      </w:r>
      <w:r w:rsidRPr="00D70C12">
        <w:rPr>
          <w:rFonts w:ascii="Averta for TBWA Extrabold" w:hAnsi="Averta for TBWA Extrabold" w:cs="Times New Roman"/>
          <w:b/>
          <w:bCs/>
          <w:sz w:val="16"/>
          <w:szCs w:val="16"/>
          <w:lang w:val="nl-BE"/>
        </w:rPr>
        <w:t>/05/2022</w:t>
      </w:r>
    </w:p>
    <w:p w14:paraId="6751C3DF" w14:textId="77777777" w:rsidR="00E75F28" w:rsidRPr="005D461A" w:rsidRDefault="00E75F28" w:rsidP="00E75F28">
      <w:pPr>
        <w:jc w:val="both"/>
        <w:rPr>
          <w:rFonts w:ascii="Times New Roman" w:hAnsi="Times New Roman" w:cs="Times New Roman"/>
        </w:rPr>
      </w:pPr>
    </w:p>
    <w:p w14:paraId="049652BD" w14:textId="3317241F" w:rsidR="005D461A" w:rsidRPr="005D461A" w:rsidRDefault="005D461A" w:rsidP="36FDF221">
      <w:pPr>
        <w:textAlignment w:val="baseline"/>
        <w:rPr>
          <w:rFonts w:ascii="Averta for TBWA" w:eastAsia="Times New Roman" w:hAnsi="Averta for TBWA" w:cs="Segoe UI"/>
          <w:sz w:val="18"/>
          <w:szCs w:val="18"/>
          <w:lang w:eastAsia="en-GB"/>
        </w:rPr>
      </w:pPr>
      <w:r w:rsidRPr="4F7D2AA3">
        <w:rPr>
          <w:rFonts w:ascii="Averta for TBWA" w:eastAsia="Times New Roman" w:hAnsi="Averta for TBWA" w:cs="Arial"/>
          <w:b/>
          <w:bCs/>
          <w:sz w:val="22"/>
          <w:szCs w:val="22"/>
          <w:lang w:eastAsia="en-GB"/>
        </w:rPr>
        <w:t>A striking sight in the street scene: beautifu</w:t>
      </w:r>
      <w:r w:rsidRPr="4F7D2AA3">
        <w:rPr>
          <w:rFonts w:ascii="Averta for TBWA" w:eastAsia="Times New Roman" w:hAnsi="Averta for TBWA" w:cs="Arial"/>
          <w:b/>
          <w:bCs/>
          <w:color w:val="000000" w:themeColor="text1"/>
          <w:sz w:val="22"/>
          <w:szCs w:val="22"/>
          <w:lang w:eastAsia="en-GB"/>
        </w:rPr>
        <w:t xml:space="preserve">l </w:t>
      </w:r>
      <w:r w:rsidRPr="4F7D2AA3">
        <w:rPr>
          <w:rFonts w:ascii="Averta for TBWA" w:eastAsia="Times New Roman" w:hAnsi="Averta for TBWA" w:cs="Arial"/>
          <w:b/>
          <w:bCs/>
          <w:sz w:val="22"/>
          <w:szCs w:val="22"/>
          <w:lang w:eastAsia="en-GB"/>
        </w:rPr>
        <w:t xml:space="preserve">images of trash bins with an eye-catching name, as it were a new type of hamburger… Not a Big Mac® this time, but a Big Bin, a Bin Royal and a Bin Deluxe. It’s a campaign by McDonald's® and TBWA against litter. “We want to make trash bins as popular as the burgers,” says </w:t>
      </w:r>
      <w:proofErr w:type="spellStart"/>
      <w:r w:rsidRPr="4F7D2AA3">
        <w:rPr>
          <w:rFonts w:ascii="Averta for TBWA" w:eastAsia="Times New Roman" w:hAnsi="Averta for TBWA" w:cs="Arial"/>
          <w:b/>
          <w:bCs/>
          <w:sz w:val="22"/>
          <w:szCs w:val="22"/>
          <w:lang w:eastAsia="en-GB"/>
        </w:rPr>
        <w:t>Jeremie</w:t>
      </w:r>
      <w:proofErr w:type="spellEnd"/>
      <w:r w:rsidRPr="4F7D2AA3">
        <w:rPr>
          <w:rFonts w:ascii="Averta for TBWA" w:eastAsia="Times New Roman" w:hAnsi="Averta for TBWA" w:cs="Arial"/>
          <w:b/>
          <w:bCs/>
          <w:sz w:val="22"/>
          <w:szCs w:val="22"/>
          <w:lang w:eastAsia="en-GB"/>
        </w:rPr>
        <w:t xml:space="preserve"> Goldwasser, Creative Director at TBWA.</w:t>
      </w:r>
      <w:r w:rsidRPr="4F7D2AA3">
        <w:rPr>
          <w:rFonts w:ascii="Cambria" w:eastAsia="Times New Roman" w:hAnsi="Cambria" w:cs="Cambria"/>
          <w:b/>
          <w:bCs/>
          <w:sz w:val="22"/>
          <w:szCs w:val="22"/>
          <w:lang w:eastAsia="en-GB"/>
        </w:rPr>
        <w:t> </w:t>
      </w:r>
      <w:r w:rsidRPr="4F7D2AA3">
        <w:rPr>
          <w:rFonts w:ascii="Cambria" w:eastAsia="Times New Roman" w:hAnsi="Cambria" w:cs="Cambria"/>
          <w:sz w:val="22"/>
          <w:szCs w:val="22"/>
          <w:lang w:eastAsia="en-GB"/>
        </w:rPr>
        <w:t> </w:t>
      </w:r>
    </w:p>
    <w:p w14:paraId="15F0D383" w14:textId="77777777" w:rsidR="005D461A" w:rsidRPr="005D461A" w:rsidRDefault="005D461A" w:rsidP="005D461A">
      <w:pPr>
        <w:textAlignment w:val="baseline"/>
        <w:rPr>
          <w:rFonts w:ascii="Averta for TBWA" w:eastAsia="Times New Roman" w:hAnsi="Averta for TBWA" w:cs="Segoe UI"/>
          <w:sz w:val="18"/>
          <w:szCs w:val="18"/>
          <w:lang w:val="en-BE" w:eastAsia="en-GB"/>
        </w:rPr>
      </w:pPr>
      <w:r w:rsidRPr="005D461A">
        <w:rPr>
          <w:rFonts w:ascii="Cambria" w:eastAsia="Times New Roman" w:hAnsi="Cambria" w:cs="Cambria"/>
          <w:sz w:val="22"/>
          <w:szCs w:val="22"/>
          <w:lang w:val="en-BE" w:eastAsia="en-GB"/>
        </w:rPr>
        <w:t> </w:t>
      </w:r>
    </w:p>
    <w:p w14:paraId="52EEFA91" w14:textId="77777777" w:rsidR="005D461A" w:rsidRPr="005D461A" w:rsidRDefault="005D461A" w:rsidP="005D461A">
      <w:pPr>
        <w:textAlignment w:val="baseline"/>
        <w:rPr>
          <w:rFonts w:ascii="Averta for TBWA" w:eastAsia="Times New Roman" w:hAnsi="Averta for TBWA" w:cs="Segoe UI"/>
          <w:sz w:val="18"/>
          <w:szCs w:val="18"/>
          <w:lang w:val="en-BE" w:eastAsia="en-GB"/>
        </w:rPr>
      </w:pPr>
      <w:r w:rsidRPr="005D461A">
        <w:rPr>
          <w:rFonts w:ascii="Averta for TBWA" w:eastAsia="Times New Roman" w:hAnsi="Averta for TBWA" w:cs="Arial"/>
          <w:sz w:val="22"/>
          <w:szCs w:val="22"/>
          <w:lang w:eastAsia="en-GB"/>
        </w:rPr>
        <w:t>Litter is bad for the planet, and bad for the brand.</w:t>
      </w:r>
      <w:r w:rsidRPr="005D461A">
        <w:rPr>
          <w:rFonts w:ascii="Cambria" w:eastAsia="Times New Roman" w:hAnsi="Cambria" w:cs="Cambria"/>
          <w:sz w:val="22"/>
          <w:szCs w:val="22"/>
          <w:lang w:eastAsia="en-GB"/>
        </w:rPr>
        <w:t> </w:t>
      </w:r>
      <w:r w:rsidRPr="005D461A">
        <w:rPr>
          <w:rFonts w:ascii="Averta for TBWA" w:eastAsia="Times New Roman" w:hAnsi="Averta for TBWA" w:cs="Arial"/>
          <w:sz w:val="22"/>
          <w:szCs w:val="22"/>
          <w:lang w:eastAsia="en-GB"/>
        </w:rPr>
        <w:t xml:space="preserve">However, the brand is convinced that together with their clients, they can work step by step on the litter issue to become better together. “As a big brand we know about our responsibility and the impact we do have when it comes to the challenges of litter on streets”, says Philipp </w:t>
      </w:r>
      <w:proofErr w:type="spellStart"/>
      <w:r w:rsidRPr="005D461A">
        <w:rPr>
          <w:rFonts w:ascii="Averta for TBWA" w:eastAsia="Times New Roman" w:hAnsi="Averta for TBWA" w:cs="Arial"/>
          <w:sz w:val="22"/>
          <w:szCs w:val="22"/>
          <w:lang w:eastAsia="en-GB"/>
        </w:rPr>
        <w:t>Wachholz</w:t>
      </w:r>
      <w:proofErr w:type="spellEnd"/>
      <w:r w:rsidRPr="005D461A">
        <w:rPr>
          <w:rFonts w:ascii="Averta for TBWA" w:eastAsia="Times New Roman" w:hAnsi="Averta for TBWA" w:cs="Arial"/>
          <w:sz w:val="22"/>
          <w:szCs w:val="22"/>
          <w:lang w:eastAsia="en-GB"/>
        </w:rPr>
        <w:t xml:space="preserve">, CMO at McDonald’s® Belgium. Their ambition? Being part of the solution, not the problem. “Hereby we need the support of our guests. Only in a strong alliance we will be successful together. Our campaign is supposed to raise the awareness for </w:t>
      </w:r>
      <w:proofErr w:type="gramStart"/>
      <w:r w:rsidRPr="005D461A">
        <w:rPr>
          <w:rFonts w:ascii="Averta for TBWA" w:eastAsia="Times New Roman" w:hAnsi="Averta for TBWA" w:cs="Arial"/>
          <w:sz w:val="22"/>
          <w:szCs w:val="22"/>
          <w:lang w:eastAsia="en-GB"/>
        </w:rPr>
        <w:t>and also</w:t>
      </w:r>
      <w:proofErr w:type="gramEnd"/>
      <w:r w:rsidRPr="005D461A">
        <w:rPr>
          <w:rFonts w:ascii="Averta for TBWA" w:eastAsia="Times New Roman" w:hAnsi="Averta for TBWA" w:cs="Arial"/>
          <w:sz w:val="22"/>
          <w:szCs w:val="22"/>
          <w:lang w:eastAsia="en-GB"/>
        </w:rPr>
        <w:t xml:space="preserve"> attractiveness of using bins. We pass on that serious message still with a typical McDonald’s® twinkle in the eye.”</w:t>
      </w:r>
      <w:r w:rsidRPr="005D461A">
        <w:rPr>
          <w:rFonts w:ascii="Cambria" w:eastAsia="Times New Roman" w:hAnsi="Cambria" w:cs="Cambria"/>
          <w:sz w:val="22"/>
          <w:szCs w:val="22"/>
          <w:lang w:eastAsia="en-GB"/>
        </w:rPr>
        <w:t> </w:t>
      </w:r>
      <w:r w:rsidRPr="005D461A">
        <w:rPr>
          <w:rFonts w:ascii="Cambria" w:eastAsia="Times New Roman" w:hAnsi="Cambria" w:cs="Cambria"/>
          <w:sz w:val="22"/>
          <w:szCs w:val="22"/>
          <w:lang w:val="en-BE" w:eastAsia="en-GB"/>
        </w:rPr>
        <w:t> </w:t>
      </w:r>
    </w:p>
    <w:p w14:paraId="350F6C6F" w14:textId="77777777" w:rsidR="005D461A" w:rsidRPr="005D461A" w:rsidRDefault="005D461A" w:rsidP="005D461A">
      <w:pPr>
        <w:textAlignment w:val="baseline"/>
        <w:rPr>
          <w:rFonts w:ascii="Averta for TBWA" w:eastAsia="Times New Roman" w:hAnsi="Averta for TBWA" w:cs="Segoe UI"/>
          <w:sz w:val="18"/>
          <w:szCs w:val="18"/>
          <w:lang w:val="en-BE" w:eastAsia="en-GB"/>
        </w:rPr>
      </w:pPr>
      <w:r w:rsidRPr="005D461A">
        <w:rPr>
          <w:rFonts w:ascii="Cambria" w:eastAsia="Times New Roman" w:hAnsi="Cambria" w:cs="Cambria"/>
          <w:sz w:val="22"/>
          <w:szCs w:val="22"/>
          <w:lang w:val="en-BE" w:eastAsia="en-GB"/>
        </w:rPr>
        <w:t> </w:t>
      </w:r>
    </w:p>
    <w:p w14:paraId="2BBFBD69" w14:textId="0EA86282" w:rsidR="005D461A" w:rsidRPr="005D461A" w:rsidRDefault="005D461A" w:rsidP="4F7D2AA3">
      <w:pPr>
        <w:textAlignment w:val="baseline"/>
        <w:rPr>
          <w:rFonts w:ascii="Averta for TBWA" w:eastAsia="Times New Roman" w:hAnsi="Averta for TBWA" w:cs="Segoe UI"/>
          <w:sz w:val="18"/>
          <w:szCs w:val="18"/>
          <w:lang w:eastAsia="en-GB"/>
        </w:rPr>
      </w:pPr>
      <w:r w:rsidRPr="4F7D2AA3">
        <w:rPr>
          <w:rFonts w:ascii="Averta for TBWA" w:eastAsia="Times New Roman" w:hAnsi="Averta for TBWA" w:cs="Arial"/>
          <w:sz w:val="22"/>
          <w:szCs w:val="22"/>
          <w:lang w:eastAsia="en-GB"/>
        </w:rPr>
        <w:t xml:space="preserve">Speaking of a twinkle in the eye, this unexpected campaign will </w:t>
      </w:r>
      <w:proofErr w:type="gramStart"/>
      <w:r w:rsidRPr="4F7D2AA3">
        <w:rPr>
          <w:rFonts w:ascii="Averta for TBWA" w:eastAsia="Times New Roman" w:hAnsi="Averta for TBWA" w:cs="Arial"/>
          <w:sz w:val="22"/>
          <w:szCs w:val="22"/>
          <w:lang w:eastAsia="en-GB"/>
        </w:rPr>
        <w:t>actually put</w:t>
      </w:r>
      <w:proofErr w:type="gramEnd"/>
      <w:r w:rsidRPr="4F7D2AA3">
        <w:rPr>
          <w:rFonts w:ascii="Averta for TBWA" w:eastAsia="Times New Roman" w:hAnsi="Averta for TBWA" w:cs="Arial"/>
          <w:sz w:val="22"/>
          <w:szCs w:val="22"/>
          <w:lang w:eastAsia="en-GB"/>
        </w:rPr>
        <w:t xml:space="preserve"> bins in the spotlight…as if they were new burgers! “With that insight in mind, we’ve obviously asked Studio </w:t>
      </w:r>
      <w:proofErr w:type="spellStart"/>
      <w:r w:rsidRPr="4F7D2AA3">
        <w:rPr>
          <w:rFonts w:ascii="Averta for TBWA" w:eastAsia="Times New Roman" w:hAnsi="Averta for TBWA" w:cs="Arial"/>
          <w:sz w:val="22"/>
          <w:szCs w:val="22"/>
          <w:lang w:eastAsia="en-GB"/>
        </w:rPr>
        <w:t>Wauters</w:t>
      </w:r>
      <w:proofErr w:type="spellEnd"/>
      <w:r w:rsidRPr="4F7D2AA3">
        <w:rPr>
          <w:rFonts w:ascii="Averta for TBWA" w:eastAsia="Times New Roman" w:hAnsi="Averta for TBWA" w:cs="Arial"/>
          <w:sz w:val="22"/>
          <w:szCs w:val="22"/>
          <w:lang w:eastAsia="en-GB"/>
        </w:rPr>
        <w:t xml:space="preserve"> -</w:t>
      </w:r>
      <w:r w:rsidRPr="4F7D2AA3">
        <w:rPr>
          <w:rFonts w:ascii="Cambria" w:eastAsia="Times New Roman" w:hAnsi="Cambria" w:cs="Cambria"/>
          <w:sz w:val="22"/>
          <w:szCs w:val="22"/>
          <w:lang w:eastAsia="en-GB"/>
        </w:rPr>
        <w:t> </w:t>
      </w:r>
      <w:r w:rsidRPr="4F7D2AA3">
        <w:rPr>
          <w:rFonts w:ascii="Averta for TBWA" w:eastAsia="Times New Roman" w:hAnsi="Averta for TBWA" w:cs="Arial"/>
          <w:sz w:val="22"/>
          <w:szCs w:val="22"/>
          <w:lang w:eastAsia="en-GB"/>
        </w:rPr>
        <w:t xml:space="preserve">McDonald’s® permanent food photographer - to photograph the trash bins” adds </w:t>
      </w:r>
      <w:proofErr w:type="spellStart"/>
      <w:r w:rsidRPr="4F7D2AA3">
        <w:rPr>
          <w:rFonts w:ascii="Averta for TBWA" w:eastAsia="Times New Roman" w:hAnsi="Averta for TBWA" w:cs="Arial"/>
          <w:sz w:val="22"/>
          <w:szCs w:val="22"/>
          <w:lang w:eastAsia="en-GB"/>
        </w:rPr>
        <w:t>Jeremie</w:t>
      </w:r>
      <w:proofErr w:type="spellEnd"/>
      <w:r w:rsidRPr="4F7D2AA3">
        <w:rPr>
          <w:rFonts w:ascii="Averta for TBWA" w:eastAsia="Times New Roman" w:hAnsi="Averta for TBWA" w:cs="Arial"/>
          <w:sz w:val="22"/>
          <w:szCs w:val="22"/>
          <w:lang w:eastAsia="en-GB"/>
        </w:rPr>
        <w:t xml:space="preserve"> Goldwasser. “The challenge? Making bins look just as attractive and tempting as their burgers. We then applied the typical copywriting and design expertise to the bins, resulting in appetizing design and quirky names such as the Big Bin, the Bin Deluxe and the Bin Royal.”</w:t>
      </w:r>
      <w:r w:rsidRPr="4F7D2AA3">
        <w:rPr>
          <w:rFonts w:ascii="Cambria" w:eastAsia="Times New Roman" w:hAnsi="Cambria" w:cs="Cambria"/>
          <w:sz w:val="22"/>
          <w:szCs w:val="22"/>
          <w:lang w:eastAsia="en-GB"/>
        </w:rPr>
        <w:t> </w:t>
      </w:r>
    </w:p>
    <w:p w14:paraId="75D22BE0" w14:textId="77777777" w:rsidR="005D461A" w:rsidRPr="005D461A" w:rsidRDefault="005D461A" w:rsidP="005D461A">
      <w:pPr>
        <w:textAlignment w:val="baseline"/>
        <w:rPr>
          <w:rFonts w:ascii="Averta for TBWA" w:eastAsia="Times New Roman" w:hAnsi="Averta for TBWA" w:cs="Segoe UI"/>
          <w:sz w:val="18"/>
          <w:szCs w:val="18"/>
          <w:lang w:val="en-BE" w:eastAsia="en-GB"/>
        </w:rPr>
      </w:pPr>
      <w:r w:rsidRPr="005D461A">
        <w:rPr>
          <w:rFonts w:ascii="Cambria" w:eastAsia="Times New Roman" w:hAnsi="Cambria" w:cs="Cambria"/>
          <w:sz w:val="22"/>
          <w:szCs w:val="22"/>
          <w:lang w:val="en-BE" w:eastAsia="en-GB"/>
        </w:rPr>
        <w:t> </w:t>
      </w:r>
    </w:p>
    <w:p w14:paraId="1AEA1C33" w14:textId="77777777" w:rsidR="005D461A" w:rsidRPr="005D461A" w:rsidRDefault="005D461A" w:rsidP="005D461A">
      <w:pPr>
        <w:textAlignment w:val="baseline"/>
        <w:rPr>
          <w:rFonts w:ascii="Averta for TBWA" w:eastAsia="Times New Roman" w:hAnsi="Averta for TBWA" w:cs="Segoe UI"/>
          <w:sz w:val="18"/>
          <w:szCs w:val="18"/>
          <w:lang w:val="en-BE" w:eastAsia="en-GB"/>
        </w:rPr>
      </w:pPr>
      <w:r w:rsidRPr="005D461A">
        <w:rPr>
          <w:rFonts w:ascii="Averta for TBWA" w:eastAsia="Times New Roman" w:hAnsi="Averta for TBWA" w:cs="Arial"/>
          <w:sz w:val="22"/>
          <w:szCs w:val="22"/>
          <w:lang w:eastAsia="en-GB"/>
        </w:rPr>
        <w:t xml:space="preserve">To top it off, the campaign will also have an online section, with a making-off video showing all the tricks they used to make the bins look so good. Lighting, styling, retouching… Even the brand's baseline was adjusted for the occasion to “Clean streets, we're </w:t>
      </w:r>
      <w:proofErr w:type="spellStart"/>
      <w:r w:rsidRPr="005D461A">
        <w:rPr>
          <w:rFonts w:ascii="Averta for TBWA" w:eastAsia="Times New Roman" w:hAnsi="Averta for TBWA" w:cs="Arial"/>
          <w:sz w:val="22"/>
          <w:szCs w:val="22"/>
          <w:lang w:eastAsia="en-GB"/>
        </w:rPr>
        <w:t>lovin</w:t>
      </w:r>
      <w:proofErr w:type="spellEnd"/>
      <w:r w:rsidRPr="005D461A">
        <w:rPr>
          <w:rFonts w:ascii="Averta for TBWA" w:eastAsia="Times New Roman" w:hAnsi="Averta for TBWA" w:cs="Arial"/>
          <w:sz w:val="22"/>
          <w:szCs w:val="22"/>
          <w:lang w:eastAsia="en-GB"/>
        </w:rPr>
        <w:t>' it.”</w:t>
      </w:r>
      <w:r w:rsidRPr="005D461A">
        <w:rPr>
          <w:rFonts w:ascii="Cambria" w:eastAsia="Times New Roman" w:hAnsi="Cambria" w:cs="Cambria"/>
          <w:sz w:val="22"/>
          <w:szCs w:val="22"/>
          <w:lang w:val="en-BE" w:eastAsia="en-GB"/>
        </w:rPr>
        <w:t> </w:t>
      </w:r>
    </w:p>
    <w:p w14:paraId="224892B1" w14:textId="77777777" w:rsidR="005D461A" w:rsidRPr="005D461A" w:rsidRDefault="005D461A" w:rsidP="005D461A">
      <w:pPr>
        <w:textAlignment w:val="baseline"/>
        <w:rPr>
          <w:rFonts w:ascii="Averta for TBWA" w:eastAsia="Times New Roman" w:hAnsi="Averta for TBWA" w:cs="Segoe UI"/>
          <w:sz w:val="18"/>
          <w:szCs w:val="18"/>
          <w:lang w:val="en-BE" w:eastAsia="en-GB"/>
        </w:rPr>
      </w:pPr>
      <w:r w:rsidRPr="005D461A">
        <w:rPr>
          <w:rFonts w:ascii="Cambria" w:eastAsia="Times New Roman" w:hAnsi="Cambria" w:cs="Cambria"/>
          <w:sz w:val="22"/>
          <w:szCs w:val="22"/>
          <w:lang w:val="en-BE" w:eastAsia="en-GB"/>
        </w:rPr>
        <w:t> </w:t>
      </w:r>
    </w:p>
    <w:p w14:paraId="553052B0" w14:textId="77777777" w:rsidR="005D461A" w:rsidRPr="005D461A" w:rsidRDefault="005D461A" w:rsidP="005D461A">
      <w:pPr>
        <w:textAlignment w:val="baseline"/>
        <w:rPr>
          <w:rFonts w:ascii="Averta for TBWA" w:eastAsia="Times New Roman" w:hAnsi="Averta for TBWA" w:cs="Segoe UI"/>
          <w:sz w:val="18"/>
          <w:szCs w:val="18"/>
          <w:lang w:val="en-BE" w:eastAsia="en-GB"/>
        </w:rPr>
      </w:pPr>
      <w:r w:rsidRPr="005D461A">
        <w:rPr>
          <w:rFonts w:ascii="Averta for TBWA" w:eastAsia="Times New Roman" w:hAnsi="Averta for TBWA" w:cs="Arial"/>
          <w:sz w:val="22"/>
          <w:szCs w:val="22"/>
          <w:lang w:eastAsia="en-GB"/>
        </w:rPr>
        <w:t xml:space="preserve">The campaign runs from May 10th to May 24th, online, in the restaurants and on more than 1500 posters </w:t>
      </w:r>
      <w:proofErr w:type="gramStart"/>
      <w:r w:rsidRPr="005D461A">
        <w:rPr>
          <w:rFonts w:ascii="Averta for TBWA" w:eastAsia="Times New Roman" w:hAnsi="Averta for TBWA" w:cs="Arial"/>
          <w:sz w:val="22"/>
          <w:szCs w:val="22"/>
          <w:lang w:eastAsia="en-GB"/>
        </w:rPr>
        <w:t>all across</w:t>
      </w:r>
      <w:proofErr w:type="gramEnd"/>
      <w:r w:rsidRPr="005D461A">
        <w:rPr>
          <w:rFonts w:ascii="Averta for TBWA" w:eastAsia="Times New Roman" w:hAnsi="Averta for TBWA" w:cs="Arial"/>
          <w:sz w:val="22"/>
          <w:szCs w:val="22"/>
          <w:lang w:eastAsia="en-GB"/>
        </w:rPr>
        <w:t xml:space="preserve"> the country. Here’s to hoping it becomes as unmissable as trash bins!</w:t>
      </w:r>
      <w:r w:rsidRPr="005D461A">
        <w:rPr>
          <w:rFonts w:ascii="Cambria" w:eastAsia="Times New Roman" w:hAnsi="Cambria" w:cs="Cambria"/>
          <w:sz w:val="22"/>
          <w:szCs w:val="22"/>
          <w:lang w:val="en-BE" w:eastAsia="en-GB"/>
        </w:rPr>
        <w:t> </w:t>
      </w:r>
    </w:p>
    <w:p w14:paraId="6CB03A66" w14:textId="0BAF2A88" w:rsidR="00E75F28" w:rsidRPr="00E75F28" w:rsidRDefault="00E75F28" w:rsidP="00E75F28">
      <w:pPr>
        <w:rPr>
          <w:rFonts w:ascii="Averta for TBWA Extrabold" w:hAnsi="Averta for TBWA Extrabold" w:cs="Times New Roman"/>
          <w:b/>
          <w:bCs/>
          <w:sz w:val="20"/>
          <w:szCs w:val="20"/>
        </w:rPr>
      </w:pPr>
    </w:p>
    <w:sectPr w:rsidR="00E75F28" w:rsidRPr="00E75F28" w:rsidSect="000C133E">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85279" w14:textId="77777777" w:rsidR="00571690" w:rsidRDefault="00571690" w:rsidP="00D90996">
      <w:r>
        <w:separator/>
      </w:r>
    </w:p>
  </w:endnote>
  <w:endnote w:type="continuationSeparator" w:id="0">
    <w:p w14:paraId="7430B290" w14:textId="77777777" w:rsidR="00571690" w:rsidRDefault="00571690" w:rsidP="00D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verta for TBWA Extrabold">
    <w:panose1 w:val="01000000000000000000"/>
    <w:charset w:val="4D"/>
    <w:family w:val="auto"/>
    <w:pitch w:val="variable"/>
    <w:sig w:usb0="A00000EF" w:usb1="0000E021" w:usb2="00000000" w:usb3="00000000" w:csb0="000001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962ED" w14:textId="77777777" w:rsidR="00571690" w:rsidRDefault="00571690" w:rsidP="00D90996">
      <w:r>
        <w:separator/>
      </w:r>
    </w:p>
  </w:footnote>
  <w:footnote w:type="continuationSeparator" w:id="0">
    <w:p w14:paraId="303D0461" w14:textId="77777777" w:rsidR="00571690" w:rsidRDefault="00571690" w:rsidP="00D9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AD57" w14:textId="4099F1D3" w:rsidR="00D90996" w:rsidRDefault="00D90996">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6CDEF29B" wp14:editId="400E2509">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9A"/>
    <w:rsid w:val="000864AF"/>
    <w:rsid w:val="000B5A92"/>
    <w:rsid w:val="000C101C"/>
    <w:rsid w:val="000C133E"/>
    <w:rsid w:val="00126425"/>
    <w:rsid w:val="001638C4"/>
    <w:rsid w:val="00172F10"/>
    <w:rsid w:val="001A2D55"/>
    <w:rsid w:val="001E7DA2"/>
    <w:rsid w:val="002756BE"/>
    <w:rsid w:val="00295BC4"/>
    <w:rsid w:val="003A2851"/>
    <w:rsid w:val="003C312D"/>
    <w:rsid w:val="003E76C2"/>
    <w:rsid w:val="003F5871"/>
    <w:rsid w:val="004078AA"/>
    <w:rsid w:val="0042368B"/>
    <w:rsid w:val="004D2633"/>
    <w:rsid w:val="004D6F49"/>
    <w:rsid w:val="004E635F"/>
    <w:rsid w:val="00546109"/>
    <w:rsid w:val="005605A7"/>
    <w:rsid w:val="00571690"/>
    <w:rsid w:val="00582C75"/>
    <w:rsid w:val="0059059A"/>
    <w:rsid w:val="005D461A"/>
    <w:rsid w:val="005E0D42"/>
    <w:rsid w:val="00697B03"/>
    <w:rsid w:val="006E4194"/>
    <w:rsid w:val="006E7E8A"/>
    <w:rsid w:val="007F20C9"/>
    <w:rsid w:val="0083135D"/>
    <w:rsid w:val="00901B54"/>
    <w:rsid w:val="009071C2"/>
    <w:rsid w:val="00992019"/>
    <w:rsid w:val="009B0306"/>
    <w:rsid w:val="00B252D1"/>
    <w:rsid w:val="00B6095D"/>
    <w:rsid w:val="00B93E57"/>
    <w:rsid w:val="00BA54C1"/>
    <w:rsid w:val="00C2437C"/>
    <w:rsid w:val="00C37865"/>
    <w:rsid w:val="00C56B6C"/>
    <w:rsid w:val="00D02A6E"/>
    <w:rsid w:val="00D47CC3"/>
    <w:rsid w:val="00D66EC7"/>
    <w:rsid w:val="00D70C12"/>
    <w:rsid w:val="00D90996"/>
    <w:rsid w:val="00E17EFC"/>
    <w:rsid w:val="00E43170"/>
    <w:rsid w:val="00E75F28"/>
    <w:rsid w:val="00EE4EC6"/>
    <w:rsid w:val="00F17679"/>
    <w:rsid w:val="00FB010B"/>
    <w:rsid w:val="00FE77E4"/>
    <w:rsid w:val="00FF2101"/>
    <w:rsid w:val="23B5C8FB"/>
    <w:rsid w:val="36FDF221"/>
    <w:rsid w:val="45007324"/>
    <w:rsid w:val="4F7D2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715587"/>
  <w15:chartTrackingRefBased/>
  <w15:docId w15:val="{8DEEA016-2004-A942-A781-5C30D18A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1B54"/>
    <w:rPr>
      <w:sz w:val="16"/>
      <w:szCs w:val="16"/>
    </w:rPr>
  </w:style>
  <w:style w:type="paragraph" w:styleId="CommentText">
    <w:name w:val="annotation text"/>
    <w:basedOn w:val="Normal"/>
    <w:link w:val="CommentTextChar"/>
    <w:uiPriority w:val="99"/>
    <w:semiHidden/>
    <w:unhideWhenUsed/>
    <w:rsid w:val="00901B54"/>
    <w:rPr>
      <w:sz w:val="20"/>
      <w:szCs w:val="20"/>
      <w:lang w:val="nl-NL"/>
    </w:rPr>
  </w:style>
  <w:style w:type="character" w:customStyle="1" w:styleId="CommentTextChar">
    <w:name w:val="Comment Text Char"/>
    <w:basedOn w:val="DefaultParagraphFont"/>
    <w:link w:val="CommentText"/>
    <w:uiPriority w:val="99"/>
    <w:semiHidden/>
    <w:rsid w:val="00901B54"/>
    <w:rPr>
      <w:sz w:val="20"/>
      <w:szCs w:val="20"/>
      <w:lang w:val="nl-NL"/>
    </w:rPr>
  </w:style>
  <w:style w:type="paragraph" w:styleId="BalloonText">
    <w:name w:val="Balloon Text"/>
    <w:basedOn w:val="Normal"/>
    <w:link w:val="BalloonTextChar"/>
    <w:uiPriority w:val="99"/>
    <w:semiHidden/>
    <w:unhideWhenUsed/>
    <w:rsid w:val="00901B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1B54"/>
    <w:rPr>
      <w:rFonts w:ascii="Times New Roman" w:hAnsi="Times New Roman" w:cs="Times New Roman"/>
      <w:sz w:val="18"/>
      <w:szCs w:val="18"/>
    </w:rPr>
  </w:style>
  <w:style w:type="character" w:styleId="Hyperlink">
    <w:name w:val="Hyperlink"/>
    <w:basedOn w:val="DefaultParagraphFont"/>
    <w:uiPriority w:val="99"/>
    <w:unhideWhenUsed/>
    <w:rsid w:val="00C56B6C"/>
    <w:rPr>
      <w:color w:val="0563C1" w:themeColor="hyperlink"/>
      <w:u w:val="single"/>
    </w:rPr>
  </w:style>
  <w:style w:type="character" w:styleId="UnresolvedMention">
    <w:name w:val="Unresolved Mention"/>
    <w:basedOn w:val="DefaultParagraphFont"/>
    <w:uiPriority w:val="99"/>
    <w:semiHidden/>
    <w:unhideWhenUsed/>
    <w:rsid w:val="00C56B6C"/>
    <w:rPr>
      <w:color w:val="605E5C"/>
      <w:shd w:val="clear" w:color="auto" w:fill="E1DFDD"/>
    </w:rPr>
  </w:style>
  <w:style w:type="character" w:styleId="FollowedHyperlink">
    <w:name w:val="FollowedHyperlink"/>
    <w:basedOn w:val="DefaultParagraphFont"/>
    <w:uiPriority w:val="99"/>
    <w:semiHidden/>
    <w:unhideWhenUsed/>
    <w:rsid w:val="00546109"/>
    <w:rPr>
      <w:color w:val="954F72" w:themeColor="followedHyperlink"/>
      <w:u w:val="single"/>
    </w:rPr>
  </w:style>
  <w:style w:type="paragraph" w:styleId="Header">
    <w:name w:val="header"/>
    <w:basedOn w:val="Normal"/>
    <w:link w:val="HeaderChar"/>
    <w:uiPriority w:val="99"/>
    <w:unhideWhenUsed/>
    <w:rsid w:val="00D90996"/>
    <w:pPr>
      <w:tabs>
        <w:tab w:val="center" w:pos="4680"/>
        <w:tab w:val="right" w:pos="9360"/>
      </w:tabs>
    </w:pPr>
  </w:style>
  <w:style w:type="character" w:customStyle="1" w:styleId="HeaderChar">
    <w:name w:val="Header Char"/>
    <w:basedOn w:val="DefaultParagraphFont"/>
    <w:link w:val="Header"/>
    <w:uiPriority w:val="99"/>
    <w:rsid w:val="00D90996"/>
  </w:style>
  <w:style w:type="paragraph" w:styleId="Footer">
    <w:name w:val="footer"/>
    <w:basedOn w:val="Normal"/>
    <w:link w:val="FooterChar"/>
    <w:uiPriority w:val="99"/>
    <w:unhideWhenUsed/>
    <w:rsid w:val="00D90996"/>
    <w:pPr>
      <w:tabs>
        <w:tab w:val="center" w:pos="4680"/>
        <w:tab w:val="right" w:pos="9360"/>
      </w:tabs>
    </w:pPr>
  </w:style>
  <w:style w:type="character" w:customStyle="1" w:styleId="FooterChar">
    <w:name w:val="Footer Char"/>
    <w:basedOn w:val="DefaultParagraphFont"/>
    <w:link w:val="Footer"/>
    <w:uiPriority w:val="99"/>
    <w:rsid w:val="00D90996"/>
  </w:style>
  <w:style w:type="character" w:customStyle="1" w:styleId="normaltextrun">
    <w:name w:val="normaltextrun"/>
    <w:basedOn w:val="DefaultParagraphFont"/>
    <w:rsid w:val="00D70C12"/>
  </w:style>
  <w:style w:type="character" w:customStyle="1" w:styleId="eop">
    <w:name w:val="eop"/>
    <w:basedOn w:val="DefaultParagraphFont"/>
    <w:rsid w:val="00D70C12"/>
  </w:style>
  <w:style w:type="paragraph" w:customStyle="1" w:styleId="paragraph">
    <w:name w:val="paragraph"/>
    <w:basedOn w:val="Normal"/>
    <w:rsid w:val="00D70C12"/>
    <w:pPr>
      <w:spacing w:before="100" w:beforeAutospacing="1" w:after="100" w:afterAutospacing="1"/>
    </w:pPr>
    <w:rPr>
      <w:rFonts w:ascii="Times New Roman" w:eastAsia="Times New Roman" w:hAnsi="Times New Roman" w:cs="Times New Roman"/>
      <w:lang w:val="en-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6489">
      <w:bodyDiv w:val="1"/>
      <w:marLeft w:val="0"/>
      <w:marRight w:val="0"/>
      <w:marTop w:val="0"/>
      <w:marBottom w:val="0"/>
      <w:divBdr>
        <w:top w:val="none" w:sz="0" w:space="0" w:color="auto"/>
        <w:left w:val="none" w:sz="0" w:space="0" w:color="auto"/>
        <w:bottom w:val="none" w:sz="0" w:space="0" w:color="auto"/>
        <w:right w:val="none" w:sz="0" w:space="0" w:color="auto"/>
      </w:divBdr>
    </w:div>
    <w:div w:id="659583655">
      <w:bodyDiv w:val="1"/>
      <w:marLeft w:val="0"/>
      <w:marRight w:val="0"/>
      <w:marTop w:val="0"/>
      <w:marBottom w:val="0"/>
      <w:divBdr>
        <w:top w:val="none" w:sz="0" w:space="0" w:color="auto"/>
        <w:left w:val="none" w:sz="0" w:space="0" w:color="auto"/>
        <w:bottom w:val="none" w:sz="0" w:space="0" w:color="auto"/>
        <w:right w:val="none" w:sz="0" w:space="0" w:color="auto"/>
      </w:divBdr>
    </w:div>
    <w:div w:id="735475463">
      <w:bodyDiv w:val="1"/>
      <w:marLeft w:val="0"/>
      <w:marRight w:val="0"/>
      <w:marTop w:val="0"/>
      <w:marBottom w:val="0"/>
      <w:divBdr>
        <w:top w:val="none" w:sz="0" w:space="0" w:color="auto"/>
        <w:left w:val="none" w:sz="0" w:space="0" w:color="auto"/>
        <w:bottom w:val="none" w:sz="0" w:space="0" w:color="auto"/>
        <w:right w:val="none" w:sz="0" w:space="0" w:color="auto"/>
      </w:divBdr>
      <w:divsChild>
        <w:div w:id="745499563">
          <w:marLeft w:val="0"/>
          <w:marRight w:val="0"/>
          <w:marTop w:val="0"/>
          <w:marBottom w:val="0"/>
          <w:divBdr>
            <w:top w:val="none" w:sz="0" w:space="0" w:color="auto"/>
            <w:left w:val="none" w:sz="0" w:space="0" w:color="auto"/>
            <w:bottom w:val="none" w:sz="0" w:space="0" w:color="auto"/>
            <w:right w:val="none" w:sz="0" w:space="0" w:color="auto"/>
          </w:divBdr>
        </w:div>
        <w:div w:id="624850243">
          <w:marLeft w:val="0"/>
          <w:marRight w:val="0"/>
          <w:marTop w:val="0"/>
          <w:marBottom w:val="0"/>
          <w:divBdr>
            <w:top w:val="none" w:sz="0" w:space="0" w:color="auto"/>
            <w:left w:val="none" w:sz="0" w:space="0" w:color="auto"/>
            <w:bottom w:val="none" w:sz="0" w:space="0" w:color="auto"/>
            <w:right w:val="none" w:sz="0" w:space="0" w:color="auto"/>
          </w:divBdr>
        </w:div>
        <w:div w:id="1134256451">
          <w:marLeft w:val="0"/>
          <w:marRight w:val="0"/>
          <w:marTop w:val="0"/>
          <w:marBottom w:val="0"/>
          <w:divBdr>
            <w:top w:val="none" w:sz="0" w:space="0" w:color="auto"/>
            <w:left w:val="none" w:sz="0" w:space="0" w:color="auto"/>
            <w:bottom w:val="none" w:sz="0" w:space="0" w:color="auto"/>
            <w:right w:val="none" w:sz="0" w:space="0" w:color="auto"/>
          </w:divBdr>
        </w:div>
        <w:div w:id="2062093229">
          <w:marLeft w:val="0"/>
          <w:marRight w:val="0"/>
          <w:marTop w:val="0"/>
          <w:marBottom w:val="0"/>
          <w:divBdr>
            <w:top w:val="none" w:sz="0" w:space="0" w:color="auto"/>
            <w:left w:val="none" w:sz="0" w:space="0" w:color="auto"/>
            <w:bottom w:val="none" w:sz="0" w:space="0" w:color="auto"/>
            <w:right w:val="none" w:sz="0" w:space="0" w:color="auto"/>
          </w:divBdr>
        </w:div>
        <w:div w:id="4140100">
          <w:marLeft w:val="0"/>
          <w:marRight w:val="0"/>
          <w:marTop w:val="0"/>
          <w:marBottom w:val="0"/>
          <w:divBdr>
            <w:top w:val="none" w:sz="0" w:space="0" w:color="auto"/>
            <w:left w:val="none" w:sz="0" w:space="0" w:color="auto"/>
            <w:bottom w:val="none" w:sz="0" w:space="0" w:color="auto"/>
            <w:right w:val="none" w:sz="0" w:space="0" w:color="auto"/>
          </w:divBdr>
        </w:div>
        <w:div w:id="1061244956">
          <w:marLeft w:val="0"/>
          <w:marRight w:val="0"/>
          <w:marTop w:val="0"/>
          <w:marBottom w:val="0"/>
          <w:divBdr>
            <w:top w:val="none" w:sz="0" w:space="0" w:color="auto"/>
            <w:left w:val="none" w:sz="0" w:space="0" w:color="auto"/>
            <w:bottom w:val="none" w:sz="0" w:space="0" w:color="auto"/>
            <w:right w:val="none" w:sz="0" w:space="0" w:color="auto"/>
          </w:divBdr>
        </w:div>
        <w:div w:id="1895388327">
          <w:marLeft w:val="0"/>
          <w:marRight w:val="0"/>
          <w:marTop w:val="0"/>
          <w:marBottom w:val="0"/>
          <w:divBdr>
            <w:top w:val="none" w:sz="0" w:space="0" w:color="auto"/>
            <w:left w:val="none" w:sz="0" w:space="0" w:color="auto"/>
            <w:bottom w:val="none" w:sz="0" w:space="0" w:color="auto"/>
            <w:right w:val="none" w:sz="0" w:space="0" w:color="auto"/>
          </w:divBdr>
        </w:div>
      </w:divsChild>
    </w:div>
    <w:div w:id="787696324">
      <w:bodyDiv w:val="1"/>
      <w:marLeft w:val="0"/>
      <w:marRight w:val="0"/>
      <w:marTop w:val="0"/>
      <w:marBottom w:val="0"/>
      <w:divBdr>
        <w:top w:val="none" w:sz="0" w:space="0" w:color="auto"/>
        <w:left w:val="none" w:sz="0" w:space="0" w:color="auto"/>
        <w:bottom w:val="none" w:sz="0" w:space="0" w:color="auto"/>
        <w:right w:val="none" w:sz="0" w:space="0" w:color="auto"/>
      </w:divBdr>
    </w:div>
    <w:div w:id="810246008">
      <w:bodyDiv w:val="1"/>
      <w:marLeft w:val="0"/>
      <w:marRight w:val="0"/>
      <w:marTop w:val="0"/>
      <w:marBottom w:val="0"/>
      <w:divBdr>
        <w:top w:val="none" w:sz="0" w:space="0" w:color="auto"/>
        <w:left w:val="none" w:sz="0" w:space="0" w:color="auto"/>
        <w:bottom w:val="none" w:sz="0" w:space="0" w:color="auto"/>
        <w:right w:val="none" w:sz="0" w:space="0" w:color="auto"/>
      </w:divBdr>
      <w:divsChild>
        <w:div w:id="2095317400">
          <w:marLeft w:val="0"/>
          <w:marRight w:val="0"/>
          <w:marTop w:val="0"/>
          <w:marBottom w:val="0"/>
          <w:divBdr>
            <w:top w:val="none" w:sz="0" w:space="0" w:color="auto"/>
            <w:left w:val="none" w:sz="0" w:space="0" w:color="auto"/>
            <w:bottom w:val="none" w:sz="0" w:space="0" w:color="auto"/>
            <w:right w:val="none" w:sz="0" w:space="0" w:color="auto"/>
          </w:divBdr>
        </w:div>
        <w:div w:id="1021587725">
          <w:marLeft w:val="0"/>
          <w:marRight w:val="0"/>
          <w:marTop w:val="0"/>
          <w:marBottom w:val="0"/>
          <w:divBdr>
            <w:top w:val="none" w:sz="0" w:space="0" w:color="auto"/>
            <w:left w:val="none" w:sz="0" w:space="0" w:color="auto"/>
            <w:bottom w:val="none" w:sz="0" w:space="0" w:color="auto"/>
            <w:right w:val="none" w:sz="0" w:space="0" w:color="auto"/>
          </w:divBdr>
        </w:div>
        <w:div w:id="1742676234">
          <w:marLeft w:val="0"/>
          <w:marRight w:val="0"/>
          <w:marTop w:val="0"/>
          <w:marBottom w:val="0"/>
          <w:divBdr>
            <w:top w:val="none" w:sz="0" w:space="0" w:color="auto"/>
            <w:left w:val="none" w:sz="0" w:space="0" w:color="auto"/>
            <w:bottom w:val="none" w:sz="0" w:space="0" w:color="auto"/>
            <w:right w:val="none" w:sz="0" w:space="0" w:color="auto"/>
          </w:divBdr>
        </w:div>
        <w:div w:id="279579476">
          <w:marLeft w:val="0"/>
          <w:marRight w:val="0"/>
          <w:marTop w:val="0"/>
          <w:marBottom w:val="0"/>
          <w:divBdr>
            <w:top w:val="none" w:sz="0" w:space="0" w:color="auto"/>
            <w:left w:val="none" w:sz="0" w:space="0" w:color="auto"/>
            <w:bottom w:val="none" w:sz="0" w:space="0" w:color="auto"/>
            <w:right w:val="none" w:sz="0" w:space="0" w:color="auto"/>
          </w:divBdr>
        </w:div>
        <w:div w:id="730084321">
          <w:marLeft w:val="0"/>
          <w:marRight w:val="0"/>
          <w:marTop w:val="0"/>
          <w:marBottom w:val="0"/>
          <w:divBdr>
            <w:top w:val="none" w:sz="0" w:space="0" w:color="auto"/>
            <w:left w:val="none" w:sz="0" w:space="0" w:color="auto"/>
            <w:bottom w:val="none" w:sz="0" w:space="0" w:color="auto"/>
            <w:right w:val="none" w:sz="0" w:space="0" w:color="auto"/>
          </w:divBdr>
        </w:div>
        <w:div w:id="1638873079">
          <w:marLeft w:val="0"/>
          <w:marRight w:val="0"/>
          <w:marTop w:val="0"/>
          <w:marBottom w:val="0"/>
          <w:divBdr>
            <w:top w:val="none" w:sz="0" w:space="0" w:color="auto"/>
            <w:left w:val="none" w:sz="0" w:space="0" w:color="auto"/>
            <w:bottom w:val="none" w:sz="0" w:space="0" w:color="auto"/>
            <w:right w:val="none" w:sz="0" w:space="0" w:color="auto"/>
          </w:divBdr>
        </w:div>
        <w:div w:id="127748926">
          <w:marLeft w:val="0"/>
          <w:marRight w:val="0"/>
          <w:marTop w:val="0"/>
          <w:marBottom w:val="0"/>
          <w:divBdr>
            <w:top w:val="none" w:sz="0" w:space="0" w:color="auto"/>
            <w:left w:val="none" w:sz="0" w:space="0" w:color="auto"/>
            <w:bottom w:val="none" w:sz="0" w:space="0" w:color="auto"/>
            <w:right w:val="none" w:sz="0" w:space="0" w:color="auto"/>
          </w:divBdr>
        </w:div>
        <w:div w:id="925919173">
          <w:marLeft w:val="0"/>
          <w:marRight w:val="0"/>
          <w:marTop w:val="0"/>
          <w:marBottom w:val="0"/>
          <w:divBdr>
            <w:top w:val="none" w:sz="0" w:space="0" w:color="auto"/>
            <w:left w:val="none" w:sz="0" w:space="0" w:color="auto"/>
            <w:bottom w:val="none" w:sz="0" w:space="0" w:color="auto"/>
            <w:right w:val="none" w:sz="0" w:space="0" w:color="auto"/>
          </w:divBdr>
        </w:div>
        <w:div w:id="302925243">
          <w:marLeft w:val="0"/>
          <w:marRight w:val="0"/>
          <w:marTop w:val="0"/>
          <w:marBottom w:val="0"/>
          <w:divBdr>
            <w:top w:val="none" w:sz="0" w:space="0" w:color="auto"/>
            <w:left w:val="none" w:sz="0" w:space="0" w:color="auto"/>
            <w:bottom w:val="none" w:sz="0" w:space="0" w:color="auto"/>
            <w:right w:val="none" w:sz="0" w:space="0" w:color="auto"/>
          </w:divBdr>
        </w:div>
      </w:divsChild>
    </w:div>
    <w:div w:id="821852517">
      <w:bodyDiv w:val="1"/>
      <w:marLeft w:val="0"/>
      <w:marRight w:val="0"/>
      <w:marTop w:val="0"/>
      <w:marBottom w:val="0"/>
      <w:divBdr>
        <w:top w:val="none" w:sz="0" w:space="0" w:color="auto"/>
        <w:left w:val="none" w:sz="0" w:space="0" w:color="auto"/>
        <w:bottom w:val="none" w:sz="0" w:space="0" w:color="auto"/>
        <w:right w:val="none" w:sz="0" w:space="0" w:color="auto"/>
      </w:divBdr>
      <w:divsChild>
        <w:div w:id="1830633072">
          <w:marLeft w:val="0"/>
          <w:marRight w:val="0"/>
          <w:marTop w:val="0"/>
          <w:marBottom w:val="0"/>
          <w:divBdr>
            <w:top w:val="none" w:sz="0" w:space="0" w:color="auto"/>
            <w:left w:val="none" w:sz="0" w:space="0" w:color="auto"/>
            <w:bottom w:val="none" w:sz="0" w:space="0" w:color="auto"/>
            <w:right w:val="none" w:sz="0" w:space="0" w:color="auto"/>
          </w:divBdr>
        </w:div>
        <w:div w:id="1795980336">
          <w:marLeft w:val="0"/>
          <w:marRight w:val="0"/>
          <w:marTop w:val="0"/>
          <w:marBottom w:val="0"/>
          <w:divBdr>
            <w:top w:val="none" w:sz="0" w:space="0" w:color="auto"/>
            <w:left w:val="none" w:sz="0" w:space="0" w:color="auto"/>
            <w:bottom w:val="none" w:sz="0" w:space="0" w:color="auto"/>
            <w:right w:val="none" w:sz="0" w:space="0" w:color="auto"/>
          </w:divBdr>
        </w:div>
        <w:div w:id="1796632874">
          <w:marLeft w:val="0"/>
          <w:marRight w:val="0"/>
          <w:marTop w:val="0"/>
          <w:marBottom w:val="0"/>
          <w:divBdr>
            <w:top w:val="none" w:sz="0" w:space="0" w:color="auto"/>
            <w:left w:val="none" w:sz="0" w:space="0" w:color="auto"/>
            <w:bottom w:val="none" w:sz="0" w:space="0" w:color="auto"/>
            <w:right w:val="none" w:sz="0" w:space="0" w:color="auto"/>
          </w:divBdr>
        </w:div>
        <w:div w:id="2069259887">
          <w:marLeft w:val="0"/>
          <w:marRight w:val="0"/>
          <w:marTop w:val="0"/>
          <w:marBottom w:val="0"/>
          <w:divBdr>
            <w:top w:val="none" w:sz="0" w:space="0" w:color="auto"/>
            <w:left w:val="none" w:sz="0" w:space="0" w:color="auto"/>
            <w:bottom w:val="none" w:sz="0" w:space="0" w:color="auto"/>
            <w:right w:val="none" w:sz="0" w:space="0" w:color="auto"/>
          </w:divBdr>
        </w:div>
        <w:div w:id="1343047115">
          <w:marLeft w:val="0"/>
          <w:marRight w:val="0"/>
          <w:marTop w:val="0"/>
          <w:marBottom w:val="0"/>
          <w:divBdr>
            <w:top w:val="none" w:sz="0" w:space="0" w:color="auto"/>
            <w:left w:val="none" w:sz="0" w:space="0" w:color="auto"/>
            <w:bottom w:val="none" w:sz="0" w:space="0" w:color="auto"/>
            <w:right w:val="none" w:sz="0" w:space="0" w:color="auto"/>
          </w:divBdr>
        </w:div>
        <w:div w:id="267933083">
          <w:marLeft w:val="0"/>
          <w:marRight w:val="0"/>
          <w:marTop w:val="0"/>
          <w:marBottom w:val="0"/>
          <w:divBdr>
            <w:top w:val="none" w:sz="0" w:space="0" w:color="auto"/>
            <w:left w:val="none" w:sz="0" w:space="0" w:color="auto"/>
            <w:bottom w:val="none" w:sz="0" w:space="0" w:color="auto"/>
            <w:right w:val="none" w:sz="0" w:space="0" w:color="auto"/>
          </w:divBdr>
        </w:div>
        <w:div w:id="868221102">
          <w:marLeft w:val="0"/>
          <w:marRight w:val="0"/>
          <w:marTop w:val="0"/>
          <w:marBottom w:val="0"/>
          <w:divBdr>
            <w:top w:val="none" w:sz="0" w:space="0" w:color="auto"/>
            <w:left w:val="none" w:sz="0" w:space="0" w:color="auto"/>
            <w:bottom w:val="none" w:sz="0" w:space="0" w:color="auto"/>
            <w:right w:val="none" w:sz="0" w:space="0" w:color="auto"/>
          </w:divBdr>
        </w:div>
        <w:div w:id="749352212">
          <w:marLeft w:val="0"/>
          <w:marRight w:val="0"/>
          <w:marTop w:val="0"/>
          <w:marBottom w:val="0"/>
          <w:divBdr>
            <w:top w:val="none" w:sz="0" w:space="0" w:color="auto"/>
            <w:left w:val="none" w:sz="0" w:space="0" w:color="auto"/>
            <w:bottom w:val="none" w:sz="0" w:space="0" w:color="auto"/>
            <w:right w:val="none" w:sz="0" w:space="0" w:color="auto"/>
          </w:divBdr>
        </w:div>
        <w:div w:id="1636986422">
          <w:marLeft w:val="0"/>
          <w:marRight w:val="0"/>
          <w:marTop w:val="0"/>
          <w:marBottom w:val="0"/>
          <w:divBdr>
            <w:top w:val="none" w:sz="0" w:space="0" w:color="auto"/>
            <w:left w:val="none" w:sz="0" w:space="0" w:color="auto"/>
            <w:bottom w:val="none" w:sz="0" w:space="0" w:color="auto"/>
            <w:right w:val="none" w:sz="0" w:space="0" w:color="auto"/>
          </w:divBdr>
        </w:div>
      </w:divsChild>
    </w:div>
    <w:div w:id="1133601778">
      <w:bodyDiv w:val="1"/>
      <w:marLeft w:val="0"/>
      <w:marRight w:val="0"/>
      <w:marTop w:val="0"/>
      <w:marBottom w:val="0"/>
      <w:divBdr>
        <w:top w:val="none" w:sz="0" w:space="0" w:color="auto"/>
        <w:left w:val="none" w:sz="0" w:space="0" w:color="auto"/>
        <w:bottom w:val="none" w:sz="0" w:space="0" w:color="auto"/>
        <w:right w:val="none" w:sz="0" w:space="0" w:color="auto"/>
      </w:divBdr>
      <w:divsChild>
        <w:div w:id="327372201">
          <w:marLeft w:val="0"/>
          <w:marRight w:val="0"/>
          <w:marTop w:val="0"/>
          <w:marBottom w:val="0"/>
          <w:divBdr>
            <w:top w:val="none" w:sz="0" w:space="0" w:color="auto"/>
            <w:left w:val="none" w:sz="0" w:space="0" w:color="auto"/>
            <w:bottom w:val="none" w:sz="0" w:space="0" w:color="auto"/>
            <w:right w:val="none" w:sz="0" w:space="0" w:color="auto"/>
          </w:divBdr>
        </w:div>
        <w:div w:id="1588686017">
          <w:marLeft w:val="0"/>
          <w:marRight w:val="0"/>
          <w:marTop w:val="0"/>
          <w:marBottom w:val="0"/>
          <w:divBdr>
            <w:top w:val="none" w:sz="0" w:space="0" w:color="auto"/>
            <w:left w:val="none" w:sz="0" w:space="0" w:color="auto"/>
            <w:bottom w:val="none" w:sz="0" w:space="0" w:color="auto"/>
            <w:right w:val="none" w:sz="0" w:space="0" w:color="auto"/>
          </w:divBdr>
        </w:div>
      </w:divsChild>
    </w:div>
    <w:div w:id="1239172340">
      <w:bodyDiv w:val="1"/>
      <w:marLeft w:val="0"/>
      <w:marRight w:val="0"/>
      <w:marTop w:val="0"/>
      <w:marBottom w:val="0"/>
      <w:divBdr>
        <w:top w:val="none" w:sz="0" w:space="0" w:color="auto"/>
        <w:left w:val="none" w:sz="0" w:space="0" w:color="auto"/>
        <w:bottom w:val="none" w:sz="0" w:space="0" w:color="auto"/>
        <w:right w:val="none" w:sz="0" w:space="0" w:color="auto"/>
      </w:divBdr>
    </w:div>
    <w:div w:id="1995178118">
      <w:bodyDiv w:val="1"/>
      <w:marLeft w:val="0"/>
      <w:marRight w:val="0"/>
      <w:marTop w:val="0"/>
      <w:marBottom w:val="0"/>
      <w:divBdr>
        <w:top w:val="none" w:sz="0" w:space="0" w:color="auto"/>
        <w:left w:val="none" w:sz="0" w:space="0" w:color="auto"/>
        <w:bottom w:val="none" w:sz="0" w:space="0" w:color="auto"/>
        <w:right w:val="none" w:sz="0" w:space="0" w:color="auto"/>
      </w:divBdr>
      <w:divsChild>
        <w:div w:id="746339257">
          <w:marLeft w:val="0"/>
          <w:marRight w:val="0"/>
          <w:marTop w:val="0"/>
          <w:marBottom w:val="0"/>
          <w:divBdr>
            <w:top w:val="none" w:sz="0" w:space="0" w:color="auto"/>
            <w:left w:val="none" w:sz="0" w:space="0" w:color="auto"/>
            <w:bottom w:val="none" w:sz="0" w:space="0" w:color="auto"/>
            <w:right w:val="none" w:sz="0" w:space="0" w:color="auto"/>
          </w:divBdr>
        </w:div>
        <w:div w:id="901407132">
          <w:marLeft w:val="0"/>
          <w:marRight w:val="0"/>
          <w:marTop w:val="0"/>
          <w:marBottom w:val="0"/>
          <w:divBdr>
            <w:top w:val="none" w:sz="0" w:space="0" w:color="auto"/>
            <w:left w:val="none" w:sz="0" w:space="0" w:color="auto"/>
            <w:bottom w:val="none" w:sz="0" w:space="0" w:color="auto"/>
            <w:right w:val="none" w:sz="0" w:space="0" w:color="auto"/>
          </w:divBdr>
        </w:div>
        <w:div w:id="1033069079">
          <w:marLeft w:val="0"/>
          <w:marRight w:val="0"/>
          <w:marTop w:val="0"/>
          <w:marBottom w:val="0"/>
          <w:divBdr>
            <w:top w:val="none" w:sz="0" w:space="0" w:color="auto"/>
            <w:left w:val="none" w:sz="0" w:space="0" w:color="auto"/>
            <w:bottom w:val="none" w:sz="0" w:space="0" w:color="auto"/>
            <w:right w:val="none" w:sz="0" w:space="0" w:color="auto"/>
          </w:divBdr>
        </w:div>
        <w:div w:id="682512303">
          <w:marLeft w:val="0"/>
          <w:marRight w:val="0"/>
          <w:marTop w:val="0"/>
          <w:marBottom w:val="0"/>
          <w:divBdr>
            <w:top w:val="none" w:sz="0" w:space="0" w:color="auto"/>
            <w:left w:val="none" w:sz="0" w:space="0" w:color="auto"/>
            <w:bottom w:val="none" w:sz="0" w:space="0" w:color="auto"/>
            <w:right w:val="none" w:sz="0" w:space="0" w:color="auto"/>
          </w:divBdr>
        </w:div>
        <w:div w:id="2062748991">
          <w:marLeft w:val="0"/>
          <w:marRight w:val="0"/>
          <w:marTop w:val="0"/>
          <w:marBottom w:val="0"/>
          <w:divBdr>
            <w:top w:val="none" w:sz="0" w:space="0" w:color="auto"/>
            <w:left w:val="none" w:sz="0" w:space="0" w:color="auto"/>
            <w:bottom w:val="none" w:sz="0" w:space="0" w:color="auto"/>
            <w:right w:val="none" w:sz="0" w:space="0" w:color="auto"/>
          </w:divBdr>
        </w:div>
        <w:div w:id="942151909">
          <w:marLeft w:val="0"/>
          <w:marRight w:val="0"/>
          <w:marTop w:val="0"/>
          <w:marBottom w:val="0"/>
          <w:divBdr>
            <w:top w:val="none" w:sz="0" w:space="0" w:color="auto"/>
            <w:left w:val="none" w:sz="0" w:space="0" w:color="auto"/>
            <w:bottom w:val="none" w:sz="0" w:space="0" w:color="auto"/>
            <w:right w:val="none" w:sz="0" w:space="0" w:color="auto"/>
          </w:divBdr>
        </w:div>
        <w:div w:id="318969242">
          <w:marLeft w:val="0"/>
          <w:marRight w:val="0"/>
          <w:marTop w:val="0"/>
          <w:marBottom w:val="0"/>
          <w:divBdr>
            <w:top w:val="none" w:sz="0" w:space="0" w:color="auto"/>
            <w:left w:val="none" w:sz="0" w:space="0" w:color="auto"/>
            <w:bottom w:val="none" w:sz="0" w:space="0" w:color="auto"/>
            <w:right w:val="none" w:sz="0" w:space="0" w:color="auto"/>
          </w:divBdr>
        </w:div>
        <w:div w:id="1031763053">
          <w:marLeft w:val="0"/>
          <w:marRight w:val="0"/>
          <w:marTop w:val="0"/>
          <w:marBottom w:val="0"/>
          <w:divBdr>
            <w:top w:val="none" w:sz="0" w:space="0" w:color="auto"/>
            <w:left w:val="none" w:sz="0" w:space="0" w:color="auto"/>
            <w:bottom w:val="none" w:sz="0" w:space="0" w:color="auto"/>
            <w:right w:val="none" w:sz="0" w:space="0" w:color="auto"/>
          </w:divBdr>
        </w:div>
        <w:div w:id="903877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66A85B7E2CC1439146B45E26B0C2BA" ma:contentTypeVersion="12" ma:contentTypeDescription="Create a new document." ma:contentTypeScope="" ma:versionID="aad7bca40e056f5983b591612e95037c">
  <xsd:schema xmlns:xsd="http://www.w3.org/2001/XMLSchema" xmlns:xs="http://www.w3.org/2001/XMLSchema" xmlns:p="http://schemas.microsoft.com/office/2006/metadata/properties" xmlns:ns2="a456c7d1-7a9f-4f26-9d1a-acebc5318a91" xmlns:ns3="92f7268a-a57b-41ab-bef0-876890846b4d" targetNamespace="http://schemas.microsoft.com/office/2006/metadata/properties" ma:root="true" ma:fieldsID="9d667dfe25224ffb20320f2775b8017f" ns2:_="" ns3:_="">
    <xsd:import namespace="a456c7d1-7a9f-4f26-9d1a-acebc5318a91"/>
    <xsd:import namespace="92f7268a-a57b-41ab-bef0-876890846b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6c7d1-7a9f-4f26-9d1a-acebc5318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f7268a-a57b-41ab-bef0-876890846b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FCAEA3-D4F8-48B3-BFBB-EFC5944C5E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4F0BDC-62D5-4149-B99C-8E1BC9E1B564}">
  <ds:schemaRefs>
    <ds:schemaRef ds:uri="http://schemas.microsoft.com/sharepoint/v3/contenttype/forms"/>
  </ds:schemaRefs>
</ds:datastoreItem>
</file>

<file path=customXml/itemProps3.xml><?xml version="1.0" encoding="utf-8"?>
<ds:datastoreItem xmlns:ds="http://schemas.openxmlformats.org/officeDocument/2006/customXml" ds:itemID="{274750C7-9BC6-4603-955D-618F6B44A6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6c7d1-7a9f-4f26-9d1a-acebc5318a91"/>
    <ds:schemaRef ds:uri="92f7268a-a57b-41ab-bef0-876890846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1860</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Driesen</dc:creator>
  <cp:keywords/>
  <dc:description/>
  <cp:lastModifiedBy>Lore Boghmans</cp:lastModifiedBy>
  <cp:revision>7</cp:revision>
  <cp:lastPrinted>2019-02-06T10:00:00Z</cp:lastPrinted>
  <dcterms:created xsi:type="dcterms:W3CDTF">2022-05-03T10:12:00Z</dcterms:created>
  <dcterms:modified xsi:type="dcterms:W3CDTF">2022-05-09T08:49:00Z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0x010100C066A85B7E2CC1439146B45E26B0C2BA</vt:lpwstr>
  </property>
</Properties>
</file>