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EC3D037" w:rsidP="76B86854" w:rsidRDefault="2EC3D037" w14:paraId="69A521D0" w14:textId="3BAAC1DA">
      <w:pPr>
        <w:ind w:left="1" w:hanging="3"/>
        <w:jc w:val="center"/>
        <w:rPr>
          <w:rFonts w:ascii="Calibri" w:hAnsi="Calibri" w:eastAsia="Calibri" w:cs="Calibri"/>
          <w:b w:val="1"/>
          <w:bCs w:val="1"/>
          <w:sz w:val="32"/>
          <w:szCs w:val="32"/>
        </w:rPr>
      </w:pPr>
      <w:bookmarkStart w:name="_Int_ErTHSeVn" w:id="0"/>
      <w:r w:rsidRPr="350A38A0" w:rsidR="2EC3D037">
        <w:rPr>
          <w:rFonts w:ascii="Calibri" w:hAnsi="Calibri" w:eastAsia="Calibri" w:cs="Calibri"/>
          <w:b w:val="1"/>
          <w:bCs w:val="1"/>
          <w:sz w:val="32"/>
          <w:szCs w:val="32"/>
        </w:rPr>
        <w:t>G-SHOCK colabora con Toyota para crear un reloj diseñado para el Rally Dakar</w:t>
      </w:r>
      <w:bookmarkEnd w:id="0"/>
    </w:p>
    <w:p w:rsidR="00436069" w:rsidP="350A38A0" w:rsidRDefault="00436069" w14:paraId="383008FC" w14:textId="0B296DA2">
      <w:pPr>
        <w:spacing w:line="240" w:lineRule="auto"/>
        <w:ind w:left="0" w:hanging="2"/>
        <w:jc w:val="both"/>
        <w:rPr>
          <w:rFonts w:ascii="Calibri" w:hAnsi="Calibri" w:eastAsia="Calibri" w:cs="Calibri"/>
          <w:i w:val="1"/>
          <w:iCs w:val="1"/>
          <w:sz w:val="22"/>
          <w:szCs w:val="22"/>
        </w:rPr>
      </w:pPr>
    </w:p>
    <w:p w:rsidR="00436069" w:rsidP="76B86854" w:rsidRDefault="4EEE5334" w14:paraId="150D098E" w14:textId="5EDFA32E">
      <w:pPr>
        <w:pStyle w:val="ListParagraph"/>
        <w:numPr>
          <w:ilvl w:val="0"/>
          <w:numId w:val="1"/>
        </w:numPr>
        <w:spacing w:line="240" w:lineRule="auto"/>
        <w:jc w:val="both"/>
        <w:rPr>
          <w:rFonts w:ascii="Calibri" w:hAnsi="Calibri" w:eastAsia="Calibri" w:cs="Calibri"/>
          <w:sz w:val="22"/>
          <w:szCs w:val="22"/>
        </w:rPr>
      </w:pPr>
      <w:r w:rsidRPr="350A38A0" w:rsidR="388EF456">
        <w:rPr>
          <w:rFonts w:ascii="Calibri" w:hAnsi="Calibri" w:eastAsia="Calibri" w:cs="Calibri"/>
          <w:sz w:val="22"/>
          <w:szCs w:val="22"/>
        </w:rPr>
        <w:t>C</w:t>
      </w:r>
      <w:r w:rsidRPr="350A38A0" w:rsidR="7A8A01FB">
        <w:rPr>
          <w:rFonts w:ascii="Calibri" w:hAnsi="Calibri" w:eastAsia="Calibri" w:cs="Calibri"/>
          <w:sz w:val="22"/>
          <w:szCs w:val="22"/>
        </w:rPr>
        <w:t>asio</w:t>
      </w:r>
      <w:r w:rsidRPr="350A38A0" w:rsidR="388EF456">
        <w:rPr>
          <w:rFonts w:ascii="Calibri" w:hAnsi="Calibri" w:eastAsia="Calibri" w:cs="Calibri"/>
          <w:sz w:val="22"/>
          <w:szCs w:val="22"/>
        </w:rPr>
        <w:t xml:space="preserve"> presenta </w:t>
      </w:r>
      <w:r w:rsidRPr="350A38A0" w:rsidR="7E56361A">
        <w:rPr>
          <w:rFonts w:ascii="Calibri" w:hAnsi="Calibri" w:eastAsia="Calibri" w:cs="Calibri"/>
          <w:sz w:val="22"/>
          <w:szCs w:val="22"/>
        </w:rPr>
        <w:t>una nueva edición especial inspirada</w:t>
      </w:r>
      <w:r w:rsidRPr="350A38A0" w:rsidR="388EF456">
        <w:rPr>
          <w:rFonts w:ascii="Calibri" w:hAnsi="Calibri" w:eastAsia="Calibri" w:cs="Calibri"/>
          <w:sz w:val="22"/>
          <w:szCs w:val="22"/>
        </w:rPr>
        <w:t xml:space="preserve"> en el famoso </w:t>
      </w:r>
      <w:r w:rsidRPr="350A38A0" w:rsidR="05057E42">
        <w:rPr>
          <w:rFonts w:ascii="Calibri" w:hAnsi="Calibri" w:eastAsia="Calibri" w:cs="Calibri"/>
          <w:sz w:val="22"/>
          <w:szCs w:val="22"/>
        </w:rPr>
        <w:t>Team</w:t>
      </w:r>
      <w:r w:rsidRPr="350A38A0" w:rsidR="05057E42">
        <w:rPr>
          <w:rFonts w:ascii="Calibri" w:hAnsi="Calibri" w:eastAsia="Calibri" w:cs="Calibri"/>
          <w:sz w:val="22"/>
          <w:szCs w:val="22"/>
        </w:rPr>
        <w:t xml:space="preserve"> </w:t>
      </w:r>
      <w:r w:rsidRPr="350A38A0" w:rsidR="05057E42">
        <w:rPr>
          <w:rFonts w:ascii="Calibri" w:hAnsi="Calibri" w:eastAsia="Calibri" w:cs="Calibri"/>
          <w:sz w:val="22"/>
          <w:szCs w:val="22"/>
        </w:rPr>
        <w:t>Land</w:t>
      </w:r>
      <w:r w:rsidRPr="350A38A0" w:rsidR="05057E42">
        <w:rPr>
          <w:rFonts w:ascii="Calibri" w:hAnsi="Calibri" w:eastAsia="Calibri" w:cs="Calibri"/>
          <w:sz w:val="22"/>
          <w:szCs w:val="22"/>
        </w:rPr>
        <w:t xml:space="preserve"> </w:t>
      </w:r>
      <w:r w:rsidRPr="350A38A0" w:rsidR="05057E42">
        <w:rPr>
          <w:rFonts w:ascii="Calibri" w:hAnsi="Calibri" w:eastAsia="Calibri" w:cs="Calibri"/>
          <w:sz w:val="22"/>
          <w:szCs w:val="22"/>
        </w:rPr>
        <w:t>Cruiser</w:t>
      </w:r>
      <w:r w:rsidRPr="350A38A0" w:rsidR="52517922">
        <w:rPr>
          <w:rFonts w:ascii="Calibri" w:hAnsi="Calibri" w:eastAsia="Calibri" w:cs="Calibri"/>
          <w:sz w:val="22"/>
          <w:szCs w:val="22"/>
        </w:rPr>
        <w:t xml:space="preserve"> (TLC)</w:t>
      </w:r>
      <w:r w:rsidRPr="350A38A0" w:rsidR="05057E42">
        <w:rPr>
          <w:rFonts w:ascii="Calibri" w:hAnsi="Calibri" w:eastAsia="Calibri" w:cs="Calibri"/>
          <w:sz w:val="22"/>
          <w:szCs w:val="22"/>
        </w:rPr>
        <w:t xml:space="preserve"> Toyota Auto </w:t>
      </w:r>
      <w:r w:rsidRPr="350A38A0" w:rsidR="05057E42">
        <w:rPr>
          <w:rFonts w:ascii="Calibri" w:hAnsi="Calibri" w:eastAsia="Calibri" w:cs="Calibri"/>
          <w:sz w:val="22"/>
          <w:szCs w:val="22"/>
        </w:rPr>
        <w:t>Body</w:t>
      </w:r>
      <w:r w:rsidRPr="350A38A0" w:rsidR="05057E42">
        <w:rPr>
          <w:rFonts w:ascii="Calibri" w:hAnsi="Calibri" w:eastAsia="Calibri" w:cs="Calibri"/>
          <w:sz w:val="22"/>
          <w:szCs w:val="22"/>
        </w:rPr>
        <w:t xml:space="preserve">. </w:t>
      </w:r>
    </w:p>
    <w:p w:rsidR="00436069" w:rsidP="76B86854" w:rsidRDefault="00436069" w14:paraId="3BAD61BE" w14:textId="4FE0831C">
      <w:pPr>
        <w:spacing w:line="240" w:lineRule="auto"/>
        <w:ind w:left="0"/>
        <w:jc w:val="both"/>
        <w:rPr>
          <w:rFonts w:ascii="Calibri" w:hAnsi="Calibri" w:eastAsia="Calibri" w:cs="Calibri"/>
          <w:sz w:val="22"/>
          <w:szCs w:val="22"/>
        </w:rPr>
      </w:pPr>
    </w:p>
    <w:p w:rsidR="45C75828" w:rsidP="1F883796" w:rsidRDefault="45C75828" w14:paraId="33A445C7" w14:textId="12682884">
      <w:pPr>
        <w:pStyle w:val="ListParagraph"/>
        <w:numPr>
          <w:ilvl w:val="0"/>
          <w:numId w:val="1"/>
        </w:numPr>
        <w:spacing w:line="240" w:lineRule="auto"/>
        <w:jc w:val="both"/>
        <w:rPr>
          <w:rFonts w:ascii="Calibri" w:hAnsi="Calibri" w:eastAsia="Calibri" w:cs="Calibri"/>
          <w:sz w:val="22"/>
          <w:szCs w:val="22"/>
        </w:rPr>
      </w:pPr>
      <w:r w:rsidRPr="350A38A0" w:rsidR="45C75828">
        <w:rPr>
          <w:rFonts w:ascii="Calibri" w:hAnsi="Calibri" w:eastAsia="Calibri" w:cs="Calibri"/>
          <w:sz w:val="22"/>
          <w:szCs w:val="22"/>
        </w:rPr>
        <w:t xml:space="preserve">Esta nueva entrega encarna el espíritu de MUDMAN, conocido por ofrecer el máximo rendimiento, y refleja el desafío de TLC por la durabilidad. </w:t>
      </w:r>
    </w:p>
    <w:p w:rsidR="45C75828" w:rsidP="350A38A0" w:rsidRDefault="45C75828" w14:paraId="5F9873A8" w14:textId="25C713CD">
      <w:pPr>
        <w:pStyle w:val="Normal"/>
        <w:spacing w:line="240" w:lineRule="auto"/>
        <w:ind w:left="0"/>
        <w:jc w:val="both"/>
        <w:rPr>
          <w:rFonts w:ascii="Calibri" w:hAnsi="Calibri" w:eastAsia="Calibri" w:cs="Calibri"/>
          <w:sz w:val="22"/>
          <w:szCs w:val="22"/>
        </w:rPr>
      </w:pPr>
    </w:p>
    <w:p w:rsidR="45C75828" w:rsidP="1F883796" w:rsidRDefault="45C75828" w14:paraId="48364A28" w14:textId="601C45CB">
      <w:pPr>
        <w:pStyle w:val="ListParagraph"/>
        <w:numPr>
          <w:ilvl w:val="0"/>
          <w:numId w:val="1"/>
        </w:numPr>
        <w:spacing w:line="240" w:lineRule="auto"/>
        <w:jc w:val="both"/>
        <w:rPr>
          <w:rFonts w:ascii="Calibri" w:hAnsi="Calibri" w:eastAsia="Calibri" w:cs="Calibri"/>
          <w:sz w:val="22"/>
          <w:szCs w:val="22"/>
        </w:rPr>
      </w:pPr>
      <w:r w:rsidRPr="350A38A0" w:rsidR="45C75828">
        <w:rPr>
          <w:rFonts w:ascii="Calibri" w:hAnsi="Calibri" w:eastAsia="Calibri" w:cs="Calibri"/>
          <w:sz w:val="22"/>
          <w:szCs w:val="22"/>
        </w:rPr>
        <w:t xml:space="preserve">El GW-9500TLC-1 está diseñado para conmemorar la notable presencia del equipo en el Rally Dakar, uno de los </w:t>
      </w:r>
      <w:r w:rsidRPr="350A38A0" w:rsidR="45C75828">
        <w:rPr>
          <w:rFonts w:ascii="Calibri" w:hAnsi="Calibri" w:eastAsia="Calibri" w:cs="Calibri"/>
          <w:i w:val="1"/>
          <w:iCs w:val="1"/>
          <w:sz w:val="22"/>
          <w:szCs w:val="22"/>
        </w:rPr>
        <w:t>rall</w:t>
      </w:r>
      <w:r w:rsidRPr="350A38A0" w:rsidR="267F5623">
        <w:rPr>
          <w:rFonts w:ascii="Calibri" w:hAnsi="Calibri" w:eastAsia="Calibri" w:cs="Calibri"/>
          <w:i w:val="1"/>
          <w:iCs w:val="1"/>
          <w:sz w:val="22"/>
          <w:szCs w:val="22"/>
        </w:rPr>
        <w:t>i</w:t>
      </w:r>
      <w:r w:rsidRPr="350A38A0" w:rsidR="45C75828">
        <w:rPr>
          <w:rFonts w:ascii="Calibri" w:hAnsi="Calibri" w:eastAsia="Calibri" w:cs="Calibri"/>
          <w:i w:val="1"/>
          <w:iCs w:val="1"/>
          <w:sz w:val="22"/>
          <w:szCs w:val="22"/>
        </w:rPr>
        <w:t>es</w:t>
      </w:r>
      <w:r w:rsidRPr="350A38A0" w:rsidR="45C75828">
        <w:rPr>
          <w:rFonts w:ascii="Calibri" w:hAnsi="Calibri" w:eastAsia="Calibri" w:cs="Calibri"/>
          <w:i w:val="1"/>
          <w:iCs w:val="1"/>
          <w:sz w:val="22"/>
          <w:szCs w:val="22"/>
        </w:rPr>
        <w:t xml:space="preserve"> </w:t>
      </w:r>
      <w:r w:rsidRPr="350A38A0" w:rsidR="45C75828">
        <w:rPr>
          <w:rFonts w:ascii="Calibri" w:hAnsi="Calibri" w:eastAsia="Calibri" w:cs="Calibri"/>
          <w:sz w:val="22"/>
          <w:szCs w:val="22"/>
        </w:rPr>
        <w:t>más complicados y famosos del mundo.</w:t>
      </w:r>
    </w:p>
    <w:p w:rsidR="00436069" w:rsidP="76B86854" w:rsidRDefault="00436069" w14:paraId="0A37501D" w14:textId="019CFF1B">
      <w:pPr>
        <w:spacing w:line="240" w:lineRule="auto"/>
        <w:ind w:left="0"/>
        <w:jc w:val="both"/>
        <w:rPr>
          <w:rFonts w:ascii="Calibri" w:hAnsi="Calibri" w:eastAsia="Calibri" w:cs="Calibri"/>
          <w:sz w:val="22"/>
          <w:szCs w:val="22"/>
        </w:rPr>
      </w:pPr>
    </w:p>
    <w:p w:rsidR="00436069" w:rsidP="76B86854" w:rsidRDefault="0D2509AD" w14:paraId="786E642F" w14:textId="2079CA10">
      <w:pPr>
        <w:spacing w:line="240" w:lineRule="auto"/>
        <w:ind w:left="0" w:hanging="2"/>
        <w:jc w:val="both"/>
        <w:rPr>
          <w:rFonts w:ascii="Calibri" w:hAnsi="Calibri" w:eastAsia="Calibri" w:cs="Calibri"/>
          <w:sz w:val="22"/>
          <w:szCs w:val="22"/>
        </w:rPr>
      </w:pPr>
      <w:r w:rsidRPr="78F085B9" w:rsidR="0D2509AD">
        <w:rPr>
          <w:rFonts w:ascii="Calibri" w:hAnsi="Calibri" w:eastAsia="Calibri" w:cs="Calibri"/>
          <w:b w:val="1"/>
          <w:bCs w:val="1"/>
          <w:sz w:val="22"/>
          <w:szCs w:val="22"/>
        </w:rPr>
        <w:t xml:space="preserve">País, </w:t>
      </w:r>
      <w:r w:rsidRPr="78F085B9" w:rsidR="10039F1A">
        <w:rPr>
          <w:rFonts w:ascii="Calibri" w:hAnsi="Calibri" w:eastAsia="Calibri" w:cs="Calibri"/>
          <w:b w:val="1"/>
          <w:bCs w:val="1"/>
          <w:sz w:val="22"/>
          <w:szCs w:val="22"/>
        </w:rPr>
        <w:t>22</w:t>
      </w:r>
      <w:r w:rsidRPr="78F085B9" w:rsidR="0D2509AD">
        <w:rPr>
          <w:rFonts w:ascii="Calibri" w:hAnsi="Calibri" w:eastAsia="Calibri" w:cs="Calibri"/>
          <w:b w:val="1"/>
          <w:bCs w:val="1"/>
          <w:sz w:val="22"/>
          <w:szCs w:val="22"/>
        </w:rPr>
        <w:t xml:space="preserve"> de</w:t>
      </w:r>
      <w:r w:rsidRPr="78F085B9" w:rsidR="00394673">
        <w:rPr>
          <w:rFonts w:ascii="Calibri" w:hAnsi="Calibri" w:eastAsia="Calibri" w:cs="Calibri"/>
          <w:b w:val="1"/>
          <w:bCs w:val="1"/>
          <w:sz w:val="22"/>
          <w:szCs w:val="22"/>
        </w:rPr>
        <w:t xml:space="preserve"> </w:t>
      </w:r>
      <w:r w:rsidRPr="78F085B9" w:rsidR="793CCD35">
        <w:rPr>
          <w:rFonts w:ascii="Calibri" w:hAnsi="Calibri" w:eastAsia="Calibri" w:cs="Calibri"/>
          <w:b w:val="1"/>
          <w:bCs w:val="1"/>
          <w:sz w:val="22"/>
          <w:szCs w:val="22"/>
        </w:rPr>
        <w:t xml:space="preserve">abril </w:t>
      </w:r>
      <w:r w:rsidRPr="78F085B9" w:rsidR="00394673">
        <w:rPr>
          <w:rFonts w:ascii="Calibri" w:hAnsi="Calibri" w:eastAsia="Calibri" w:cs="Calibri"/>
          <w:b w:val="1"/>
          <w:bCs w:val="1"/>
          <w:sz w:val="22"/>
          <w:szCs w:val="22"/>
        </w:rPr>
        <w:t xml:space="preserve">de </w:t>
      </w:r>
      <w:r w:rsidRPr="78F085B9" w:rsidR="2A48885C">
        <w:rPr>
          <w:rFonts w:ascii="Calibri" w:hAnsi="Calibri" w:eastAsia="Calibri" w:cs="Calibri"/>
          <w:b w:val="1"/>
          <w:bCs w:val="1"/>
          <w:sz w:val="22"/>
          <w:szCs w:val="22"/>
        </w:rPr>
        <w:t>2024. —</w:t>
      </w:r>
      <w:r w:rsidRPr="78F085B9" w:rsidR="00394673">
        <w:rPr>
          <w:rFonts w:ascii="Calibri" w:hAnsi="Calibri" w:eastAsia="Calibri" w:cs="Calibri"/>
          <w:sz w:val="22"/>
          <w:szCs w:val="22"/>
        </w:rPr>
        <w:t xml:space="preserve"> </w:t>
      </w:r>
      <w:r w:rsidRPr="78F085B9" w:rsidR="0C4599B3">
        <w:rPr>
          <w:rFonts w:ascii="Calibri" w:hAnsi="Calibri" w:eastAsia="Calibri" w:cs="Calibri"/>
          <w:b w:val="1"/>
          <w:bCs w:val="1"/>
          <w:sz w:val="22"/>
          <w:szCs w:val="22"/>
        </w:rPr>
        <w:t>Casio</w:t>
      </w:r>
      <w:r w:rsidRPr="78F085B9" w:rsidR="0C4599B3">
        <w:rPr>
          <w:rFonts w:ascii="Calibri" w:hAnsi="Calibri" w:eastAsia="Calibri" w:cs="Calibri"/>
          <w:sz w:val="22"/>
          <w:szCs w:val="22"/>
        </w:rPr>
        <w:t xml:space="preserve"> y </w:t>
      </w:r>
      <w:r w:rsidRPr="78F085B9" w:rsidR="0C4599B3">
        <w:rPr>
          <w:rFonts w:ascii="Calibri" w:hAnsi="Calibri" w:eastAsia="Calibri" w:cs="Calibri"/>
          <w:b w:val="1"/>
          <w:bCs w:val="1"/>
          <w:sz w:val="22"/>
          <w:szCs w:val="22"/>
        </w:rPr>
        <w:t xml:space="preserve">Toyota </w:t>
      </w:r>
      <w:r w:rsidRPr="78F085B9" w:rsidR="0C4599B3">
        <w:rPr>
          <w:rFonts w:ascii="Calibri" w:hAnsi="Calibri" w:eastAsia="Calibri" w:cs="Calibri"/>
          <w:sz w:val="22"/>
          <w:szCs w:val="22"/>
        </w:rPr>
        <w:t xml:space="preserve">se asocian en otra colaboración que une al equipo </w:t>
      </w:r>
      <w:r w:rsidRPr="78F085B9" w:rsidR="0C4599B3">
        <w:rPr>
          <w:rFonts w:ascii="Calibri" w:hAnsi="Calibri" w:eastAsia="Calibri" w:cs="Calibri"/>
          <w:b w:val="1"/>
          <w:bCs w:val="1"/>
          <w:sz w:val="22"/>
          <w:szCs w:val="22"/>
        </w:rPr>
        <w:t>Team</w:t>
      </w:r>
      <w:r w:rsidRPr="78F085B9" w:rsidR="0C4599B3">
        <w:rPr>
          <w:rFonts w:ascii="Calibri" w:hAnsi="Calibri" w:eastAsia="Calibri" w:cs="Calibri"/>
          <w:b w:val="1"/>
          <w:bCs w:val="1"/>
          <w:sz w:val="22"/>
          <w:szCs w:val="22"/>
        </w:rPr>
        <w:t xml:space="preserve"> </w:t>
      </w:r>
      <w:r w:rsidRPr="78F085B9" w:rsidR="0C4599B3">
        <w:rPr>
          <w:rFonts w:ascii="Calibri" w:hAnsi="Calibri" w:eastAsia="Calibri" w:cs="Calibri"/>
          <w:b w:val="1"/>
          <w:bCs w:val="1"/>
          <w:sz w:val="22"/>
          <w:szCs w:val="22"/>
        </w:rPr>
        <w:t>Land</w:t>
      </w:r>
      <w:r w:rsidRPr="78F085B9" w:rsidR="0C4599B3">
        <w:rPr>
          <w:rFonts w:ascii="Calibri" w:hAnsi="Calibri" w:eastAsia="Calibri" w:cs="Calibri"/>
          <w:b w:val="1"/>
          <w:bCs w:val="1"/>
          <w:sz w:val="22"/>
          <w:szCs w:val="22"/>
        </w:rPr>
        <w:t xml:space="preserve"> </w:t>
      </w:r>
      <w:r w:rsidRPr="78F085B9" w:rsidR="0C4599B3">
        <w:rPr>
          <w:rFonts w:ascii="Calibri" w:hAnsi="Calibri" w:eastAsia="Calibri" w:cs="Calibri"/>
          <w:b w:val="1"/>
          <w:bCs w:val="1"/>
          <w:sz w:val="22"/>
          <w:szCs w:val="22"/>
        </w:rPr>
        <w:t>Cruiser</w:t>
      </w:r>
      <w:r w:rsidRPr="78F085B9" w:rsidR="0C4599B3">
        <w:rPr>
          <w:rFonts w:ascii="Calibri" w:hAnsi="Calibri" w:eastAsia="Calibri" w:cs="Calibri"/>
          <w:sz w:val="22"/>
          <w:szCs w:val="22"/>
        </w:rPr>
        <w:t xml:space="preserve"> (</w:t>
      </w:r>
      <w:r w:rsidRPr="78F085B9" w:rsidR="0C4599B3">
        <w:rPr>
          <w:rFonts w:ascii="Calibri" w:hAnsi="Calibri" w:eastAsia="Calibri" w:cs="Calibri"/>
          <w:b w:val="1"/>
          <w:bCs w:val="1"/>
          <w:sz w:val="22"/>
          <w:szCs w:val="22"/>
        </w:rPr>
        <w:t>TLC</w:t>
      </w:r>
      <w:r w:rsidRPr="78F085B9" w:rsidR="0C4599B3">
        <w:rPr>
          <w:rFonts w:ascii="Calibri" w:hAnsi="Calibri" w:eastAsia="Calibri" w:cs="Calibri"/>
          <w:sz w:val="22"/>
          <w:szCs w:val="22"/>
        </w:rPr>
        <w:t xml:space="preserve">) </w:t>
      </w:r>
      <w:r w:rsidRPr="78F085B9" w:rsidR="0C4599B3">
        <w:rPr>
          <w:rFonts w:ascii="Calibri" w:hAnsi="Calibri" w:eastAsia="Calibri" w:cs="Calibri"/>
          <w:b w:val="1"/>
          <w:bCs w:val="1"/>
          <w:sz w:val="22"/>
          <w:szCs w:val="22"/>
        </w:rPr>
        <w:t xml:space="preserve">Toyota Auto </w:t>
      </w:r>
      <w:r w:rsidRPr="78F085B9" w:rsidR="0C4599B3">
        <w:rPr>
          <w:rFonts w:ascii="Calibri" w:hAnsi="Calibri" w:eastAsia="Calibri" w:cs="Calibri"/>
          <w:b w:val="1"/>
          <w:bCs w:val="1"/>
          <w:sz w:val="22"/>
          <w:szCs w:val="22"/>
        </w:rPr>
        <w:t>Body</w:t>
      </w:r>
      <w:r w:rsidRPr="78F085B9" w:rsidR="0C4599B3">
        <w:rPr>
          <w:rFonts w:ascii="Calibri" w:hAnsi="Calibri" w:eastAsia="Calibri" w:cs="Calibri"/>
          <w:sz w:val="22"/>
          <w:szCs w:val="22"/>
        </w:rPr>
        <w:t xml:space="preserve"> y </w:t>
      </w:r>
      <w:r w:rsidRPr="78F085B9" w:rsidR="0C4599B3">
        <w:rPr>
          <w:rFonts w:ascii="Calibri" w:hAnsi="Calibri" w:eastAsia="Calibri" w:cs="Calibri"/>
          <w:b w:val="1"/>
          <w:bCs w:val="1"/>
          <w:sz w:val="22"/>
          <w:szCs w:val="22"/>
        </w:rPr>
        <w:t xml:space="preserve">G-SHOCK </w:t>
      </w:r>
      <w:r w:rsidRPr="78F085B9" w:rsidR="5455492D">
        <w:rPr>
          <w:rFonts w:ascii="Calibri" w:hAnsi="Calibri" w:eastAsia="Calibri" w:cs="Calibri"/>
          <w:sz w:val="22"/>
          <w:szCs w:val="22"/>
        </w:rPr>
        <w:t>para crear</w:t>
      </w:r>
      <w:r w:rsidRPr="78F085B9" w:rsidR="0C4599B3">
        <w:rPr>
          <w:rFonts w:ascii="Calibri" w:hAnsi="Calibri" w:eastAsia="Calibri" w:cs="Calibri"/>
          <w:sz w:val="22"/>
          <w:szCs w:val="22"/>
        </w:rPr>
        <w:t xml:space="preserve"> </w:t>
      </w:r>
      <w:r w:rsidRPr="78F085B9" w:rsidR="358F6664">
        <w:rPr>
          <w:rFonts w:ascii="Calibri" w:hAnsi="Calibri" w:eastAsia="Calibri" w:cs="Calibri"/>
          <w:sz w:val="22"/>
          <w:szCs w:val="22"/>
        </w:rPr>
        <w:t xml:space="preserve">un modelo edición especial. </w:t>
      </w:r>
      <w:r w:rsidRPr="78F085B9" w:rsidR="0C4599B3">
        <w:rPr>
          <w:rFonts w:ascii="Calibri" w:hAnsi="Calibri" w:eastAsia="Calibri" w:cs="Calibri"/>
          <w:sz w:val="22"/>
          <w:szCs w:val="22"/>
        </w:rPr>
        <w:t>Este reloj</w:t>
      </w:r>
      <w:r w:rsidRPr="78F085B9" w:rsidR="63695134">
        <w:rPr>
          <w:rFonts w:ascii="Calibri" w:hAnsi="Calibri" w:eastAsia="Calibri" w:cs="Calibri"/>
          <w:sz w:val="22"/>
          <w:szCs w:val="22"/>
        </w:rPr>
        <w:t xml:space="preserve"> </w:t>
      </w:r>
      <w:r w:rsidRPr="78F085B9" w:rsidR="16AFA0AA">
        <w:rPr>
          <w:rFonts w:ascii="Calibri" w:hAnsi="Calibri" w:eastAsia="Calibri" w:cs="Calibri"/>
          <w:sz w:val="22"/>
          <w:szCs w:val="22"/>
        </w:rPr>
        <w:t>es</w:t>
      </w:r>
      <w:r w:rsidRPr="78F085B9" w:rsidR="63695134">
        <w:rPr>
          <w:rFonts w:ascii="Calibri" w:hAnsi="Calibri" w:eastAsia="Calibri" w:cs="Calibri"/>
          <w:sz w:val="22"/>
          <w:szCs w:val="22"/>
        </w:rPr>
        <w:t xml:space="preserve"> una versión modificada del </w:t>
      </w:r>
      <w:r w:rsidRPr="78F085B9" w:rsidR="63695134">
        <w:rPr>
          <w:rFonts w:ascii="Calibri" w:hAnsi="Calibri" w:eastAsia="Calibri" w:cs="Calibri"/>
          <w:b w:val="1"/>
          <w:bCs w:val="1"/>
          <w:sz w:val="22"/>
          <w:szCs w:val="22"/>
        </w:rPr>
        <w:t>MUDMAN GW-9500</w:t>
      </w:r>
      <w:r w:rsidRPr="78F085B9" w:rsidR="38985C4B">
        <w:rPr>
          <w:rFonts w:ascii="Calibri" w:hAnsi="Calibri" w:eastAsia="Calibri" w:cs="Calibri"/>
          <w:sz w:val="22"/>
          <w:szCs w:val="22"/>
        </w:rPr>
        <w:t>,</w:t>
      </w:r>
      <w:r w:rsidRPr="78F085B9" w:rsidR="0C4599B3">
        <w:rPr>
          <w:rFonts w:ascii="Calibri" w:hAnsi="Calibri" w:eastAsia="Calibri" w:cs="Calibri"/>
          <w:sz w:val="22"/>
          <w:szCs w:val="22"/>
        </w:rPr>
        <w:t xml:space="preserve"> </w:t>
      </w:r>
      <w:r w:rsidRPr="78F085B9" w:rsidR="06B91768">
        <w:rPr>
          <w:rFonts w:ascii="Calibri" w:hAnsi="Calibri" w:eastAsia="Calibri" w:cs="Calibri"/>
          <w:sz w:val="22"/>
          <w:szCs w:val="22"/>
        </w:rPr>
        <w:t>reconocido</w:t>
      </w:r>
      <w:r w:rsidRPr="78F085B9" w:rsidR="0C4599B3">
        <w:rPr>
          <w:rFonts w:ascii="Calibri" w:hAnsi="Calibri" w:eastAsia="Calibri" w:cs="Calibri"/>
          <w:sz w:val="22"/>
          <w:szCs w:val="22"/>
        </w:rPr>
        <w:t xml:space="preserve"> por ofrecer el máximo rendimiento en las condiciones más exigentes, con la actitud audaz que define a TLC, un equipo </w:t>
      </w:r>
      <w:r w:rsidRPr="78F085B9" w:rsidR="6DF9BFC0">
        <w:rPr>
          <w:rFonts w:ascii="Calibri" w:hAnsi="Calibri" w:eastAsia="Calibri" w:cs="Calibri"/>
          <w:sz w:val="22"/>
          <w:szCs w:val="22"/>
        </w:rPr>
        <w:t xml:space="preserve">muy importante dentro </w:t>
      </w:r>
      <w:r w:rsidRPr="78F085B9" w:rsidR="0C4599B3">
        <w:rPr>
          <w:rFonts w:ascii="Calibri" w:hAnsi="Calibri" w:eastAsia="Calibri" w:cs="Calibri"/>
          <w:sz w:val="22"/>
          <w:szCs w:val="22"/>
        </w:rPr>
        <w:t xml:space="preserve">de la carrera más difícil del mundo: el </w:t>
      </w:r>
      <w:r w:rsidRPr="78F085B9" w:rsidR="49F48662">
        <w:rPr>
          <w:rFonts w:ascii="Calibri" w:hAnsi="Calibri" w:eastAsia="Calibri" w:cs="Calibri"/>
          <w:sz w:val="22"/>
          <w:szCs w:val="22"/>
        </w:rPr>
        <w:t>R</w:t>
      </w:r>
      <w:r w:rsidRPr="78F085B9" w:rsidR="0C4599B3">
        <w:rPr>
          <w:rFonts w:ascii="Calibri" w:hAnsi="Calibri" w:eastAsia="Calibri" w:cs="Calibri"/>
          <w:sz w:val="22"/>
          <w:szCs w:val="22"/>
        </w:rPr>
        <w:t>ally Dakar.</w:t>
      </w:r>
    </w:p>
    <w:p w:rsidR="00436069" w:rsidP="76B86854" w:rsidRDefault="00436069" w14:paraId="56F53AA7" w14:textId="7636CFB8">
      <w:pPr>
        <w:spacing w:line="240" w:lineRule="auto"/>
        <w:ind w:left="0" w:hanging="2"/>
        <w:jc w:val="both"/>
        <w:rPr>
          <w:rFonts w:ascii="Calibri" w:hAnsi="Calibri" w:eastAsia="Calibri" w:cs="Calibri"/>
          <w:sz w:val="22"/>
          <w:szCs w:val="22"/>
        </w:rPr>
      </w:pPr>
    </w:p>
    <w:p w:rsidR="00436069" w:rsidP="76B86854" w:rsidRDefault="644CD504" w14:paraId="031C797F" w14:textId="588128D9">
      <w:pPr>
        <w:spacing w:line="240" w:lineRule="auto"/>
        <w:ind w:left="0" w:hanging="2"/>
        <w:jc w:val="both"/>
        <w:rPr>
          <w:rFonts w:ascii="Calibri" w:hAnsi="Calibri" w:eastAsia="Calibri" w:cs="Calibri"/>
          <w:sz w:val="22"/>
          <w:szCs w:val="22"/>
        </w:rPr>
      </w:pPr>
      <w:r w:rsidRPr="350A38A0" w:rsidR="644CD504">
        <w:rPr>
          <w:rFonts w:ascii="Calibri" w:hAnsi="Calibri" w:eastAsia="Calibri" w:cs="Calibri"/>
          <w:sz w:val="22"/>
          <w:szCs w:val="22"/>
        </w:rPr>
        <w:t>“</w:t>
      </w:r>
      <w:r w:rsidRPr="350A38A0" w:rsidR="15336559">
        <w:rPr>
          <w:rFonts w:ascii="Calibri" w:hAnsi="Calibri" w:eastAsia="Calibri" w:cs="Calibri"/>
          <w:i w:val="1"/>
          <w:iCs w:val="1"/>
          <w:sz w:val="22"/>
          <w:szCs w:val="22"/>
        </w:rPr>
        <w:t>En Casio estamos muy</w:t>
      </w:r>
      <w:r w:rsidRPr="350A38A0" w:rsidR="644CD504">
        <w:rPr>
          <w:rFonts w:ascii="Calibri" w:hAnsi="Calibri" w:eastAsia="Calibri" w:cs="Calibri"/>
          <w:i w:val="1"/>
          <w:iCs w:val="1"/>
          <w:sz w:val="22"/>
          <w:szCs w:val="22"/>
        </w:rPr>
        <w:t xml:space="preserve"> </w:t>
      </w:r>
      <w:r w:rsidRPr="350A38A0" w:rsidR="26458D84">
        <w:rPr>
          <w:rFonts w:ascii="Calibri" w:hAnsi="Calibri" w:eastAsia="Calibri" w:cs="Calibri"/>
          <w:i w:val="1"/>
          <w:iCs w:val="1"/>
          <w:sz w:val="22"/>
          <w:szCs w:val="22"/>
        </w:rPr>
        <w:t>emocionados po</w:t>
      </w:r>
      <w:r w:rsidRPr="350A38A0" w:rsidR="644CD504">
        <w:rPr>
          <w:rFonts w:ascii="Calibri" w:hAnsi="Calibri" w:eastAsia="Calibri" w:cs="Calibri"/>
          <w:i w:val="1"/>
          <w:iCs w:val="1"/>
          <w:sz w:val="22"/>
          <w:szCs w:val="22"/>
        </w:rPr>
        <w:t xml:space="preserve">r </w:t>
      </w:r>
      <w:r w:rsidRPr="350A38A0" w:rsidR="26458D84">
        <w:rPr>
          <w:rFonts w:ascii="Calibri" w:hAnsi="Calibri" w:eastAsia="Calibri" w:cs="Calibri"/>
          <w:i w:val="1"/>
          <w:iCs w:val="1"/>
          <w:sz w:val="22"/>
          <w:szCs w:val="22"/>
        </w:rPr>
        <w:t xml:space="preserve">esta </w:t>
      </w:r>
      <w:r w:rsidRPr="350A38A0" w:rsidR="644CD504">
        <w:rPr>
          <w:rFonts w:ascii="Calibri" w:hAnsi="Calibri" w:eastAsia="Calibri" w:cs="Calibri"/>
          <w:i w:val="1"/>
          <w:iCs w:val="1"/>
          <w:sz w:val="22"/>
          <w:szCs w:val="22"/>
        </w:rPr>
        <w:t xml:space="preserve">última colaboración con Toyota, una fusión de durabilidad y excelencia automotriz. </w:t>
      </w:r>
      <w:r w:rsidRPr="350A38A0" w:rsidR="04202701">
        <w:rPr>
          <w:rFonts w:ascii="Calibri" w:hAnsi="Calibri" w:eastAsia="Calibri" w:cs="Calibri"/>
          <w:i w:val="1"/>
          <w:iCs w:val="1"/>
          <w:sz w:val="22"/>
          <w:szCs w:val="22"/>
        </w:rPr>
        <w:t xml:space="preserve">Este </w:t>
      </w:r>
      <w:r w:rsidRPr="350A38A0" w:rsidR="4FDE6E7F">
        <w:rPr>
          <w:rFonts w:ascii="Calibri" w:hAnsi="Calibri" w:eastAsia="Calibri" w:cs="Calibri"/>
          <w:i w:val="1"/>
          <w:iCs w:val="1"/>
          <w:sz w:val="22"/>
          <w:szCs w:val="22"/>
        </w:rPr>
        <w:t>modelo</w:t>
      </w:r>
      <w:r w:rsidRPr="350A38A0" w:rsidR="04202701">
        <w:rPr>
          <w:rFonts w:ascii="Calibri" w:hAnsi="Calibri" w:eastAsia="Calibri" w:cs="Calibri"/>
          <w:i w:val="1"/>
          <w:iCs w:val="1"/>
          <w:sz w:val="22"/>
          <w:szCs w:val="22"/>
        </w:rPr>
        <w:t xml:space="preserve"> </w:t>
      </w:r>
      <w:r w:rsidRPr="350A38A0" w:rsidR="3A231744">
        <w:rPr>
          <w:rFonts w:ascii="Calibri" w:hAnsi="Calibri" w:eastAsia="Calibri" w:cs="Calibri"/>
          <w:i w:val="1"/>
          <w:iCs w:val="1"/>
          <w:sz w:val="22"/>
          <w:szCs w:val="22"/>
        </w:rPr>
        <w:t xml:space="preserve">GW-9500TLC-1 </w:t>
      </w:r>
      <w:r w:rsidRPr="350A38A0" w:rsidR="04202701">
        <w:rPr>
          <w:rFonts w:ascii="Calibri" w:hAnsi="Calibri" w:eastAsia="Calibri" w:cs="Calibri"/>
          <w:i w:val="1"/>
          <w:iCs w:val="1"/>
          <w:sz w:val="22"/>
          <w:szCs w:val="22"/>
        </w:rPr>
        <w:t xml:space="preserve">edición especial es testimonio del compromiso compartido </w:t>
      </w:r>
      <w:r w:rsidRPr="350A38A0" w:rsidR="2B17D898">
        <w:rPr>
          <w:rFonts w:ascii="Calibri" w:hAnsi="Calibri" w:eastAsia="Calibri" w:cs="Calibri"/>
          <w:i w:val="1"/>
          <w:iCs w:val="1"/>
          <w:sz w:val="22"/>
          <w:szCs w:val="22"/>
        </w:rPr>
        <w:t>por estas dos marcas</w:t>
      </w:r>
      <w:r w:rsidRPr="350A38A0" w:rsidR="04202701">
        <w:rPr>
          <w:rFonts w:ascii="Calibri" w:hAnsi="Calibri" w:eastAsia="Calibri" w:cs="Calibri"/>
          <w:i w:val="1"/>
          <w:iCs w:val="1"/>
          <w:sz w:val="22"/>
          <w:szCs w:val="22"/>
        </w:rPr>
        <w:t xml:space="preserve"> con </w:t>
      </w:r>
      <w:r w:rsidRPr="350A38A0" w:rsidR="0053B241">
        <w:rPr>
          <w:rFonts w:ascii="Calibri" w:hAnsi="Calibri" w:eastAsia="Calibri" w:cs="Calibri"/>
          <w:i w:val="1"/>
          <w:iCs w:val="1"/>
          <w:sz w:val="22"/>
          <w:szCs w:val="22"/>
        </w:rPr>
        <w:t>la</w:t>
      </w:r>
      <w:r w:rsidRPr="350A38A0" w:rsidR="04202701">
        <w:rPr>
          <w:rFonts w:ascii="Calibri" w:hAnsi="Calibri" w:eastAsia="Calibri" w:cs="Calibri"/>
          <w:i w:val="1"/>
          <w:iCs w:val="1"/>
          <w:sz w:val="22"/>
          <w:szCs w:val="22"/>
        </w:rPr>
        <w:t xml:space="preserve"> </w:t>
      </w:r>
      <w:r w:rsidRPr="350A38A0" w:rsidR="6938E9E2">
        <w:rPr>
          <w:rFonts w:ascii="Calibri" w:hAnsi="Calibri" w:eastAsia="Calibri" w:cs="Calibri"/>
          <w:i w:val="1"/>
          <w:iCs w:val="1"/>
          <w:sz w:val="22"/>
          <w:szCs w:val="22"/>
        </w:rPr>
        <w:t>excelencia</w:t>
      </w:r>
      <w:r w:rsidRPr="350A38A0" w:rsidR="04202701">
        <w:rPr>
          <w:rFonts w:ascii="Calibri" w:hAnsi="Calibri" w:eastAsia="Calibri" w:cs="Calibri"/>
          <w:i w:val="1"/>
          <w:iCs w:val="1"/>
          <w:sz w:val="22"/>
          <w:szCs w:val="22"/>
        </w:rPr>
        <w:t xml:space="preserve"> y </w:t>
      </w:r>
      <w:r w:rsidRPr="350A38A0" w:rsidR="5FA624D9">
        <w:rPr>
          <w:rFonts w:ascii="Calibri" w:hAnsi="Calibri" w:eastAsia="Calibri" w:cs="Calibri"/>
          <w:i w:val="1"/>
          <w:iCs w:val="1"/>
          <w:sz w:val="22"/>
          <w:szCs w:val="22"/>
        </w:rPr>
        <w:t>la</w:t>
      </w:r>
      <w:r w:rsidRPr="350A38A0" w:rsidR="04202701">
        <w:rPr>
          <w:rFonts w:ascii="Calibri" w:hAnsi="Calibri" w:eastAsia="Calibri" w:cs="Calibri"/>
          <w:i w:val="1"/>
          <w:iCs w:val="1"/>
          <w:sz w:val="22"/>
          <w:szCs w:val="22"/>
        </w:rPr>
        <w:t xml:space="preserve"> </w:t>
      </w:r>
      <w:r w:rsidRPr="350A38A0" w:rsidR="62D2537E">
        <w:rPr>
          <w:rFonts w:ascii="Calibri" w:hAnsi="Calibri" w:eastAsia="Calibri" w:cs="Calibri"/>
          <w:i w:val="1"/>
          <w:iCs w:val="1"/>
          <w:sz w:val="22"/>
          <w:szCs w:val="22"/>
        </w:rPr>
        <w:t>aventura</w:t>
      </w:r>
      <w:r w:rsidRPr="350A38A0" w:rsidR="73D26DB7">
        <w:rPr>
          <w:rFonts w:ascii="Calibri" w:hAnsi="Calibri" w:eastAsia="Calibri" w:cs="Calibri"/>
          <w:i w:val="1"/>
          <w:iCs w:val="1"/>
          <w:sz w:val="22"/>
          <w:szCs w:val="22"/>
        </w:rPr>
        <w:t xml:space="preserve"> </w:t>
      </w:r>
      <w:r w:rsidRPr="350A38A0" w:rsidR="17E473A7">
        <w:rPr>
          <w:rFonts w:ascii="Calibri" w:hAnsi="Calibri" w:eastAsia="Calibri" w:cs="Calibri"/>
          <w:i w:val="1"/>
          <w:iCs w:val="1"/>
          <w:sz w:val="22"/>
          <w:szCs w:val="22"/>
        </w:rPr>
        <w:t xml:space="preserve">que nos caracteriza. </w:t>
      </w:r>
      <w:r w:rsidRPr="350A38A0" w:rsidR="3956E52D">
        <w:rPr>
          <w:rFonts w:ascii="Calibri" w:hAnsi="Calibri" w:eastAsia="Calibri" w:cs="Calibri"/>
          <w:i w:val="1"/>
          <w:iCs w:val="1"/>
          <w:sz w:val="22"/>
          <w:szCs w:val="22"/>
        </w:rPr>
        <w:t xml:space="preserve">Para nuestros seguidores es una oportunidad más </w:t>
      </w:r>
      <w:r w:rsidRPr="350A38A0" w:rsidR="5487EB03">
        <w:rPr>
          <w:rFonts w:ascii="Calibri" w:hAnsi="Calibri" w:eastAsia="Calibri" w:cs="Calibri"/>
          <w:i w:val="1"/>
          <w:iCs w:val="1"/>
          <w:sz w:val="22"/>
          <w:szCs w:val="22"/>
        </w:rPr>
        <w:t>para</w:t>
      </w:r>
      <w:r w:rsidRPr="350A38A0" w:rsidR="3956E52D">
        <w:rPr>
          <w:rFonts w:ascii="Calibri" w:hAnsi="Calibri" w:eastAsia="Calibri" w:cs="Calibri"/>
          <w:i w:val="1"/>
          <w:iCs w:val="1"/>
          <w:sz w:val="22"/>
          <w:szCs w:val="22"/>
        </w:rPr>
        <w:t xml:space="preserve"> reunir el mundo de la relojería con el automovilismo</w:t>
      </w:r>
      <w:r w:rsidRPr="350A38A0" w:rsidR="644CD504">
        <w:rPr>
          <w:rFonts w:ascii="Calibri" w:hAnsi="Calibri" w:eastAsia="Calibri" w:cs="Calibri"/>
          <w:sz w:val="22"/>
          <w:szCs w:val="22"/>
        </w:rPr>
        <w:t xml:space="preserve">", </w:t>
      </w:r>
      <w:r w:rsidRPr="350A38A0" w:rsidR="58C93DEC">
        <w:rPr>
          <w:rFonts w:ascii="Calibri" w:hAnsi="Calibri" w:eastAsia="Calibri" w:cs="Calibri"/>
          <w:sz w:val="22"/>
          <w:szCs w:val="22"/>
        </w:rPr>
        <w:t>explica</w:t>
      </w:r>
      <w:r w:rsidRPr="350A38A0" w:rsidR="1CB2C87B">
        <w:rPr>
          <w:rFonts w:ascii="Calibri" w:hAnsi="Calibri" w:eastAsia="Calibri" w:cs="Calibri"/>
          <w:sz w:val="22"/>
          <w:szCs w:val="22"/>
        </w:rPr>
        <w:t xml:space="preserve"> </w:t>
      </w:r>
      <w:r w:rsidRPr="350A38A0" w:rsidR="1CB2C87B">
        <w:rPr>
          <w:rFonts w:ascii="Calibri" w:hAnsi="Calibri" w:eastAsia="Calibri" w:cs="Calibri"/>
          <w:b w:val="1"/>
          <w:bCs w:val="1"/>
          <w:sz w:val="22"/>
          <w:szCs w:val="22"/>
        </w:rPr>
        <w:t xml:space="preserve">Thiago </w:t>
      </w:r>
      <w:r w:rsidRPr="350A38A0" w:rsidR="1CB2C87B">
        <w:rPr>
          <w:rFonts w:ascii="Calibri" w:hAnsi="Calibri" w:eastAsia="Calibri" w:cs="Calibri"/>
          <w:b w:val="1"/>
          <w:bCs w:val="1"/>
          <w:sz w:val="22"/>
          <w:szCs w:val="22"/>
        </w:rPr>
        <w:t>Nadotti</w:t>
      </w:r>
      <w:r w:rsidRPr="350A38A0" w:rsidR="1CB2C87B">
        <w:rPr>
          <w:rFonts w:ascii="Calibri" w:hAnsi="Calibri" w:eastAsia="Calibri" w:cs="Calibri"/>
          <w:b w:val="1"/>
          <w:bCs w:val="1"/>
          <w:sz w:val="22"/>
          <w:szCs w:val="22"/>
        </w:rPr>
        <w:t>, Coordinador de Marketing de Casio para América Latina</w:t>
      </w:r>
      <w:r w:rsidRPr="350A38A0" w:rsidR="1CB2C87B">
        <w:rPr>
          <w:rFonts w:ascii="Calibri" w:hAnsi="Calibri" w:eastAsia="Calibri" w:cs="Calibri"/>
          <w:sz w:val="22"/>
          <w:szCs w:val="22"/>
        </w:rPr>
        <w:t>.</w:t>
      </w:r>
    </w:p>
    <w:p w:rsidR="00436069" w:rsidP="76B86854" w:rsidRDefault="00436069" w14:paraId="6ED9142E" w14:textId="2173E5F3">
      <w:pPr>
        <w:spacing w:line="240" w:lineRule="auto"/>
        <w:ind w:left="0" w:hanging="2"/>
        <w:jc w:val="both"/>
        <w:rPr>
          <w:rFonts w:ascii="Calibri" w:hAnsi="Calibri" w:eastAsia="Calibri" w:cs="Calibri"/>
          <w:sz w:val="22"/>
          <w:szCs w:val="22"/>
        </w:rPr>
      </w:pPr>
    </w:p>
    <w:p w:rsidR="00436069" w:rsidP="1F883796" w:rsidRDefault="19CD0FD7" w14:paraId="7C0AAD5F" w14:textId="4E13BC6D">
      <w:pPr>
        <w:pStyle w:val="Normal"/>
        <w:spacing w:line="240" w:lineRule="auto"/>
        <w:ind w:left="0" w:hanging="2"/>
        <w:jc w:val="both"/>
        <w:rPr>
          <w:rFonts w:ascii="Calibri" w:hAnsi="Calibri" w:eastAsia="Calibri" w:cs="Calibri"/>
          <w:sz w:val="22"/>
          <w:szCs w:val="22"/>
        </w:rPr>
      </w:pPr>
      <w:r w:rsidRPr="350A38A0" w:rsidR="2420700D">
        <w:rPr>
          <w:rFonts w:ascii="Calibri" w:hAnsi="Calibri" w:eastAsia="Calibri" w:cs="Calibri"/>
          <w:sz w:val="22"/>
          <w:szCs w:val="22"/>
        </w:rPr>
        <w:t xml:space="preserve">El </w:t>
      </w:r>
      <w:r w:rsidRPr="350A38A0" w:rsidR="2420700D">
        <w:rPr>
          <w:rFonts w:ascii="Calibri" w:hAnsi="Calibri" w:eastAsia="Calibri" w:cs="Calibri"/>
          <w:b w:val="1"/>
          <w:bCs w:val="1"/>
          <w:sz w:val="22"/>
          <w:szCs w:val="22"/>
        </w:rPr>
        <w:t xml:space="preserve">GW-9500TCL-1 </w:t>
      </w:r>
      <w:r w:rsidRPr="350A38A0" w:rsidR="2420700D">
        <w:rPr>
          <w:rFonts w:ascii="Calibri" w:hAnsi="Calibri" w:eastAsia="Calibri" w:cs="Calibri"/>
          <w:sz w:val="22"/>
          <w:szCs w:val="22"/>
        </w:rPr>
        <w:t xml:space="preserve">es la tercera evolución dentro de la reconocida </w:t>
      </w:r>
      <w:r w:rsidRPr="350A38A0" w:rsidR="2420700D">
        <w:rPr>
          <w:rFonts w:ascii="Calibri" w:hAnsi="Calibri" w:eastAsia="Calibri" w:cs="Calibri"/>
          <w:b w:val="1"/>
          <w:bCs w:val="1"/>
          <w:sz w:val="22"/>
          <w:szCs w:val="22"/>
        </w:rPr>
        <w:t>serie MUDMAN</w:t>
      </w:r>
      <w:r w:rsidRPr="350A38A0" w:rsidR="2420700D">
        <w:rPr>
          <w:rFonts w:ascii="Calibri" w:hAnsi="Calibri" w:eastAsia="Calibri" w:cs="Calibri"/>
          <w:sz w:val="22"/>
          <w:szCs w:val="22"/>
        </w:rPr>
        <w:t xml:space="preserve">, siguiendo los pasos de sus predecesores, el </w:t>
      </w:r>
      <w:r w:rsidRPr="350A38A0" w:rsidR="2420700D">
        <w:rPr>
          <w:rFonts w:ascii="Calibri" w:hAnsi="Calibri" w:eastAsia="Calibri" w:cs="Calibri"/>
          <w:b w:val="1"/>
          <w:bCs w:val="1"/>
          <w:sz w:val="22"/>
          <w:szCs w:val="22"/>
        </w:rPr>
        <w:t xml:space="preserve">GW-9000 </w:t>
      </w:r>
      <w:r w:rsidRPr="350A38A0" w:rsidR="2420700D">
        <w:rPr>
          <w:rFonts w:ascii="Calibri" w:hAnsi="Calibri" w:eastAsia="Calibri" w:cs="Calibri"/>
          <w:sz w:val="22"/>
          <w:szCs w:val="22"/>
        </w:rPr>
        <w:t xml:space="preserve">y el </w:t>
      </w:r>
      <w:r w:rsidRPr="350A38A0" w:rsidR="2420700D">
        <w:rPr>
          <w:rFonts w:ascii="Calibri" w:hAnsi="Calibri" w:eastAsia="Calibri" w:cs="Calibri"/>
          <w:b w:val="1"/>
          <w:bCs w:val="1"/>
          <w:sz w:val="22"/>
          <w:szCs w:val="22"/>
        </w:rPr>
        <w:t>GW-9300</w:t>
      </w:r>
      <w:r w:rsidRPr="350A38A0" w:rsidR="2420700D">
        <w:rPr>
          <w:rFonts w:ascii="Calibri" w:hAnsi="Calibri" w:eastAsia="Calibri" w:cs="Calibri"/>
          <w:sz w:val="22"/>
          <w:szCs w:val="22"/>
        </w:rPr>
        <w:t xml:space="preserve">. Ubicado dentro de la </w:t>
      </w:r>
      <w:r w:rsidRPr="350A38A0" w:rsidR="2420700D">
        <w:rPr>
          <w:rFonts w:ascii="Calibri" w:hAnsi="Calibri" w:eastAsia="Calibri" w:cs="Calibri"/>
          <w:b w:val="1"/>
          <w:bCs w:val="1"/>
          <w:sz w:val="22"/>
          <w:szCs w:val="22"/>
        </w:rPr>
        <w:t xml:space="preserve">serie </w:t>
      </w:r>
      <w:bookmarkStart w:name="_Int_5PwE77Qo" w:id="1"/>
      <w:r w:rsidRPr="350A38A0" w:rsidR="2420700D">
        <w:rPr>
          <w:rFonts w:ascii="Calibri" w:hAnsi="Calibri" w:eastAsia="Calibri" w:cs="Calibri"/>
          <w:b w:val="1"/>
          <w:bCs w:val="1"/>
          <w:sz w:val="22"/>
          <w:szCs w:val="22"/>
        </w:rPr>
        <w:t>Master</w:t>
      </w:r>
      <w:bookmarkEnd w:id="1"/>
      <w:r w:rsidRPr="350A38A0" w:rsidR="2420700D">
        <w:rPr>
          <w:rFonts w:ascii="Calibri" w:hAnsi="Calibri" w:eastAsia="Calibri" w:cs="Calibri"/>
          <w:b w:val="1"/>
          <w:bCs w:val="1"/>
          <w:sz w:val="22"/>
          <w:szCs w:val="22"/>
        </w:rPr>
        <w:t xml:space="preserve"> </w:t>
      </w:r>
      <w:r w:rsidRPr="350A38A0" w:rsidR="2420700D">
        <w:rPr>
          <w:rFonts w:ascii="Calibri" w:hAnsi="Calibri" w:eastAsia="Calibri" w:cs="Calibri"/>
          <w:b w:val="1"/>
          <w:bCs w:val="1"/>
          <w:sz w:val="22"/>
          <w:szCs w:val="22"/>
        </w:rPr>
        <w:t>of</w:t>
      </w:r>
      <w:r w:rsidRPr="350A38A0" w:rsidR="2420700D">
        <w:rPr>
          <w:rFonts w:ascii="Calibri" w:hAnsi="Calibri" w:eastAsia="Calibri" w:cs="Calibri"/>
          <w:b w:val="1"/>
          <w:bCs w:val="1"/>
          <w:sz w:val="22"/>
          <w:szCs w:val="22"/>
        </w:rPr>
        <w:t xml:space="preserve"> G</w:t>
      </w:r>
      <w:r w:rsidRPr="350A38A0" w:rsidR="2420700D">
        <w:rPr>
          <w:rFonts w:ascii="Calibri" w:hAnsi="Calibri" w:eastAsia="Calibri" w:cs="Calibri"/>
          <w:sz w:val="22"/>
          <w:szCs w:val="22"/>
        </w:rPr>
        <w:t xml:space="preserve">, este modelo personifica la </w:t>
      </w:r>
      <w:r w:rsidRPr="350A38A0" w:rsidR="2420700D">
        <w:rPr>
          <w:rFonts w:ascii="Calibri" w:hAnsi="Calibri" w:eastAsia="Calibri" w:cs="Calibri"/>
          <w:b w:val="1"/>
          <w:bCs w:val="1"/>
          <w:sz w:val="22"/>
          <w:szCs w:val="22"/>
        </w:rPr>
        <w:t>durabilidad frente a la adversidad</w:t>
      </w:r>
      <w:r w:rsidRPr="350A38A0" w:rsidR="2420700D">
        <w:rPr>
          <w:rFonts w:ascii="Calibri" w:hAnsi="Calibri" w:eastAsia="Calibri" w:cs="Calibri"/>
          <w:sz w:val="22"/>
          <w:szCs w:val="22"/>
        </w:rPr>
        <w:t xml:space="preserve">. Diseñado para dominar los paisajes más duros, el MUDMAN GW-9500TLC-1, gracias a su vidrio cortado con un método especial de adhesión y su innovadora </w:t>
      </w:r>
      <w:r w:rsidRPr="350A38A0" w:rsidR="2420700D">
        <w:rPr>
          <w:rFonts w:ascii="Calibri" w:hAnsi="Calibri" w:eastAsia="Calibri" w:cs="Calibri"/>
          <w:b w:val="1"/>
          <w:bCs w:val="1"/>
          <w:sz w:val="22"/>
          <w:szCs w:val="22"/>
        </w:rPr>
        <w:t>estructura</w:t>
      </w:r>
      <w:r w:rsidRPr="350A38A0" w:rsidR="2420700D">
        <w:rPr>
          <w:rFonts w:ascii="Calibri" w:hAnsi="Calibri" w:eastAsia="Calibri" w:cs="Calibri"/>
          <w:sz w:val="22"/>
          <w:szCs w:val="22"/>
        </w:rPr>
        <w:t xml:space="preserve"> </w:t>
      </w:r>
      <w:commentRangeStart w:id="1421133697"/>
      <w:r w:rsidRPr="350A38A0" w:rsidR="2420700D">
        <w:rPr>
          <w:rFonts w:ascii="Calibri" w:hAnsi="Calibri" w:eastAsia="Calibri" w:cs="Calibri"/>
          <w:b w:val="1"/>
          <w:bCs w:val="1"/>
          <w:sz w:val="22"/>
          <w:szCs w:val="22"/>
        </w:rPr>
        <w:t>de carbono</w:t>
      </w:r>
      <w:r w:rsidRPr="350A38A0" w:rsidR="2420700D">
        <w:rPr>
          <w:rFonts w:ascii="Calibri" w:hAnsi="Calibri" w:eastAsia="Calibri" w:cs="Calibri"/>
          <w:sz w:val="22"/>
          <w:szCs w:val="22"/>
        </w:rPr>
        <w:t xml:space="preserve"> (</w:t>
      </w:r>
      <w:r w:rsidRPr="350A38A0" w:rsidR="2420700D">
        <w:rPr>
          <w:rFonts w:ascii="Calibri" w:hAnsi="Calibri" w:eastAsia="Calibri" w:cs="Calibri"/>
          <w:b w:val="1"/>
          <w:bCs w:val="1"/>
          <w:sz w:val="22"/>
          <w:szCs w:val="22"/>
        </w:rPr>
        <w:t>Carbon</w:t>
      </w:r>
      <w:r w:rsidRPr="350A38A0" w:rsidR="2420700D">
        <w:rPr>
          <w:rFonts w:ascii="Calibri" w:hAnsi="Calibri" w:eastAsia="Calibri" w:cs="Calibri"/>
          <w:b w:val="1"/>
          <w:bCs w:val="1"/>
          <w:sz w:val="22"/>
          <w:szCs w:val="22"/>
        </w:rPr>
        <w:t xml:space="preserve"> Core</w:t>
      </w:r>
      <w:r w:rsidRPr="350A38A0" w:rsidR="2420700D">
        <w:rPr>
          <w:rFonts w:ascii="Calibri" w:hAnsi="Calibri" w:eastAsia="Calibri" w:cs="Calibri"/>
          <w:b w:val="1"/>
          <w:bCs w:val="1"/>
          <w:sz w:val="22"/>
          <w:szCs w:val="22"/>
        </w:rPr>
        <w:t xml:space="preserve"> </w:t>
      </w:r>
      <w:r w:rsidRPr="350A38A0" w:rsidR="2420700D">
        <w:rPr>
          <w:rFonts w:ascii="Calibri" w:hAnsi="Calibri" w:eastAsia="Calibri" w:cs="Calibri"/>
          <w:b w:val="1"/>
          <w:bCs w:val="1"/>
          <w:sz w:val="22"/>
          <w:szCs w:val="22"/>
        </w:rPr>
        <w:t>Guar</w:t>
      </w:r>
      <w:r w:rsidRPr="350A38A0" w:rsidR="2420700D">
        <w:rPr>
          <w:rFonts w:ascii="Calibri" w:hAnsi="Calibri" w:eastAsia="Calibri" w:cs="Calibri"/>
          <w:b w:val="1"/>
          <w:bCs w:val="1"/>
          <w:sz w:val="22"/>
          <w:szCs w:val="22"/>
        </w:rPr>
        <w:t>d</w:t>
      </w:r>
      <w:r w:rsidRPr="350A38A0" w:rsidR="2420700D">
        <w:rPr>
          <w:rFonts w:ascii="Calibri" w:hAnsi="Calibri" w:eastAsia="Calibri" w:cs="Calibri"/>
          <w:b w:val="1"/>
          <w:bCs w:val="1"/>
          <w:sz w:val="22"/>
          <w:szCs w:val="22"/>
        </w:rPr>
        <w:t>)</w:t>
      </w:r>
      <w:commentRangeEnd w:id="1421133697"/>
      <w:r>
        <w:rPr>
          <w:rStyle w:val="CommentReference"/>
        </w:rPr>
        <w:commentReference w:id="1421133697"/>
      </w:r>
      <w:r w:rsidRPr="350A38A0" w:rsidR="2420700D">
        <w:rPr>
          <w:rFonts w:ascii="Calibri" w:hAnsi="Calibri" w:eastAsia="Calibri" w:cs="Calibri"/>
          <w:b w:val="1"/>
          <w:bCs w:val="1"/>
          <w:sz w:val="22"/>
          <w:szCs w:val="22"/>
        </w:rPr>
        <w:t>.</w:t>
      </w:r>
      <w:r w:rsidRPr="350A38A0" w:rsidR="2420700D">
        <w:rPr>
          <w:rFonts w:ascii="Calibri" w:hAnsi="Calibri" w:eastAsia="Calibri" w:cs="Calibri"/>
          <w:sz w:val="22"/>
          <w:szCs w:val="22"/>
        </w:rPr>
        <w:t xml:space="preserve"> Este reloj se presenta en un</w:t>
      </w:r>
      <w:r w:rsidRPr="350A38A0" w:rsidR="2420700D">
        <w:rPr>
          <w:rFonts w:ascii="Calibri" w:hAnsi="Calibri" w:eastAsia="Calibri" w:cs="Calibri"/>
          <w:b w:val="1"/>
          <w:bCs w:val="1"/>
          <w:sz w:val="22"/>
          <w:szCs w:val="22"/>
        </w:rPr>
        <w:t xml:space="preserve"> formato más compacto y delgado</w:t>
      </w:r>
      <w:r w:rsidRPr="350A38A0" w:rsidR="2420700D">
        <w:rPr>
          <w:rFonts w:ascii="Calibri" w:hAnsi="Calibri" w:eastAsia="Calibri" w:cs="Calibri"/>
          <w:sz w:val="22"/>
          <w:szCs w:val="22"/>
        </w:rPr>
        <w:t>, estimulante combinación que reúne durabilidad, funcionalidad y comodidad excepcional en cualquier situación; además, el sistema</w:t>
      </w:r>
      <w:r w:rsidRPr="350A38A0" w:rsidR="2420700D">
        <w:rPr>
          <w:rFonts w:ascii="Calibri" w:hAnsi="Calibri" w:eastAsia="Calibri" w:cs="Calibri"/>
          <w:sz w:val="22"/>
          <w:szCs w:val="22"/>
        </w:rPr>
        <w:t xml:space="preserve"> </w:t>
      </w:r>
      <w:r w:rsidRPr="350A38A0" w:rsidR="2420700D">
        <w:rPr>
          <w:rFonts w:ascii="Calibri" w:hAnsi="Calibri" w:eastAsia="Calibri" w:cs="Calibri"/>
          <w:sz w:val="22"/>
          <w:szCs w:val="22"/>
        </w:rPr>
        <w:t>Toug</w:t>
      </w:r>
      <w:r w:rsidRPr="350A38A0" w:rsidR="2420700D">
        <w:rPr>
          <w:rFonts w:ascii="Calibri" w:hAnsi="Calibri" w:eastAsia="Calibri" w:cs="Calibri"/>
          <w:sz w:val="22"/>
          <w:szCs w:val="22"/>
        </w:rPr>
        <w:t>h</w:t>
      </w:r>
      <w:r w:rsidRPr="350A38A0" w:rsidR="2420700D">
        <w:rPr>
          <w:rFonts w:ascii="Calibri" w:hAnsi="Calibri" w:eastAsia="Calibri" w:cs="Calibri"/>
          <w:sz w:val="22"/>
          <w:szCs w:val="22"/>
        </w:rPr>
        <w:t xml:space="preserve"> Solar le permite absorber incluso las fuentes de luz tenues para generar suficiente energía para sostener las operaciones de diversas funciones que consumen mucha potencia.</w:t>
      </w:r>
    </w:p>
    <w:p w:rsidR="00436069" w:rsidP="76B86854" w:rsidRDefault="00436069" w14:paraId="033EF034" w14:textId="355E28CF">
      <w:pPr>
        <w:spacing w:line="240" w:lineRule="auto"/>
        <w:ind w:left="0" w:hanging="2"/>
        <w:jc w:val="both"/>
        <w:rPr>
          <w:rFonts w:ascii="Calibri" w:hAnsi="Calibri" w:eastAsia="Calibri" w:cs="Calibri"/>
          <w:sz w:val="22"/>
          <w:szCs w:val="22"/>
        </w:rPr>
      </w:pPr>
    </w:p>
    <w:p w:rsidR="00436069" w:rsidP="76B86854" w:rsidRDefault="047A0C10" w14:paraId="0C2ACAF1" w14:textId="49BD6012">
      <w:pPr>
        <w:spacing w:line="240" w:lineRule="auto"/>
        <w:ind w:left="0" w:hanging="2"/>
        <w:jc w:val="both"/>
        <w:rPr>
          <w:rFonts w:ascii="Calibri" w:hAnsi="Calibri" w:eastAsia="Calibri" w:cs="Calibri"/>
          <w:sz w:val="22"/>
          <w:szCs w:val="22"/>
        </w:rPr>
      </w:pPr>
      <w:r w:rsidRPr="350A38A0" w:rsidR="2420700D">
        <w:rPr>
          <w:rFonts w:ascii="Calibri" w:hAnsi="Calibri" w:eastAsia="Calibri" w:cs="Calibri"/>
          <w:sz w:val="22"/>
          <w:szCs w:val="22"/>
        </w:rPr>
        <w:t>Esta nueva entrega</w:t>
      </w:r>
      <w:r w:rsidRPr="350A38A0" w:rsidR="2420700D">
        <w:rPr>
          <w:rFonts w:ascii="Calibri" w:hAnsi="Calibri" w:eastAsia="Calibri" w:cs="Calibri"/>
          <w:sz w:val="22"/>
          <w:szCs w:val="22"/>
        </w:rPr>
        <w:t xml:space="preserve"> encarna el espíritu de MUDMAN, conocido por ofrecer el máximo rendimiento, y refleja el </w:t>
      </w:r>
      <w:r w:rsidRPr="350A38A0" w:rsidR="2420700D">
        <w:rPr>
          <w:rFonts w:ascii="Calibri" w:hAnsi="Calibri" w:eastAsia="Calibri" w:cs="Calibri"/>
          <w:b w:val="1"/>
          <w:bCs w:val="1"/>
          <w:sz w:val="22"/>
          <w:szCs w:val="22"/>
        </w:rPr>
        <w:t xml:space="preserve">desafío </w:t>
      </w:r>
      <w:r w:rsidRPr="350A38A0" w:rsidR="2420700D">
        <w:rPr>
          <w:rFonts w:ascii="Calibri" w:hAnsi="Calibri" w:eastAsia="Calibri" w:cs="Calibri"/>
          <w:b w:val="1"/>
          <w:bCs w:val="1"/>
          <w:sz w:val="22"/>
          <w:szCs w:val="22"/>
        </w:rPr>
        <w:t>de</w:t>
      </w:r>
      <w:r w:rsidRPr="350A38A0" w:rsidR="2420700D">
        <w:rPr>
          <w:rFonts w:ascii="Calibri" w:hAnsi="Calibri" w:eastAsia="Calibri" w:cs="Calibri"/>
          <w:b w:val="1"/>
          <w:bCs w:val="1"/>
          <w:sz w:val="22"/>
          <w:szCs w:val="22"/>
        </w:rPr>
        <w:t xml:space="preserve"> TLC</w:t>
      </w:r>
      <w:r w:rsidRPr="350A38A0" w:rsidR="2420700D">
        <w:rPr>
          <w:rFonts w:ascii="Calibri" w:hAnsi="Calibri" w:eastAsia="Calibri" w:cs="Calibri"/>
          <w:sz w:val="22"/>
          <w:szCs w:val="22"/>
        </w:rPr>
        <w:t xml:space="preserve"> </w:t>
      </w:r>
      <w:r w:rsidRPr="350A38A0" w:rsidR="2420700D">
        <w:rPr>
          <w:rFonts w:ascii="Calibri" w:hAnsi="Calibri" w:eastAsia="Calibri" w:cs="Calibri"/>
          <w:b w:val="1"/>
          <w:bCs w:val="1"/>
          <w:sz w:val="22"/>
          <w:szCs w:val="22"/>
        </w:rPr>
        <w:t>por la durabilidad</w:t>
      </w:r>
      <w:r w:rsidRPr="350A38A0" w:rsidR="2420700D">
        <w:rPr>
          <w:rFonts w:ascii="Calibri" w:hAnsi="Calibri" w:eastAsia="Calibri" w:cs="Calibri"/>
          <w:b w:val="1"/>
          <w:bCs w:val="1"/>
          <w:sz w:val="22"/>
          <w:szCs w:val="22"/>
        </w:rPr>
        <w:t>.</w:t>
      </w:r>
      <w:r w:rsidRPr="350A38A0" w:rsidR="2420700D">
        <w:rPr>
          <w:rFonts w:ascii="Calibri" w:hAnsi="Calibri" w:eastAsia="Calibri" w:cs="Calibri"/>
          <w:sz w:val="22"/>
          <w:szCs w:val="22"/>
        </w:rPr>
        <w:t xml:space="preserve"> </w:t>
      </w:r>
      <w:r w:rsidRPr="350A38A0" w:rsidR="2420700D">
        <w:rPr>
          <w:rFonts w:ascii="Calibri" w:hAnsi="Calibri" w:eastAsia="Calibri" w:cs="Calibri"/>
          <w:sz w:val="22"/>
          <w:szCs w:val="22"/>
        </w:rPr>
        <w:t xml:space="preserve">El GW-9500TLC-1 está diseñado para conmemorar la notable presencia del equipo en el </w:t>
      </w:r>
      <w:r w:rsidRPr="350A38A0" w:rsidR="2420700D">
        <w:rPr>
          <w:rFonts w:ascii="Calibri" w:hAnsi="Calibri" w:eastAsia="Calibri" w:cs="Calibri"/>
          <w:b w:val="1"/>
          <w:bCs w:val="1"/>
          <w:sz w:val="22"/>
          <w:szCs w:val="22"/>
        </w:rPr>
        <w:t>Rally Dakar</w:t>
      </w:r>
      <w:r w:rsidRPr="350A38A0" w:rsidR="2420700D">
        <w:rPr>
          <w:rFonts w:ascii="Calibri" w:hAnsi="Calibri" w:eastAsia="Calibri" w:cs="Calibri"/>
          <w:sz w:val="22"/>
          <w:szCs w:val="22"/>
        </w:rPr>
        <w:t>, e</w:t>
      </w:r>
      <w:r w:rsidRPr="350A38A0" w:rsidR="2420700D">
        <w:rPr>
          <w:rFonts w:ascii="Calibri" w:hAnsi="Calibri" w:eastAsia="Calibri" w:cs="Calibri"/>
          <w:sz w:val="22"/>
          <w:szCs w:val="22"/>
        </w:rPr>
        <w:t xml:space="preserve">sta carrera es uno de los </w:t>
      </w:r>
      <w:commentRangeStart w:id="1714699311"/>
      <w:commentRangeStart w:id="1447854921"/>
      <w:commentRangeStart w:id="1315171725"/>
      <w:r w:rsidRPr="350A38A0" w:rsidR="2420700D">
        <w:rPr>
          <w:rFonts w:ascii="Calibri" w:hAnsi="Calibri" w:eastAsia="Calibri" w:cs="Calibri"/>
          <w:i w:val="1"/>
          <w:iCs w:val="1"/>
          <w:sz w:val="22"/>
          <w:szCs w:val="22"/>
        </w:rPr>
        <w:t>rall</w:t>
      </w:r>
      <w:r w:rsidRPr="350A38A0" w:rsidR="1A8F3E58">
        <w:rPr>
          <w:rFonts w:ascii="Calibri" w:hAnsi="Calibri" w:eastAsia="Calibri" w:cs="Calibri"/>
          <w:i w:val="1"/>
          <w:iCs w:val="1"/>
          <w:sz w:val="22"/>
          <w:szCs w:val="22"/>
        </w:rPr>
        <w:t>i</w:t>
      </w:r>
      <w:r w:rsidRPr="350A38A0" w:rsidR="2420700D">
        <w:rPr>
          <w:rFonts w:ascii="Calibri" w:hAnsi="Calibri" w:eastAsia="Calibri" w:cs="Calibri"/>
          <w:i w:val="1"/>
          <w:iCs w:val="1"/>
          <w:sz w:val="22"/>
          <w:szCs w:val="22"/>
        </w:rPr>
        <w:t>es</w:t>
      </w:r>
      <w:commentRangeEnd w:id="1714699311"/>
      <w:r>
        <w:rPr>
          <w:rStyle w:val="CommentReference"/>
        </w:rPr>
        <w:commentReference w:id="1714699311"/>
      </w:r>
      <w:commentRangeEnd w:id="1447854921"/>
      <w:r>
        <w:rPr>
          <w:rStyle w:val="CommentReference"/>
        </w:rPr>
        <w:commentReference w:id="1447854921"/>
      </w:r>
      <w:commentRangeEnd w:id="1315171725"/>
      <w:r>
        <w:rPr>
          <w:rStyle w:val="CommentReference"/>
        </w:rPr>
        <w:commentReference w:id="1315171725"/>
      </w:r>
      <w:r w:rsidRPr="350A38A0" w:rsidR="2420700D">
        <w:rPr>
          <w:rFonts w:ascii="Calibri" w:hAnsi="Calibri" w:eastAsia="Calibri" w:cs="Calibri"/>
          <w:i w:val="1"/>
          <w:iCs w:val="1"/>
          <w:sz w:val="22"/>
          <w:szCs w:val="22"/>
        </w:rPr>
        <w:t xml:space="preserve"> </w:t>
      </w:r>
      <w:r w:rsidRPr="350A38A0" w:rsidR="2420700D">
        <w:rPr>
          <w:rFonts w:ascii="Calibri" w:hAnsi="Calibri" w:eastAsia="Calibri" w:cs="Calibri"/>
          <w:sz w:val="22"/>
          <w:szCs w:val="22"/>
        </w:rPr>
        <w:t xml:space="preserve">más </w:t>
      </w:r>
      <w:r w:rsidRPr="350A38A0" w:rsidR="2420700D">
        <w:rPr>
          <w:rFonts w:ascii="Calibri" w:hAnsi="Calibri" w:eastAsia="Calibri" w:cs="Calibri"/>
          <w:sz w:val="22"/>
          <w:szCs w:val="22"/>
        </w:rPr>
        <w:t>complicados</w:t>
      </w:r>
      <w:r w:rsidRPr="350A38A0" w:rsidR="2420700D">
        <w:rPr>
          <w:rFonts w:ascii="Calibri" w:hAnsi="Calibri" w:eastAsia="Calibri" w:cs="Calibri"/>
          <w:sz w:val="22"/>
          <w:szCs w:val="22"/>
        </w:rPr>
        <w:t xml:space="preserve"> y famosos del mundo</w:t>
      </w:r>
      <w:r w:rsidRPr="350A38A0" w:rsidR="2420700D">
        <w:rPr>
          <w:rFonts w:ascii="Calibri" w:hAnsi="Calibri" w:eastAsia="Calibri" w:cs="Calibri"/>
          <w:sz w:val="22"/>
          <w:szCs w:val="22"/>
        </w:rPr>
        <w:t>. P</w:t>
      </w:r>
      <w:r w:rsidRPr="350A38A0" w:rsidR="2420700D">
        <w:rPr>
          <w:rFonts w:ascii="Calibri" w:hAnsi="Calibri" w:eastAsia="Calibri" w:cs="Calibri"/>
          <w:sz w:val="22"/>
          <w:szCs w:val="22"/>
        </w:rPr>
        <w:t xml:space="preserve">resenta terrenos no urbanizados que incluyen desiertos y carreteras de montaña donde los conductores </w:t>
      </w:r>
      <w:r w:rsidRPr="350A38A0" w:rsidR="2420700D">
        <w:rPr>
          <w:rFonts w:ascii="Calibri" w:hAnsi="Calibri" w:eastAsia="Calibri" w:cs="Calibri"/>
          <w:b w:val="1"/>
          <w:bCs w:val="1"/>
          <w:sz w:val="22"/>
          <w:szCs w:val="22"/>
        </w:rPr>
        <w:t xml:space="preserve">y sus máquinas tienen que recorrer distancias de hasta 900 km por día durante casi </w:t>
      </w:r>
      <w:r w:rsidRPr="350A38A0" w:rsidR="2420700D">
        <w:rPr>
          <w:rFonts w:ascii="Calibri" w:hAnsi="Calibri" w:eastAsia="Calibri" w:cs="Calibri"/>
          <w:b w:val="1"/>
          <w:bCs w:val="1"/>
          <w:sz w:val="22"/>
          <w:szCs w:val="22"/>
        </w:rPr>
        <w:t>dos</w:t>
      </w:r>
      <w:r w:rsidRPr="350A38A0" w:rsidR="2420700D">
        <w:rPr>
          <w:rFonts w:ascii="Calibri" w:hAnsi="Calibri" w:eastAsia="Calibri" w:cs="Calibri"/>
          <w:b w:val="1"/>
          <w:bCs w:val="1"/>
          <w:sz w:val="22"/>
          <w:szCs w:val="22"/>
        </w:rPr>
        <w:t xml:space="preserve"> semanas</w:t>
      </w:r>
      <w:r w:rsidRPr="350A38A0" w:rsidR="2420700D">
        <w:rPr>
          <w:rFonts w:ascii="Calibri" w:hAnsi="Calibri" w:eastAsia="Calibri" w:cs="Calibri"/>
          <w:sz w:val="22"/>
          <w:szCs w:val="22"/>
        </w:rPr>
        <w:t>.</w:t>
      </w:r>
      <w:r w:rsidRPr="350A38A0" w:rsidR="2420700D">
        <w:rPr>
          <w:rFonts w:ascii="Calibri" w:hAnsi="Calibri" w:eastAsia="Calibri" w:cs="Calibri"/>
          <w:sz w:val="22"/>
          <w:szCs w:val="22"/>
        </w:rPr>
        <w:t xml:space="preserve"> </w:t>
      </w:r>
    </w:p>
    <w:p w:rsidR="00436069" w:rsidP="76B86854" w:rsidRDefault="00436069" w14:paraId="331E9586" w14:textId="45D58022">
      <w:pPr>
        <w:spacing w:line="240" w:lineRule="auto"/>
        <w:ind w:left="0" w:hanging="2"/>
        <w:jc w:val="both"/>
        <w:rPr>
          <w:rFonts w:ascii="Calibri" w:hAnsi="Calibri" w:eastAsia="Calibri" w:cs="Calibri"/>
          <w:sz w:val="22"/>
          <w:szCs w:val="22"/>
        </w:rPr>
      </w:pPr>
    </w:p>
    <w:p w:rsidR="00436069" w:rsidP="350A38A0" w:rsidRDefault="365A388B" w14:paraId="69CE72AF" w14:textId="717E4A6F">
      <w:pPr>
        <w:pStyle w:val="Normal"/>
        <w:spacing w:line="240" w:lineRule="auto"/>
        <w:ind w:left="-3" w:firstLine="0"/>
        <w:jc w:val="both"/>
        <w:rPr>
          <w:rFonts w:ascii="Calibri" w:hAnsi="Calibri" w:eastAsia="Calibri" w:cs="Calibri"/>
          <w:sz w:val="22"/>
          <w:szCs w:val="22"/>
        </w:rPr>
      </w:pPr>
      <w:r w:rsidRPr="350A38A0" w:rsidR="3834BC03">
        <w:rPr>
          <w:rFonts w:ascii="Calibri" w:hAnsi="Calibri" w:eastAsia="Calibri" w:cs="Calibri"/>
          <w:sz w:val="22"/>
          <w:szCs w:val="22"/>
        </w:rPr>
        <w:t>Diseñada para capturar la sensación de correr a través de las arenas del desierto, la banda de color arena está impresa con un patrón de salpicaduras negras que evoca las huellas dejadas por corredores a toda velocidad. Los componentes del bisel de acero inoxidable (</w:t>
      </w:r>
      <w:r w:rsidRPr="350A38A0" w:rsidR="3834BC03">
        <w:rPr>
          <w:rFonts w:ascii="Calibri" w:hAnsi="Calibri" w:eastAsia="Calibri" w:cs="Calibri"/>
          <w:b w:val="1"/>
          <w:bCs w:val="1"/>
          <w:sz w:val="22"/>
          <w:szCs w:val="22"/>
        </w:rPr>
        <w:t>una novedad en un modelo GW-9500</w:t>
      </w:r>
      <w:r w:rsidRPr="350A38A0" w:rsidR="3834BC03">
        <w:rPr>
          <w:rFonts w:ascii="Calibri" w:hAnsi="Calibri" w:eastAsia="Calibri" w:cs="Calibri"/>
          <w:sz w:val="22"/>
          <w:szCs w:val="22"/>
        </w:rPr>
        <w:t>) están recubiertos de iones en negro para proyectar una audacia que irradia fuerza y lujo práctico</w:t>
      </w:r>
      <w:r w:rsidRPr="350A38A0" w:rsidR="5C92AA31">
        <w:rPr>
          <w:rFonts w:ascii="Calibri" w:hAnsi="Calibri" w:eastAsia="Calibri" w:cs="Calibri"/>
          <w:sz w:val="22"/>
          <w:szCs w:val="22"/>
        </w:rPr>
        <w:t>.</w:t>
      </w:r>
      <w:r w:rsidRPr="350A38A0" w:rsidR="36CD9334">
        <w:rPr>
          <w:rFonts w:ascii="Calibri" w:hAnsi="Calibri" w:eastAsia="Calibri" w:cs="Calibri"/>
          <w:sz w:val="22"/>
          <w:szCs w:val="22"/>
        </w:rPr>
        <w:t xml:space="preserve"> No contentos con esto, el reloj cuenta con varias funciones de gran utilidad para exploradores y aventureros, como brújula digital, barómetro, altímetro y termómetro.</w:t>
      </w:r>
    </w:p>
    <w:p w:rsidR="00436069" w:rsidP="350A38A0" w:rsidRDefault="365A388B" w14:paraId="77610808" w14:textId="28FD4B98">
      <w:pPr>
        <w:pStyle w:val="Normal"/>
        <w:spacing w:line="240" w:lineRule="auto"/>
        <w:ind w:left="-3" w:firstLine="0"/>
        <w:jc w:val="both"/>
        <w:rPr>
          <w:rFonts w:ascii="Calibri" w:hAnsi="Calibri" w:eastAsia="Calibri" w:cs="Calibri"/>
          <w:sz w:val="22"/>
          <w:szCs w:val="22"/>
        </w:rPr>
      </w:pPr>
    </w:p>
    <w:p w:rsidR="00436069" w:rsidP="350A38A0" w:rsidRDefault="365A388B" w14:paraId="5249E082" w14:textId="2FCE64C0">
      <w:pPr>
        <w:pStyle w:val="Normal"/>
        <w:spacing w:line="240" w:lineRule="auto"/>
        <w:ind w:left="-3" w:firstLine="0"/>
        <w:jc w:val="both"/>
        <w:rPr>
          <w:rFonts w:ascii="Calibri" w:hAnsi="Calibri" w:eastAsia="Calibri" w:cs="Calibri"/>
          <w:sz w:val="22"/>
          <w:szCs w:val="22"/>
        </w:rPr>
      </w:pPr>
      <w:r w:rsidRPr="350A38A0" w:rsidR="365A388B">
        <w:rPr>
          <w:rFonts w:ascii="Calibri" w:hAnsi="Calibri" w:eastAsia="Calibri" w:cs="Calibri"/>
          <w:sz w:val="22"/>
          <w:szCs w:val="22"/>
        </w:rPr>
        <w:t>E</w:t>
      </w:r>
      <w:r w:rsidRPr="350A38A0" w:rsidR="644CD504">
        <w:rPr>
          <w:rFonts w:ascii="Calibri" w:hAnsi="Calibri" w:eastAsia="Calibri" w:cs="Calibri"/>
          <w:sz w:val="22"/>
          <w:szCs w:val="22"/>
        </w:rPr>
        <w:t xml:space="preserve">sta edición exclusiva, adornada con los colores del </w:t>
      </w:r>
      <w:r w:rsidRPr="350A38A0" w:rsidR="4F5D01E3">
        <w:rPr>
          <w:rFonts w:ascii="Calibri" w:hAnsi="Calibri" w:eastAsia="Calibri" w:cs="Calibri"/>
          <w:i w:val="1"/>
          <w:iCs w:val="1"/>
          <w:sz w:val="22"/>
          <w:szCs w:val="22"/>
        </w:rPr>
        <w:t>team</w:t>
      </w:r>
      <w:r w:rsidRPr="350A38A0" w:rsidR="4F5D01E3">
        <w:rPr>
          <w:rFonts w:ascii="Calibri" w:hAnsi="Calibri" w:eastAsia="Calibri" w:cs="Calibri"/>
          <w:i w:val="1"/>
          <w:iCs w:val="1"/>
          <w:sz w:val="22"/>
          <w:szCs w:val="22"/>
        </w:rPr>
        <w:t xml:space="preserve"> </w:t>
      </w:r>
      <w:r w:rsidRPr="350A38A0" w:rsidR="644CD504">
        <w:rPr>
          <w:rFonts w:ascii="Calibri" w:hAnsi="Calibri" w:eastAsia="Calibri" w:cs="Calibri"/>
          <w:b w:val="1"/>
          <w:bCs w:val="1"/>
          <w:sz w:val="22"/>
          <w:szCs w:val="22"/>
        </w:rPr>
        <w:t xml:space="preserve">TLC </w:t>
      </w:r>
      <w:r w:rsidRPr="350A38A0" w:rsidR="644CD504">
        <w:rPr>
          <w:rFonts w:ascii="Calibri" w:hAnsi="Calibri" w:eastAsia="Calibri" w:cs="Calibri"/>
          <w:sz w:val="22"/>
          <w:szCs w:val="22"/>
        </w:rPr>
        <w:t xml:space="preserve">(azul, blanco y rojo), mejora el diseño, con el logotipo del equipo exhibido con orgullo en la banda y el fondo de la caja, celebrando la colaboración dinámica entre </w:t>
      </w:r>
      <w:r w:rsidRPr="350A38A0" w:rsidR="644CD504">
        <w:rPr>
          <w:rFonts w:ascii="Calibri" w:hAnsi="Calibri" w:eastAsia="Calibri" w:cs="Calibri"/>
          <w:b w:val="1"/>
          <w:bCs w:val="1"/>
          <w:sz w:val="22"/>
          <w:szCs w:val="22"/>
        </w:rPr>
        <w:t xml:space="preserve">Toyota Auto </w:t>
      </w:r>
      <w:r w:rsidRPr="350A38A0" w:rsidR="644CD504">
        <w:rPr>
          <w:rFonts w:ascii="Calibri" w:hAnsi="Calibri" w:eastAsia="Calibri" w:cs="Calibri"/>
          <w:b w:val="1"/>
          <w:bCs w:val="1"/>
          <w:sz w:val="22"/>
          <w:szCs w:val="22"/>
        </w:rPr>
        <w:t>Body</w:t>
      </w:r>
      <w:r w:rsidRPr="350A38A0" w:rsidR="644CD504">
        <w:rPr>
          <w:rFonts w:ascii="Calibri" w:hAnsi="Calibri" w:eastAsia="Calibri" w:cs="Calibri"/>
          <w:b w:val="1"/>
          <w:bCs w:val="1"/>
          <w:sz w:val="22"/>
          <w:szCs w:val="22"/>
        </w:rPr>
        <w:t xml:space="preserve"> y G</w:t>
      </w:r>
      <w:r w:rsidRPr="350A38A0" w:rsidR="644CD504">
        <w:rPr>
          <w:rFonts w:ascii="Calibri" w:hAnsi="Calibri" w:eastAsia="Calibri" w:cs="Calibri"/>
          <w:sz w:val="22"/>
          <w:szCs w:val="22"/>
        </w:rPr>
        <w:t>-</w:t>
      </w:r>
      <w:r w:rsidRPr="350A38A0" w:rsidR="644CD504">
        <w:rPr>
          <w:rFonts w:ascii="Calibri" w:hAnsi="Calibri" w:eastAsia="Calibri" w:cs="Calibri"/>
          <w:b w:val="1"/>
          <w:bCs w:val="1"/>
          <w:sz w:val="22"/>
          <w:szCs w:val="22"/>
        </w:rPr>
        <w:t>SHOCK</w:t>
      </w:r>
      <w:r w:rsidRPr="350A38A0" w:rsidR="644CD504">
        <w:rPr>
          <w:rFonts w:ascii="Calibri" w:hAnsi="Calibri" w:eastAsia="Calibri" w:cs="Calibri"/>
          <w:sz w:val="22"/>
          <w:szCs w:val="22"/>
        </w:rPr>
        <w:t>.</w:t>
      </w:r>
      <w:r w:rsidRPr="350A38A0" w:rsidR="32CD9A57">
        <w:rPr>
          <w:rFonts w:ascii="Calibri" w:hAnsi="Calibri" w:eastAsia="Calibri" w:cs="Calibri"/>
          <w:sz w:val="22"/>
          <w:szCs w:val="22"/>
        </w:rPr>
        <w:t xml:space="preserve"> </w:t>
      </w:r>
      <w:r w:rsidRPr="350A38A0" w:rsidR="644CD504">
        <w:rPr>
          <w:rFonts w:ascii="Calibri" w:hAnsi="Calibri" w:eastAsia="Calibri" w:cs="Calibri"/>
          <w:sz w:val="22"/>
          <w:szCs w:val="22"/>
        </w:rPr>
        <w:t>Su perfil compacto y aerodinámico alberga una sofisticada pantalla LCD dúplex, que proporciona datos esenciales de un vistazo para afrontar los desafíos más difíciles. Con la calibración controlada por radio, cada segundo es preciso, lo que la convierte en una necesidad en el implacable ámbito de las carreras extremas.</w:t>
      </w:r>
    </w:p>
    <w:p w:rsidR="00436069" w:rsidP="76B86854" w:rsidRDefault="00436069" w14:paraId="3C99CA1E" w14:textId="3747068D">
      <w:pPr>
        <w:spacing w:line="240" w:lineRule="auto"/>
        <w:ind w:left="-3" w:firstLine="0"/>
        <w:jc w:val="both"/>
        <w:rPr>
          <w:rFonts w:ascii="Calibri" w:hAnsi="Calibri" w:eastAsia="Calibri" w:cs="Calibri"/>
          <w:sz w:val="22"/>
          <w:szCs w:val="22"/>
        </w:rPr>
      </w:pPr>
    </w:p>
    <w:p w:rsidR="00436069" w:rsidP="76B86854" w:rsidRDefault="4A32E372" w14:paraId="1563AB72" w14:textId="755519AC">
      <w:pPr>
        <w:spacing w:line="240" w:lineRule="auto"/>
        <w:ind w:left="-3" w:firstLine="0"/>
        <w:jc w:val="both"/>
        <w:rPr>
          <w:rFonts w:ascii="Calibri" w:hAnsi="Calibri" w:eastAsia="Calibri" w:cs="Calibri"/>
          <w:sz w:val="22"/>
          <w:szCs w:val="22"/>
        </w:rPr>
      </w:pPr>
      <w:r w:rsidRPr="350A38A0" w:rsidR="4A32E372">
        <w:rPr>
          <w:rFonts w:ascii="Calibri" w:hAnsi="Calibri" w:eastAsia="Calibri" w:cs="Calibri"/>
          <w:sz w:val="22"/>
          <w:szCs w:val="22"/>
        </w:rPr>
        <w:t>In</w:t>
      </w:r>
      <w:r w:rsidRPr="350A38A0" w:rsidR="30F66494">
        <w:rPr>
          <w:rFonts w:ascii="Calibri" w:hAnsi="Calibri" w:eastAsia="Calibri" w:cs="Calibri"/>
          <w:sz w:val="22"/>
          <w:szCs w:val="22"/>
        </w:rPr>
        <w:t>spir</w:t>
      </w:r>
      <w:r w:rsidRPr="350A38A0" w:rsidR="4A32E372">
        <w:rPr>
          <w:rFonts w:ascii="Calibri" w:hAnsi="Calibri" w:eastAsia="Calibri" w:cs="Calibri"/>
          <w:sz w:val="22"/>
          <w:szCs w:val="22"/>
        </w:rPr>
        <w:t xml:space="preserve">ado por el espíritu robusto del </w:t>
      </w:r>
      <w:r w:rsidRPr="350A38A0" w:rsidR="4A32E372">
        <w:rPr>
          <w:rFonts w:ascii="Calibri" w:hAnsi="Calibri" w:eastAsia="Calibri" w:cs="Calibri"/>
          <w:b w:val="1"/>
          <w:bCs w:val="1"/>
          <w:sz w:val="22"/>
          <w:szCs w:val="22"/>
        </w:rPr>
        <w:t xml:space="preserve">Toyota </w:t>
      </w:r>
      <w:r w:rsidRPr="350A38A0" w:rsidR="4A32E372">
        <w:rPr>
          <w:rFonts w:ascii="Calibri" w:hAnsi="Calibri" w:eastAsia="Calibri" w:cs="Calibri"/>
          <w:b w:val="1"/>
          <w:bCs w:val="1"/>
          <w:sz w:val="22"/>
          <w:szCs w:val="22"/>
        </w:rPr>
        <w:t>Land</w:t>
      </w:r>
      <w:r w:rsidRPr="350A38A0" w:rsidR="4A32E372">
        <w:rPr>
          <w:rFonts w:ascii="Calibri" w:hAnsi="Calibri" w:eastAsia="Calibri" w:cs="Calibri"/>
          <w:b w:val="1"/>
          <w:bCs w:val="1"/>
          <w:sz w:val="22"/>
          <w:szCs w:val="22"/>
        </w:rPr>
        <w:t xml:space="preserve"> </w:t>
      </w:r>
      <w:r w:rsidRPr="350A38A0" w:rsidR="4A32E372">
        <w:rPr>
          <w:rFonts w:ascii="Calibri" w:hAnsi="Calibri" w:eastAsia="Calibri" w:cs="Calibri"/>
          <w:b w:val="1"/>
          <w:bCs w:val="1"/>
          <w:sz w:val="22"/>
          <w:szCs w:val="22"/>
        </w:rPr>
        <w:t>Cruiser</w:t>
      </w:r>
      <w:r w:rsidRPr="350A38A0" w:rsidR="4A32E372">
        <w:rPr>
          <w:rFonts w:ascii="Calibri" w:hAnsi="Calibri" w:eastAsia="Calibri" w:cs="Calibri"/>
          <w:b w:val="1"/>
          <w:bCs w:val="1"/>
          <w:sz w:val="22"/>
          <w:szCs w:val="22"/>
        </w:rPr>
        <w:t xml:space="preserve"> 300 GR Sport</w:t>
      </w:r>
      <w:r w:rsidRPr="350A38A0" w:rsidR="4A32E372">
        <w:rPr>
          <w:rFonts w:ascii="Calibri" w:hAnsi="Calibri" w:eastAsia="Calibri" w:cs="Calibri"/>
          <w:sz w:val="22"/>
          <w:szCs w:val="22"/>
        </w:rPr>
        <w:t>, e</w:t>
      </w:r>
      <w:r w:rsidRPr="350A38A0" w:rsidR="0AF35B5E">
        <w:rPr>
          <w:rFonts w:ascii="Calibri" w:hAnsi="Calibri" w:eastAsia="Calibri" w:cs="Calibri"/>
          <w:sz w:val="22"/>
          <w:szCs w:val="22"/>
        </w:rPr>
        <w:t>ste reloj</w:t>
      </w:r>
      <w:r w:rsidRPr="350A38A0" w:rsidR="4A32E372">
        <w:rPr>
          <w:rFonts w:ascii="Calibri" w:hAnsi="Calibri" w:eastAsia="Calibri" w:cs="Calibri"/>
          <w:sz w:val="22"/>
          <w:szCs w:val="22"/>
        </w:rPr>
        <w:t xml:space="preserve"> presenta una elegante carrocería negra con atrevidos detalles en rojo, acentuado por un resistente bisel de acero inoxidable con baño de iones grabado con láser con el </w:t>
      </w:r>
      <w:r w:rsidRPr="350A38A0" w:rsidR="4A32E372">
        <w:rPr>
          <w:rFonts w:ascii="Calibri" w:hAnsi="Calibri" w:eastAsia="Calibri" w:cs="Calibri"/>
          <w:b w:val="1"/>
          <w:bCs w:val="1"/>
          <w:sz w:val="22"/>
          <w:szCs w:val="22"/>
        </w:rPr>
        <w:t>logotipo de TLC</w:t>
      </w:r>
      <w:r w:rsidRPr="350A38A0" w:rsidR="4A32E372">
        <w:rPr>
          <w:rFonts w:ascii="Calibri" w:hAnsi="Calibri" w:eastAsia="Calibri" w:cs="Calibri"/>
          <w:sz w:val="22"/>
          <w:szCs w:val="22"/>
        </w:rPr>
        <w:t>. Par</w:t>
      </w:r>
      <w:r w:rsidRPr="350A38A0" w:rsidR="74C3684B">
        <w:rPr>
          <w:rFonts w:ascii="Calibri" w:hAnsi="Calibri" w:eastAsia="Calibri" w:cs="Calibri"/>
          <w:sz w:val="22"/>
          <w:szCs w:val="22"/>
        </w:rPr>
        <w:t>a</w:t>
      </w:r>
      <w:r w:rsidRPr="350A38A0" w:rsidR="4A32E372">
        <w:rPr>
          <w:rFonts w:ascii="Calibri" w:hAnsi="Calibri" w:eastAsia="Calibri" w:cs="Calibri"/>
          <w:b w:val="1"/>
          <w:bCs w:val="1"/>
          <w:sz w:val="22"/>
          <w:szCs w:val="22"/>
        </w:rPr>
        <w:t xml:space="preserve"> conmemorar su notable presencia en el Rally Dakar,</w:t>
      </w:r>
      <w:r w:rsidRPr="350A38A0" w:rsidR="4A32E372">
        <w:rPr>
          <w:rFonts w:ascii="Calibri" w:hAnsi="Calibri" w:eastAsia="Calibri" w:cs="Calibri"/>
          <w:sz w:val="22"/>
          <w:szCs w:val="22"/>
        </w:rPr>
        <w:t xml:space="preserve"> la correa del reloj está adornada con patrones de salpicaduras de color marrón terroso, que evocan el emocionante viaje de las carreras a través de los paisajes arenosos de los desiertos de Arabia Saudita. Esta combinación única de diseños y materiales celebra el legado aventurero del </w:t>
      </w:r>
      <w:r w:rsidRPr="350A38A0" w:rsidR="146FC1CD">
        <w:rPr>
          <w:rFonts w:ascii="Calibri" w:hAnsi="Calibri" w:eastAsia="Calibri" w:cs="Calibri"/>
          <w:sz w:val="22"/>
          <w:szCs w:val="22"/>
        </w:rPr>
        <w:t>Team</w:t>
      </w:r>
      <w:r w:rsidRPr="350A38A0" w:rsidR="146FC1CD">
        <w:rPr>
          <w:rFonts w:ascii="Calibri" w:hAnsi="Calibri" w:eastAsia="Calibri" w:cs="Calibri"/>
          <w:sz w:val="22"/>
          <w:szCs w:val="22"/>
        </w:rPr>
        <w:t xml:space="preserve"> </w:t>
      </w:r>
      <w:r w:rsidRPr="350A38A0" w:rsidR="4A32E372">
        <w:rPr>
          <w:rFonts w:ascii="Calibri" w:hAnsi="Calibri" w:eastAsia="Calibri" w:cs="Calibri"/>
          <w:sz w:val="22"/>
          <w:szCs w:val="22"/>
        </w:rPr>
        <w:t>Land</w:t>
      </w:r>
      <w:r w:rsidRPr="350A38A0" w:rsidR="4A32E372">
        <w:rPr>
          <w:rFonts w:ascii="Calibri" w:hAnsi="Calibri" w:eastAsia="Calibri" w:cs="Calibri"/>
          <w:sz w:val="22"/>
          <w:szCs w:val="22"/>
        </w:rPr>
        <w:t xml:space="preserve"> </w:t>
      </w:r>
      <w:r w:rsidRPr="350A38A0" w:rsidR="4A32E372">
        <w:rPr>
          <w:rFonts w:ascii="Calibri" w:hAnsi="Calibri" w:eastAsia="Calibri" w:cs="Calibri"/>
          <w:sz w:val="22"/>
          <w:szCs w:val="22"/>
        </w:rPr>
        <w:t>Cruiser</w:t>
      </w:r>
      <w:r w:rsidRPr="350A38A0" w:rsidR="4A32E372">
        <w:rPr>
          <w:rFonts w:ascii="Calibri" w:hAnsi="Calibri" w:eastAsia="Calibri" w:cs="Calibri"/>
          <w:sz w:val="22"/>
          <w:szCs w:val="22"/>
        </w:rPr>
        <w:t xml:space="preserve"> al tiempo que ofrece a los usuarios durabilidad y estilo para cualquier expedición</w:t>
      </w:r>
      <w:r w:rsidRPr="350A38A0" w:rsidR="2B10464C">
        <w:rPr>
          <w:rFonts w:ascii="Calibri" w:hAnsi="Calibri" w:eastAsia="Calibri" w:cs="Calibri"/>
          <w:sz w:val="22"/>
          <w:szCs w:val="22"/>
        </w:rPr>
        <w:t>.</w:t>
      </w:r>
    </w:p>
    <w:p w:rsidR="00436069" w:rsidP="76B86854" w:rsidRDefault="00436069" w14:paraId="67FE6876" w14:textId="6FAD95DA">
      <w:pPr>
        <w:spacing w:line="240" w:lineRule="auto"/>
        <w:ind w:left="-3" w:firstLine="0"/>
        <w:jc w:val="both"/>
        <w:rPr>
          <w:rFonts w:ascii="Calibri" w:hAnsi="Calibri" w:eastAsia="Calibri" w:cs="Calibri"/>
          <w:sz w:val="22"/>
          <w:szCs w:val="22"/>
        </w:rPr>
      </w:pPr>
    </w:p>
    <w:p w:rsidR="00436069" w:rsidP="76B86854" w:rsidRDefault="2B10464C" w14:paraId="64541D87" w14:textId="3FD046C2">
      <w:pPr>
        <w:spacing w:line="240" w:lineRule="auto"/>
        <w:ind w:left="-3" w:firstLine="0"/>
        <w:jc w:val="both"/>
        <w:rPr>
          <w:rFonts w:ascii="Calibri" w:hAnsi="Calibri" w:eastAsia="Calibri" w:cs="Calibri"/>
          <w:sz w:val="22"/>
          <w:szCs w:val="22"/>
        </w:rPr>
      </w:pPr>
      <w:r w:rsidRPr="350A38A0" w:rsidR="639EA286">
        <w:rPr>
          <w:rFonts w:ascii="Calibri" w:hAnsi="Calibri" w:eastAsia="Calibri" w:cs="Calibri"/>
          <w:sz w:val="22"/>
          <w:szCs w:val="22"/>
        </w:rPr>
        <w:t>“</w:t>
      </w:r>
      <w:r w:rsidRPr="350A38A0" w:rsidR="167F86F9">
        <w:rPr>
          <w:rFonts w:ascii="Calibri" w:hAnsi="Calibri" w:eastAsia="Calibri" w:cs="Calibri"/>
          <w:i w:val="1"/>
          <w:iCs w:val="1"/>
          <w:sz w:val="22"/>
          <w:szCs w:val="22"/>
        </w:rPr>
        <w:t xml:space="preserve">Estamos seguros de que el nuevo MUDMAN GW-9500TLC-1 será un éxito entre los entusiastas del deporte, los amantes de la aventura y todos aquellos que buscan un reloj que pueda seguirles el ritmo en cualquier </w:t>
      </w:r>
      <w:r w:rsidRPr="350A38A0" w:rsidR="10F15F19">
        <w:rPr>
          <w:rFonts w:ascii="Calibri" w:hAnsi="Calibri" w:eastAsia="Calibri" w:cs="Calibri"/>
          <w:i w:val="1"/>
          <w:iCs w:val="1"/>
          <w:sz w:val="22"/>
          <w:szCs w:val="22"/>
        </w:rPr>
        <w:t>aventura</w:t>
      </w:r>
      <w:r w:rsidRPr="350A38A0" w:rsidR="167F86F9">
        <w:rPr>
          <w:rFonts w:ascii="Calibri" w:hAnsi="Calibri" w:eastAsia="Calibri" w:cs="Calibri"/>
          <w:i w:val="1"/>
          <w:iCs w:val="1"/>
          <w:sz w:val="22"/>
          <w:szCs w:val="22"/>
        </w:rPr>
        <w:t>.</w:t>
      </w:r>
      <w:r w:rsidRPr="350A38A0" w:rsidR="28F6DA95">
        <w:rPr>
          <w:rFonts w:ascii="Calibri" w:hAnsi="Calibri" w:eastAsia="Calibri" w:cs="Calibri"/>
          <w:i w:val="1"/>
          <w:iCs w:val="1"/>
          <w:sz w:val="22"/>
          <w:szCs w:val="22"/>
        </w:rPr>
        <w:t xml:space="preserve"> </w:t>
      </w:r>
      <w:r w:rsidRPr="350A38A0" w:rsidR="639EA286">
        <w:rPr>
          <w:rFonts w:ascii="Calibri" w:hAnsi="Calibri" w:eastAsia="Calibri" w:cs="Calibri"/>
          <w:i w:val="1"/>
          <w:iCs w:val="1"/>
          <w:sz w:val="22"/>
          <w:szCs w:val="22"/>
        </w:rPr>
        <w:t xml:space="preserve">Este modelo </w:t>
      </w:r>
      <w:r w:rsidRPr="350A38A0" w:rsidR="2C45466E">
        <w:rPr>
          <w:rFonts w:ascii="Calibri" w:hAnsi="Calibri" w:eastAsia="Calibri" w:cs="Calibri"/>
          <w:i w:val="1"/>
          <w:iCs w:val="1"/>
          <w:sz w:val="22"/>
          <w:szCs w:val="22"/>
        </w:rPr>
        <w:t xml:space="preserve">es el mejor socio para </w:t>
      </w:r>
      <w:r w:rsidRPr="350A38A0" w:rsidR="754A57B4">
        <w:rPr>
          <w:rFonts w:ascii="Calibri" w:hAnsi="Calibri" w:eastAsia="Calibri" w:cs="Calibri"/>
          <w:i w:val="1"/>
          <w:iCs w:val="1"/>
          <w:sz w:val="22"/>
          <w:szCs w:val="22"/>
        </w:rPr>
        <w:t>condiciones extremas como el desierto</w:t>
      </w:r>
      <w:r w:rsidRPr="350A38A0" w:rsidR="5A962422">
        <w:rPr>
          <w:rFonts w:ascii="Calibri" w:hAnsi="Calibri" w:eastAsia="Calibri" w:cs="Calibri"/>
          <w:i w:val="1"/>
          <w:iCs w:val="1"/>
          <w:sz w:val="22"/>
          <w:szCs w:val="22"/>
        </w:rPr>
        <w:t xml:space="preserve">, </w:t>
      </w:r>
      <w:r w:rsidRPr="350A38A0" w:rsidR="2C45466E">
        <w:rPr>
          <w:rFonts w:ascii="Calibri" w:hAnsi="Calibri" w:eastAsia="Calibri" w:cs="Calibri"/>
          <w:i w:val="1"/>
          <w:iCs w:val="1"/>
          <w:sz w:val="22"/>
          <w:szCs w:val="22"/>
        </w:rPr>
        <w:t xml:space="preserve">ya que </w:t>
      </w:r>
      <w:r w:rsidRPr="350A38A0" w:rsidR="7464945B">
        <w:rPr>
          <w:rFonts w:ascii="Calibri" w:hAnsi="Calibri" w:eastAsia="Calibri" w:cs="Calibri"/>
          <w:i w:val="1"/>
          <w:iCs w:val="1"/>
          <w:sz w:val="22"/>
          <w:szCs w:val="22"/>
        </w:rPr>
        <w:t>está</w:t>
      </w:r>
      <w:r w:rsidRPr="350A38A0" w:rsidR="2DC092E5">
        <w:rPr>
          <w:rFonts w:ascii="Calibri" w:hAnsi="Calibri" w:eastAsia="Calibri" w:cs="Calibri"/>
          <w:i w:val="1"/>
          <w:iCs w:val="1"/>
          <w:sz w:val="22"/>
          <w:szCs w:val="22"/>
        </w:rPr>
        <w:t xml:space="preserve"> diseñad</w:t>
      </w:r>
      <w:r w:rsidRPr="350A38A0" w:rsidR="57290B33">
        <w:rPr>
          <w:rFonts w:ascii="Calibri" w:hAnsi="Calibri" w:eastAsia="Calibri" w:cs="Calibri"/>
          <w:i w:val="1"/>
          <w:iCs w:val="1"/>
          <w:sz w:val="22"/>
          <w:szCs w:val="22"/>
        </w:rPr>
        <w:t>o</w:t>
      </w:r>
      <w:r w:rsidRPr="350A38A0" w:rsidR="3F2F265A">
        <w:rPr>
          <w:rFonts w:ascii="Calibri" w:hAnsi="Calibri" w:eastAsia="Calibri" w:cs="Calibri"/>
          <w:i w:val="1"/>
          <w:iCs w:val="1"/>
          <w:sz w:val="22"/>
          <w:szCs w:val="22"/>
        </w:rPr>
        <w:t xml:space="preserve"> c</w:t>
      </w:r>
      <w:r w:rsidRPr="350A38A0" w:rsidR="07DCFA78">
        <w:rPr>
          <w:rFonts w:ascii="Calibri" w:hAnsi="Calibri" w:eastAsia="Calibri" w:cs="Calibri"/>
          <w:i w:val="1"/>
          <w:iCs w:val="1"/>
          <w:sz w:val="22"/>
          <w:szCs w:val="22"/>
        </w:rPr>
        <w:t>on una sofisticada gama de funciones</w:t>
      </w:r>
      <w:r w:rsidRPr="350A38A0" w:rsidR="05883C39">
        <w:rPr>
          <w:rFonts w:ascii="Calibri" w:hAnsi="Calibri" w:eastAsia="Calibri" w:cs="Calibri"/>
          <w:i w:val="1"/>
          <w:iCs w:val="1"/>
          <w:sz w:val="22"/>
          <w:szCs w:val="22"/>
        </w:rPr>
        <w:t xml:space="preserve"> para quien </w:t>
      </w:r>
      <w:r w:rsidRPr="350A38A0" w:rsidR="2CBAB99C">
        <w:rPr>
          <w:rFonts w:ascii="Calibri" w:hAnsi="Calibri" w:eastAsia="Calibri" w:cs="Calibri"/>
          <w:i w:val="1"/>
          <w:iCs w:val="1"/>
          <w:sz w:val="22"/>
          <w:szCs w:val="22"/>
        </w:rPr>
        <w:t xml:space="preserve">desee vivir </w:t>
      </w:r>
      <w:r w:rsidRPr="350A38A0" w:rsidR="05883C39">
        <w:rPr>
          <w:rFonts w:ascii="Calibri" w:hAnsi="Calibri" w:eastAsia="Calibri" w:cs="Calibri"/>
          <w:i w:val="1"/>
          <w:iCs w:val="1"/>
          <w:sz w:val="22"/>
          <w:szCs w:val="22"/>
        </w:rPr>
        <w:t xml:space="preserve">experiencias </w:t>
      </w:r>
      <w:r w:rsidRPr="350A38A0" w:rsidR="68410484">
        <w:rPr>
          <w:rFonts w:ascii="Calibri" w:hAnsi="Calibri" w:eastAsia="Calibri" w:cs="Calibri"/>
          <w:i w:val="1"/>
          <w:iCs w:val="1"/>
          <w:sz w:val="22"/>
          <w:szCs w:val="22"/>
        </w:rPr>
        <w:t>al aire libre</w:t>
      </w:r>
      <w:r w:rsidRPr="350A38A0" w:rsidR="37967951">
        <w:rPr>
          <w:rFonts w:ascii="Calibri" w:hAnsi="Calibri" w:eastAsia="Calibri" w:cs="Calibri"/>
          <w:i w:val="1"/>
          <w:iCs w:val="1"/>
          <w:sz w:val="22"/>
          <w:szCs w:val="22"/>
        </w:rPr>
        <w:t xml:space="preserve"> </w:t>
      </w:r>
      <w:r w:rsidRPr="350A38A0" w:rsidR="0FBC4907">
        <w:rPr>
          <w:rFonts w:ascii="Calibri" w:hAnsi="Calibri" w:eastAsia="Calibri" w:cs="Calibri"/>
          <w:i w:val="1"/>
          <w:iCs w:val="1"/>
          <w:sz w:val="22"/>
          <w:szCs w:val="22"/>
        </w:rPr>
        <w:t>bajo</w:t>
      </w:r>
      <w:r w:rsidRPr="350A38A0" w:rsidR="73FB295C">
        <w:rPr>
          <w:rFonts w:ascii="Calibri" w:hAnsi="Calibri" w:eastAsia="Calibri" w:cs="Calibri"/>
          <w:i w:val="1"/>
          <w:iCs w:val="1"/>
          <w:sz w:val="22"/>
          <w:szCs w:val="22"/>
        </w:rPr>
        <w:t xml:space="preserve"> las</w:t>
      </w:r>
      <w:r w:rsidRPr="350A38A0" w:rsidR="37967951">
        <w:rPr>
          <w:rFonts w:ascii="Calibri" w:hAnsi="Calibri" w:eastAsia="Calibri" w:cs="Calibri"/>
          <w:i w:val="1"/>
          <w:iCs w:val="1"/>
          <w:sz w:val="22"/>
          <w:szCs w:val="22"/>
        </w:rPr>
        <w:t xml:space="preserve"> condiciones m</w:t>
      </w:r>
      <w:r w:rsidRPr="350A38A0" w:rsidR="2DF158AF">
        <w:rPr>
          <w:rFonts w:ascii="Calibri" w:hAnsi="Calibri" w:eastAsia="Calibri" w:cs="Calibri"/>
          <w:i w:val="1"/>
          <w:iCs w:val="1"/>
          <w:sz w:val="22"/>
          <w:szCs w:val="22"/>
        </w:rPr>
        <w:t>ás</w:t>
      </w:r>
      <w:r w:rsidRPr="350A38A0" w:rsidR="37967951">
        <w:rPr>
          <w:rFonts w:ascii="Calibri" w:hAnsi="Calibri" w:eastAsia="Calibri" w:cs="Calibri"/>
          <w:i w:val="1"/>
          <w:iCs w:val="1"/>
          <w:sz w:val="22"/>
          <w:szCs w:val="22"/>
        </w:rPr>
        <w:t xml:space="preserve"> exigentes</w:t>
      </w:r>
      <w:r w:rsidRPr="350A38A0" w:rsidR="6833627B">
        <w:rPr>
          <w:rFonts w:ascii="Calibri" w:hAnsi="Calibri" w:eastAsia="Calibri" w:cs="Calibri"/>
          <w:sz w:val="22"/>
          <w:szCs w:val="22"/>
        </w:rPr>
        <w:t>", complementa el Coordinador de Marketing de Casio para América Latina.</w:t>
      </w:r>
    </w:p>
    <w:p w:rsidR="00436069" w:rsidP="1F883796" w:rsidRDefault="00436069" w14:paraId="765BB5B6" w14:textId="19E1BDD9">
      <w:pPr>
        <w:pStyle w:val="Normal"/>
        <w:spacing w:line="240" w:lineRule="auto"/>
        <w:ind w:left="-3" w:firstLine="0"/>
        <w:jc w:val="both"/>
        <w:rPr>
          <w:rFonts w:ascii="Calibri" w:hAnsi="Calibri" w:eastAsia="Calibri" w:cs="Calibri"/>
          <w:sz w:val="22"/>
          <w:szCs w:val="22"/>
        </w:rPr>
      </w:pPr>
    </w:p>
    <w:p w:rsidR="17872E9C" w:rsidP="350A38A0" w:rsidRDefault="17872E9C" w14:paraId="3F15D816" w14:textId="002BB917">
      <w:pPr>
        <w:pStyle w:val="Normal"/>
        <w:spacing w:line="240" w:lineRule="auto"/>
        <w:ind w:left="-2" w:hanging="0"/>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350A38A0" w:rsidR="17872E9C">
        <w:rPr>
          <w:rFonts w:ascii="Calibri" w:hAnsi="Calibri" w:eastAsia="Calibri" w:cs="Calibri"/>
          <w:sz w:val="22"/>
          <w:szCs w:val="22"/>
        </w:rPr>
        <w:t xml:space="preserve">Considerando la conciencia medioambiental, </w:t>
      </w:r>
      <w:r w:rsidRPr="350A38A0" w:rsidR="06CBF449">
        <w:rPr>
          <w:rFonts w:ascii="Calibri" w:hAnsi="Calibri" w:eastAsia="Calibri" w:cs="Calibri"/>
          <w:sz w:val="22"/>
          <w:szCs w:val="22"/>
        </w:rPr>
        <w:t>este reloj está producido con materiales de biomasa, resina de origen biológico para componentes clave en busca de reducir la huella de carbono de los productos de la marca, un paso a la vez. E</w:t>
      </w:r>
      <w:r w:rsidRPr="350A38A0" w:rsidR="17872E9C">
        <w:rPr>
          <w:rFonts w:ascii="Calibri" w:hAnsi="Calibri" w:eastAsia="Calibri" w:cs="Calibri"/>
          <w:sz w:val="22"/>
          <w:szCs w:val="22"/>
        </w:rPr>
        <w:t>l</w:t>
      </w:r>
      <w:r w:rsidRPr="350A38A0" w:rsidR="17872E9C">
        <w:rPr>
          <w:rFonts w:ascii="Calibri" w:hAnsi="Calibri" w:eastAsia="Calibri" w:cs="Calibri"/>
          <w:sz w:val="22"/>
          <w:szCs w:val="22"/>
        </w:rPr>
        <w:t xml:space="preserve"> reloj incluye un movimiento controlado por radio alimentado por energía solar</w:t>
      </w:r>
      <w:r w:rsidRPr="350A38A0" w:rsidR="719B8FF4">
        <w:rPr>
          <w:rFonts w:ascii="Calibri" w:hAnsi="Calibri" w:eastAsia="Calibri" w:cs="Calibri"/>
          <w:sz w:val="22"/>
          <w:szCs w:val="22"/>
        </w:rPr>
        <w:t>.</w:t>
      </w:r>
      <w:r w:rsidRPr="350A38A0" w:rsidR="054316A8">
        <w:rPr>
          <w:rFonts w:ascii="Calibri" w:hAnsi="Calibri" w:eastAsia="Calibri" w:cs="Calibri"/>
          <w:b w:val="0"/>
          <w:bCs w:val="0"/>
          <w:i w:val="0"/>
          <w:iCs w:val="0"/>
          <w:caps w:val="0"/>
          <w:smallCaps w:val="0"/>
          <w:color w:val="000000" w:themeColor="text1" w:themeTint="FF" w:themeShade="FF"/>
          <w:sz w:val="24"/>
          <w:szCs w:val="24"/>
        </w:rPr>
        <w:t xml:space="preserve"> </w:t>
      </w:r>
      <w:r w:rsidRPr="350A38A0" w:rsidR="054316A8">
        <w:rPr>
          <w:rFonts w:ascii="Calibri" w:hAnsi="Calibri" w:eastAsia="Calibri" w:cs="Calibri"/>
          <w:b w:val="0"/>
          <w:bCs w:val="0"/>
          <w:i w:val="0"/>
          <w:iCs w:val="0"/>
          <w:caps w:val="0"/>
          <w:smallCaps w:val="0"/>
          <w:color w:val="000000" w:themeColor="text1" w:themeTint="FF" w:themeShade="FF"/>
          <w:sz w:val="22"/>
          <w:szCs w:val="22"/>
        </w:rPr>
        <w:t>Encuentra</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 </w:t>
      </w:r>
      <w:r w:rsidRPr="350A38A0" w:rsidR="054316A8">
        <w:rPr>
          <w:rFonts w:ascii="Calibri" w:hAnsi="Calibri" w:eastAsia="Calibri" w:cs="Calibri"/>
          <w:b w:val="0"/>
          <w:bCs w:val="0"/>
          <w:i w:val="0"/>
          <w:iCs w:val="0"/>
          <w:caps w:val="0"/>
          <w:smallCaps w:val="0"/>
          <w:color w:val="000000" w:themeColor="text1" w:themeTint="FF" w:themeShade="FF"/>
          <w:sz w:val="22"/>
          <w:szCs w:val="22"/>
        </w:rPr>
        <w:t>este</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 </w:t>
      </w:r>
      <w:r w:rsidRPr="350A38A0" w:rsidR="054316A8">
        <w:rPr>
          <w:rFonts w:ascii="Calibri" w:hAnsi="Calibri" w:eastAsia="Calibri" w:cs="Calibri"/>
          <w:b w:val="0"/>
          <w:bCs w:val="0"/>
          <w:i w:val="0"/>
          <w:iCs w:val="0"/>
          <w:caps w:val="0"/>
          <w:smallCaps w:val="0"/>
          <w:color w:val="000000" w:themeColor="text1" w:themeTint="FF" w:themeShade="FF"/>
          <w:sz w:val="22"/>
          <w:szCs w:val="22"/>
        </w:rPr>
        <w:t>modelo</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 </w:t>
      </w:r>
      <w:r w:rsidRPr="350A38A0" w:rsidR="054316A8">
        <w:rPr>
          <w:rFonts w:ascii="Calibri" w:hAnsi="Calibri" w:eastAsia="Calibri" w:cs="Calibri"/>
          <w:b w:val="0"/>
          <w:bCs w:val="0"/>
          <w:i w:val="0"/>
          <w:iCs w:val="0"/>
          <w:caps w:val="0"/>
          <w:smallCaps w:val="0"/>
          <w:color w:val="000000" w:themeColor="text1" w:themeTint="FF" w:themeShade="FF"/>
          <w:sz w:val="22"/>
          <w:szCs w:val="22"/>
        </w:rPr>
        <w:t>e</w:t>
      </w:r>
      <w:r w:rsidRPr="350A38A0" w:rsidR="054316A8">
        <w:rPr>
          <w:rFonts w:ascii="Calibri" w:hAnsi="Calibri" w:eastAsia="Calibri" w:cs="Calibri"/>
          <w:b w:val="0"/>
          <w:bCs w:val="0"/>
          <w:i w:val="0"/>
          <w:iCs w:val="0"/>
          <w:caps w:val="0"/>
          <w:smallCaps w:val="0"/>
          <w:color w:val="000000" w:themeColor="text1" w:themeTint="FF" w:themeShade="FF"/>
          <w:sz w:val="22"/>
          <w:szCs w:val="22"/>
        </w:rPr>
        <w:t>n</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 </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las tiendas </w:t>
      </w:r>
      <w:r w:rsidRPr="350A38A0" w:rsidR="054316A8">
        <w:rPr>
          <w:rFonts w:ascii="Calibri" w:hAnsi="Calibri" w:eastAsia="Calibri" w:cs="Calibri"/>
          <w:b w:val="1"/>
          <w:bCs w:val="1"/>
          <w:i w:val="0"/>
          <w:iCs w:val="0"/>
          <w:caps w:val="0"/>
          <w:smallCaps w:val="0"/>
          <w:color w:val="000000" w:themeColor="text1" w:themeTint="FF" w:themeShade="FF"/>
          <w:sz w:val="22"/>
          <w:szCs w:val="22"/>
          <w:highlight w:val="yellow"/>
        </w:rPr>
        <w:t xml:space="preserve">Tiempo, </w:t>
      </w:r>
      <w:r w:rsidRPr="350A38A0" w:rsidR="054316A8">
        <w:rPr>
          <w:rFonts w:ascii="Calibri" w:hAnsi="Calibri" w:eastAsia="Calibri" w:cs="Calibri"/>
          <w:b w:val="1"/>
          <w:bCs w:val="1"/>
          <w:i w:val="0"/>
          <w:iCs w:val="0"/>
          <w:caps w:val="0"/>
          <w:smallCaps w:val="0"/>
          <w:color w:val="000000" w:themeColor="text1" w:themeTint="FF" w:themeShade="FF"/>
          <w:sz w:val="22"/>
          <w:szCs w:val="22"/>
          <w:highlight w:val="yellow"/>
        </w:rPr>
        <w:t>R</w:t>
      </w:r>
      <w:r w:rsidRPr="350A38A0" w:rsidR="054316A8">
        <w:rPr>
          <w:rFonts w:ascii="Calibri" w:hAnsi="Calibri" w:eastAsia="Calibri" w:cs="Calibri"/>
          <w:b w:val="1"/>
          <w:bCs w:val="1"/>
          <w:i w:val="0"/>
          <w:iCs w:val="0"/>
          <w:caps w:val="0"/>
          <w:smallCaps w:val="0"/>
          <w:color w:val="000000" w:themeColor="text1" w:themeTint="FF" w:themeShade="FF"/>
          <w:sz w:val="22"/>
          <w:szCs w:val="22"/>
          <w:highlight w:val="yellow"/>
        </w:rPr>
        <w:t>eloj</w:t>
      </w:r>
      <w:r w:rsidRPr="350A38A0" w:rsidR="054316A8">
        <w:rPr>
          <w:rFonts w:ascii="Calibri" w:hAnsi="Calibri" w:eastAsia="Calibri" w:cs="Calibri"/>
          <w:b w:val="1"/>
          <w:bCs w:val="1"/>
          <w:i w:val="0"/>
          <w:iCs w:val="0"/>
          <w:caps w:val="0"/>
          <w:smallCaps w:val="0"/>
          <w:color w:val="000000" w:themeColor="text1" w:themeTint="FF" w:themeShade="FF"/>
          <w:sz w:val="22"/>
          <w:szCs w:val="22"/>
          <w:highlight w:val="yellow"/>
        </w:rPr>
        <w:t>ín</w:t>
      </w:r>
      <w:r w:rsidRPr="350A38A0" w:rsidR="054316A8">
        <w:rPr>
          <w:rFonts w:ascii="Calibri" w:hAnsi="Calibri" w:eastAsia="Calibri" w:cs="Calibri"/>
          <w:b w:val="1"/>
          <w:bCs w:val="1"/>
          <w:i w:val="0"/>
          <w:iCs w:val="0"/>
          <w:caps w:val="0"/>
          <w:smallCaps w:val="0"/>
          <w:color w:val="000000" w:themeColor="text1" w:themeTint="FF" w:themeShade="FF"/>
          <w:sz w:val="22"/>
          <w:szCs w:val="22"/>
          <w:highlight w:val="yellow"/>
        </w:rPr>
        <w:t xml:space="preserve"> </w:t>
      </w:r>
      <w:r w:rsidRPr="350A38A0" w:rsidR="054316A8">
        <w:rPr>
          <w:rFonts w:ascii="Calibri" w:hAnsi="Calibri" w:eastAsia="Calibri" w:cs="Calibri"/>
          <w:b w:val="0"/>
          <w:bCs w:val="0"/>
          <w:i w:val="0"/>
          <w:iCs w:val="0"/>
          <w:caps w:val="0"/>
          <w:smallCaps w:val="0"/>
          <w:color w:val="000000" w:themeColor="text1" w:themeTint="FF" w:themeShade="FF"/>
          <w:sz w:val="22"/>
          <w:szCs w:val="22"/>
          <w:highlight w:val="yellow"/>
        </w:rPr>
        <w:t xml:space="preserve">y las </w:t>
      </w:r>
      <w:r w:rsidRPr="350A38A0" w:rsidR="054316A8">
        <w:rPr>
          <w:rFonts w:ascii="Calibri" w:hAnsi="Calibri" w:eastAsia="Calibri" w:cs="Calibri"/>
          <w:b w:val="1"/>
          <w:bCs w:val="1"/>
          <w:i w:val="0"/>
          <w:iCs w:val="0"/>
          <w:caps w:val="0"/>
          <w:smallCaps w:val="0"/>
          <w:color w:val="000000" w:themeColor="text1" w:themeTint="FF" w:themeShade="FF"/>
          <w:sz w:val="22"/>
          <w:szCs w:val="22"/>
          <w:highlight w:val="yellow"/>
        </w:rPr>
        <w:t>Casio Store by Kenex</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 </w:t>
      </w:r>
      <w:r w:rsidRPr="350A38A0" w:rsidR="054316A8">
        <w:rPr>
          <w:rFonts w:ascii="Calibri" w:hAnsi="Calibri" w:eastAsia="Calibri" w:cs="Calibri"/>
          <w:b w:val="0"/>
          <w:bCs w:val="0"/>
          <w:i w:val="0"/>
          <w:iCs w:val="0"/>
          <w:caps w:val="0"/>
          <w:smallCaps w:val="0"/>
          <w:color w:val="000000" w:themeColor="text1" w:themeTint="FF" w:themeShade="FF"/>
          <w:sz w:val="22"/>
          <w:szCs w:val="22"/>
        </w:rPr>
        <w:t>e</w:t>
      </w:r>
      <w:r w:rsidRPr="350A38A0" w:rsidR="054316A8">
        <w:rPr>
          <w:rFonts w:ascii="Calibri" w:hAnsi="Calibri" w:eastAsia="Calibri" w:cs="Calibri"/>
          <w:b w:val="0"/>
          <w:bCs w:val="0"/>
          <w:i w:val="0"/>
          <w:iCs w:val="0"/>
          <w:caps w:val="0"/>
          <w:smallCaps w:val="0"/>
          <w:color w:val="000000" w:themeColor="text1" w:themeTint="FF" w:themeShade="FF"/>
          <w:sz w:val="22"/>
          <w:szCs w:val="22"/>
        </w:rPr>
        <w:t>n</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 </w:t>
      </w:r>
      <w:r w:rsidRPr="350A38A0" w:rsidR="054316A8">
        <w:rPr>
          <w:rFonts w:ascii="Calibri" w:hAnsi="Calibri" w:eastAsia="Calibri" w:cs="Calibri"/>
          <w:b w:val="0"/>
          <w:bCs w:val="0"/>
          <w:i w:val="0"/>
          <w:iCs w:val="0"/>
          <w:caps w:val="0"/>
          <w:smallCaps w:val="0"/>
          <w:color w:val="000000" w:themeColor="text1" w:themeTint="FF" w:themeShade="FF"/>
          <w:sz w:val="22"/>
          <w:szCs w:val="22"/>
        </w:rPr>
        <w:t>l</w:t>
      </w:r>
      <w:r w:rsidRPr="350A38A0" w:rsidR="054316A8">
        <w:rPr>
          <w:rFonts w:ascii="Calibri" w:hAnsi="Calibri" w:eastAsia="Calibri" w:cs="Calibri"/>
          <w:b w:val="0"/>
          <w:bCs w:val="0"/>
          <w:i w:val="0"/>
          <w:iCs w:val="0"/>
          <w:caps w:val="0"/>
          <w:smallCaps w:val="0"/>
          <w:color w:val="000000" w:themeColor="text1" w:themeTint="FF" w:themeShade="FF"/>
          <w:sz w:val="22"/>
          <w:szCs w:val="22"/>
        </w:rPr>
        <w:t>os</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 </w:t>
      </w:r>
      <w:r w:rsidRPr="350A38A0" w:rsidR="054316A8">
        <w:rPr>
          <w:rFonts w:ascii="Calibri" w:hAnsi="Calibri" w:eastAsia="Calibri" w:cs="Calibri"/>
          <w:b w:val="0"/>
          <w:bCs w:val="0"/>
          <w:i w:val="0"/>
          <w:iCs w:val="0"/>
          <w:caps w:val="0"/>
          <w:smallCaps w:val="0"/>
          <w:color w:val="000000" w:themeColor="text1" w:themeTint="FF" w:themeShade="FF"/>
          <w:sz w:val="22"/>
          <w:szCs w:val="22"/>
        </w:rPr>
        <w:t>p</w:t>
      </w:r>
      <w:r w:rsidRPr="350A38A0" w:rsidR="054316A8">
        <w:rPr>
          <w:rFonts w:ascii="Calibri" w:hAnsi="Calibri" w:eastAsia="Calibri" w:cs="Calibri"/>
          <w:b w:val="0"/>
          <w:bCs w:val="0"/>
          <w:i w:val="0"/>
          <w:iCs w:val="0"/>
          <w:caps w:val="0"/>
          <w:smallCaps w:val="0"/>
          <w:color w:val="000000" w:themeColor="text1" w:themeTint="FF" w:themeShade="FF"/>
          <w:sz w:val="22"/>
          <w:szCs w:val="22"/>
        </w:rPr>
        <w:t>rincipa</w:t>
      </w:r>
      <w:r w:rsidRPr="350A38A0" w:rsidR="054316A8">
        <w:rPr>
          <w:rFonts w:ascii="Calibri" w:hAnsi="Calibri" w:eastAsia="Calibri" w:cs="Calibri"/>
          <w:b w:val="0"/>
          <w:bCs w:val="0"/>
          <w:i w:val="0"/>
          <w:iCs w:val="0"/>
          <w:caps w:val="0"/>
          <w:smallCaps w:val="0"/>
          <w:color w:val="000000" w:themeColor="text1" w:themeTint="FF" w:themeShade="FF"/>
          <w:sz w:val="22"/>
          <w:szCs w:val="22"/>
        </w:rPr>
        <w:t>les</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 </w:t>
      </w:r>
      <w:r w:rsidRPr="350A38A0" w:rsidR="054316A8">
        <w:rPr>
          <w:rFonts w:ascii="Calibri" w:hAnsi="Calibri" w:eastAsia="Calibri" w:cs="Calibri"/>
          <w:b w:val="0"/>
          <w:bCs w:val="0"/>
          <w:i w:val="0"/>
          <w:iCs w:val="0"/>
          <w:caps w:val="0"/>
          <w:smallCaps w:val="0"/>
          <w:color w:val="000000" w:themeColor="text1" w:themeTint="FF" w:themeShade="FF"/>
          <w:sz w:val="22"/>
          <w:szCs w:val="22"/>
        </w:rPr>
        <w:t>c</w:t>
      </w:r>
      <w:r w:rsidRPr="350A38A0" w:rsidR="054316A8">
        <w:rPr>
          <w:rFonts w:ascii="Calibri" w:hAnsi="Calibri" w:eastAsia="Calibri" w:cs="Calibri"/>
          <w:b w:val="0"/>
          <w:bCs w:val="0"/>
          <w:i w:val="0"/>
          <w:iCs w:val="0"/>
          <w:caps w:val="0"/>
          <w:smallCaps w:val="0"/>
          <w:color w:val="000000" w:themeColor="text1" w:themeTint="FF" w:themeShade="FF"/>
          <w:sz w:val="22"/>
          <w:szCs w:val="22"/>
        </w:rPr>
        <w:t>entros</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 </w:t>
      </w:r>
      <w:r w:rsidRPr="350A38A0" w:rsidR="054316A8">
        <w:rPr>
          <w:rFonts w:ascii="Calibri" w:hAnsi="Calibri" w:eastAsia="Calibri" w:cs="Calibri"/>
          <w:b w:val="0"/>
          <w:bCs w:val="0"/>
          <w:i w:val="0"/>
          <w:iCs w:val="0"/>
          <w:caps w:val="0"/>
          <w:smallCaps w:val="0"/>
          <w:color w:val="000000" w:themeColor="text1" w:themeTint="FF" w:themeShade="FF"/>
          <w:sz w:val="22"/>
          <w:szCs w:val="22"/>
        </w:rPr>
        <w:t>c</w:t>
      </w:r>
      <w:r w:rsidRPr="350A38A0" w:rsidR="054316A8">
        <w:rPr>
          <w:rFonts w:ascii="Calibri" w:hAnsi="Calibri" w:eastAsia="Calibri" w:cs="Calibri"/>
          <w:b w:val="0"/>
          <w:bCs w:val="0"/>
          <w:i w:val="0"/>
          <w:iCs w:val="0"/>
          <w:caps w:val="0"/>
          <w:smallCaps w:val="0"/>
          <w:color w:val="000000" w:themeColor="text1" w:themeTint="FF" w:themeShade="FF"/>
          <w:sz w:val="22"/>
          <w:szCs w:val="22"/>
        </w:rPr>
        <w:t>ome</w:t>
      </w:r>
      <w:r w:rsidRPr="350A38A0" w:rsidR="054316A8">
        <w:rPr>
          <w:rFonts w:ascii="Calibri" w:hAnsi="Calibri" w:eastAsia="Calibri" w:cs="Calibri"/>
          <w:b w:val="0"/>
          <w:bCs w:val="0"/>
          <w:i w:val="0"/>
          <w:iCs w:val="0"/>
          <w:caps w:val="0"/>
          <w:smallCaps w:val="0"/>
          <w:color w:val="000000" w:themeColor="text1" w:themeTint="FF" w:themeShade="FF"/>
          <w:sz w:val="22"/>
          <w:szCs w:val="22"/>
        </w:rPr>
        <w:t>rcia</w:t>
      </w:r>
      <w:r w:rsidRPr="350A38A0" w:rsidR="054316A8">
        <w:rPr>
          <w:rFonts w:ascii="Calibri" w:hAnsi="Calibri" w:eastAsia="Calibri" w:cs="Calibri"/>
          <w:b w:val="0"/>
          <w:bCs w:val="0"/>
          <w:i w:val="0"/>
          <w:iCs w:val="0"/>
          <w:caps w:val="0"/>
          <w:smallCaps w:val="0"/>
          <w:color w:val="000000" w:themeColor="text1" w:themeTint="FF" w:themeShade="FF"/>
          <w:sz w:val="22"/>
          <w:szCs w:val="22"/>
        </w:rPr>
        <w:t>les</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 </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de </w:t>
      </w:r>
      <w:r w:rsidRPr="350A38A0" w:rsidR="054316A8">
        <w:rPr>
          <w:rFonts w:ascii="Calibri" w:hAnsi="Calibri" w:eastAsia="Calibri" w:cs="Calibri"/>
          <w:b w:val="0"/>
          <w:bCs w:val="0"/>
          <w:i w:val="0"/>
          <w:iCs w:val="0"/>
          <w:caps w:val="0"/>
          <w:smallCaps w:val="0"/>
          <w:color w:val="000000" w:themeColor="text1" w:themeTint="FF" w:themeShade="FF"/>
          <w:sz w:val="22"/>
          <w:szCs w:val="22"/>
          <w:highlight w:val="yellow"/>
        </w:rPr>
        <w:t>P</w:t>
      </w:r>
      <w:r w:rsidRPr="350A38A0" w:rsidR="054316A8">
        <w:rPr>
          <w:rFonts w:ascii="Calibri" w:hAnsi="Calibri" w:eastAsia="Calibri" w:cs="Calibri"/>
          <w:b w:val="0"/>
          <w:bCs w:val="0"/>
          <w:i w:val="0"/>
          <w:iCs w:val="0"/>
          <w:caps w:val="0"/>
          <w:smallCaps w:val="0"/>
          <w:color w:val="000000" w:themeColor="text1" w:themeTint="FF" w:themeShade="FF"/>
          <w:sz w:val="22"/>
          <w:szCs w:val="22"/>
          <w:highlight w:val="yellow"/>
        </w:rPr>
        <w:t>anamá</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 </w:t>
      </w:r>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Para obtener más información sobre los relojes G-SHOCK y explorar la gama completa de productos, visita el sitio web de Casio Latinoamérica en </w:t>
      </w:r>
      <w:hyperlink r:id="Rb379badff8484626">
        <w:r w:rsidRPr="350A38A0" w:rsidR="054316A8">
          <w:rPr>
            <w:rStyle w:val="Hyperlink"/>
            <w:rFonts w:ascii="Calibri" w:hAnsi="Calibri" w:eastAsia="Calibri" w:cs="Calibri"/>
            <w:b w:val="0"/>
            <w:bCs w:val="0"/>
            <w:i w:val="0"/>
            <w:iCs w:val="0"/>
            <w:caps w:val="0"/>
            <w:smallCaps w:val="0"/>
            <w:strike w:val="0"/>
            <w:dstrike w:val="0"/>
            <w:sz w:val="22"/>
            <w:szCs w:val="22"/>
          </w:rPr>
          <w:t>casio-intl.com/latin/es/</w:t>
        </w:r>
      </w:hyperlink>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 y mantente conectado en Instagram a través de </w:t>
      </w:r>
      <w:hyperlink r:id="Rcd658938b1e34d93">
        <w:r w:rsidRPr="350A38A0" w:rsidR="054316A8">
          <w:rPr>
            <w:rStyle w:val="Hyperlink"/>
            <w:rFonts w:ascii="Calibri" w:hAnsi="Calibri" w:eastAsia="Calibri" w:cs="Calibri"/>
            <w:b w:val="0"/>
            <w:bCs w:val="0"/>
            <w:i w:val="0"/>
            <w:iCs w:val="0"/>
            <w:caps w:val="0"/>
            <w:smallCaps w:val="0"/>
            <w:strike w:val="0"/>
            <w:dstrike w:val="0"/>
            <w:sz w:val="22"/>
            <w:szCs w:val="22"/>
          </w:rPr>
          <w:t>@gshockamericalatina</w:t>
        </w:r>
      </w:hyperlink>
      <w:r w:rsidRPr="350A38A0" w:rsidR="054316A8">
        <w:rPr>
          <w:rFonts w:ascii="Calibri" w:hAnsi="Calibri" w:eastAsia="Calibri" w:cs="Calibri"/>
          <w:b w:val="0"/>
          <w:bCs w:val="0"/>
          <w:i w:val="0"/>
          <w:iCs w:val="0"/>
          <w:caps w:val="0"/>
          <w:smallCaps w:val="0"/>
          <w:color w:val="000000" w:themeColor="text1" w:themeTint="FF" w:themeShade="FF"/>
          <w:sz w:val="22"/>
          <w:szCs w:val="22"/>
        </w:rPr>
        <w:t xml:space="preserve"> y </w:t>
      </w:r>
      <w:hyperlink r:id="Rbbf60577c37e4561">
        <w:r w:rsidRPr="350A38A0" w:rsidR="054316A8">
          <w:rPr>
            <w:rStyle w:val="Hyperlink"/>
            <w:rFonts w:ascii="Calibri" w:hAnsi="Calibri" w:eastAsia="Calibri" w:cs="Calibri"/>
            <w:b w:val="0"/>
            <w:bCs w:val="0"/>
            <w:i w:val="0"/>
            <w:iCs w:val="0"/>
            <w:caps w:val="0"/>
            <w:smallCaps w:val="0"/>
            <w:strike w:val="0"/>
            <w:dstrike w:val="0"/>
            <w:sz w:val="22"/>
            <w:szCs w:val="22"/>
            <w:highlight w:val="yellow"/>
          </w:rPr>
          <w:t>@gshockpanama_oficial.</w:t>
        </w:r>
      </w:hyperlink>
    </w:p>
    <w:p w:rsidR="1F883796" w:rsidP="1F883796" w:rsidRDefault="1F883796" w14:paraId="4D81BDDD" w14:textId="2F4919FB">
      <w:pPr>
        <w:pStyle w:val="Normal"/>
        <w:spacing w:line="240" w:lineRule="auto"/>
        <w:ind w:left="-3" w:firstLine="0"/>
        <w:jc w:val="both"/>
        <w:rPr>
          <w:rFonts w:ascii="Calibri" w:hAnsi="Calibri" w:eastAsia="Calibri" w:cs="Calibri"/>
          <w:sz w:val="22"/>
          <w:szCs w:val="22"/>
        </w:rPr>
      </w:pPr>
    </w:p>
    <w:p w:rsidR="00436069" w:rsidP="76B86854" w:rsidRDefault="00436069" w14:paraId="4101652C" w14:textId="77777777">
      <w:pPr>
        <w:spacing w:line="240" w:lineRule="auto"/>
        <w:ind w:left="0" w:hanging="2"/>
        <w:jc w:val="both"/>
        <w:rPr>
          <w:rFonts w:ascii="Calibri" w:hAnsi="Calibri" w:eastAsia="Calibri" w:cs="Calibri"/>
          <w:sz w:val="22"/>
          <w:szCs w:val="22"/>
        </w:rPr>
      </w:pPr>
    </w:p>
    <w:p w:rsidR="14EB5F2B" w:rsidP="76B86854" w:rsidRDefault="14EB5F2B" w14:paraId="03A10D50" w14:textId="6E9D9CDF">
      <w:pPr>
        <w:spacing w:line="240" w:lineRule="auto"/>
        <w:ind w:left="0" w:hanging="2"/>
        <w:jc w:val="center"/>
        <w:rPr>
          <w:rFonts w:ascii="Calibri" w:hAnsi="Calibri" w:eastAsia="Calibri" w:cs="Calibri"/>
          <w:b w:val="1"/>
          <w:bCs w:val="1"/>
          <w:sz w:val="20"/>
          <w:szCs w:val="20"/>
        </w:rPr>
      </w:pPr>
      <w:r w:rsidRPr="350A38A0" w:rsidR="14EB5F2B">
        <w:rPr>
          <w:rFonts w:ascii="Calibri" w:hAnsi="Calibri" w:eastAsia="Calibri" w:cs="Calibri"/>
          <w:b w:val="1"/>
          <w:bCs w:val="1"/>
          <w:sz w:val="20"/>
          <w:szCs w:val="20"/>
        </w:rPr>
        <w:t>###</w:t>
      </w:r>
    </w:p>
    <w:p w:rsidR="76B86854" w:rsidP="76B86854" w:rsidRDefault="76B86854" w14:paraId="58836F9E" w14:textId="21D46E7B">
      <w:pPr>
        <w:spacing w:line="240" w:lineRule="auto"/>
        <w:ind w:left="0" w:hanging="2"/>
        <w:jc w:val="both"/>
        <w:rPr>
          <w:rFonts w:ascii="Calibri" w:hAnsi="Calibri" w:eastAsia="Calibri" w:cs="Calibri"/>
          <w:b w:val="1"/>
          <w:bCs w:val="1"/>
          <w:sz w:val="20"/>
          <w:szCs w:val="20"/>
        </w:rPr>
      </w:pPr>
    </w:p>
    <w:p w:rsidR="584C8E9A" w:rsidP="350A38A0" w:rsidRDefault="584C8E9A" w14:paraId="43B2A4F0" w14:textId="15EC8804">
      <w:pPr>
        <w:spacing w:line="240" w:lineRule="auto"/>
        <w:ind w:left="-2" w:hanging="0"/>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350A38A0" w:rsidR="584C8E9A">
        <w:rPr>
          <w:rFonts w:ascii="Calibri" w:hAnsi="Calibri" w:eastAsia="Calibri" w:cs="Calibri"/>
          <w:b w:val="1"/>
          <w:bCs w:val="1"/>
          <w:i w:val="0"/>
          <w:iCs w:val="0"/>
          <w:caps w:val="0"/>
          <w:smallCaps w:val="0"/>
          <w:color w:val="000000" w:themeColor="text1" w:themeTint="FF" w:themeShade="FF"/>
          <w:sz w:val="22"/>
          <w:szCs w:val="22"/>
        </w:rPr>
        <w:t>Acerca de G-SHOCK</w:t>
      </w:r>
    </w:p>
    <w:p w:rsidR="1F883796" w:rsidP="350A38A0" w:rsidRDefault="1F883796" w14:paraId="0A1C2CC9" w14:textId="4D4637EF">
      <w:pPr>
        <w:spacing w:line="240" w:lineRule="auto"/>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s-MX"/>
        </w:rPr>
      </w:pPr>
    </w:p>
    <w:p w:rsidR="584C8E9A" w:rsidP="350A38A0" w:rsidRDefault="584C8E9A" w14:paraId="77AB4A73" w14:textId="175C8E7B">
      <w:pPr>
        <w:spacing w:line="240" w:lineRule="auto"/>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350A38A0" w:rsidR="584C8E9A">
        <w:rPr>
          <w:rFonts w:ascii="Calibri" w:hAnsi="Calibri" w:eastAsia="Calibri" w:cs="Calibri"/>
          <w:b w:val="0"/>
          <w:bCs w:val="0"/>
          <w:i w:val="0"/>
          <w:iCs w:val="0"/>
          <w:caps w:val="0"/>
          <w:smallCaps w:val="0"/>
          <w:color w:val="000000" w:themeColor="text1" w:themeTint="FF" w:themeShade="FF"/>
          <w:sz w:val="22"/>
          <w:szCs w:val="22"/>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w:t>
      </w:r>
      <w:r w:rsidRPr="350A38A0" w:rsidR="584C8E9A">
        <w:rPr>
          <w:rFonts w:ascii="Calibri" w:hAnsi="Calibri" w:eastAsia="Calibri" w:cs="Calibri"/>
          <w:b w:val="0"/>
          <w:bCs w:val="0"/>
          <w:i w:val="0"/>
          <w:iCs w:val="0"/>
          <w:caps w:val="0"/>
          <w:smallCaps w:val="0"/>
          <w:color w:val="000000" w:themeColor="text1" w:themeTint="FF" w:themeShade="FF"/>
          <w:sz w:val="22"/>
          <w:szCs w:val="22"/>
        </w:rPr>
        <w:t>uretano</w:t>
      </w:r>
      <w:r w:rsidRPr="350A38A0" w:rsidR="584C8E9A">
        <w:rPr>
          <w:rFonts w:ascii="Calibri" w:hAnsi="Calibri" w:eastAsia="Calibri" w:cs="Calibri"/>
          <w:b w:val="0"/>
          <w:bCs w:val="0"/>
          <w:i w:val="0"/>
          <w:iCs w:val="0"/>
          <w:caps w:val="0"/>
          <w:smallCaps w:val="0"/>
          <w:color w:val="000000" w:themeColor="text1" w:themeTint="FF" w:themeShade="FF"/>
          <w:sz w:val="22"/>
          <w:szCs w:val="22"/>
        </w:rPr>
        <w:t xml:space="preserve">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1F883796" w:rsidP="350A38A0" w:rsidRDefault="1F883796" w14:paraId="407BC92C" w14:textId="07F10774">
      <w:pPr>
        <w:spacing w:line="240" w:lineRule="auto"/>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s-MX"/>
        </w:rPr>
      </w:pPr>
    </w:p>
    <w:p w:rsidR="584C8E9A" w:rsidP="350A38A0" w:rsidRDefault="584C8E9A" w14:paraId="428FC75B" w14:textId="021958E1">
      <w:pPr>
        <w:spacing w:line="1" w:lineRule="atLeast"/>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350A38A0" w:rsidR="584C8E9A">
        <w:rPr>
          <w:rFonts w:ascii="Calibri" w:hAnsi="Calibri" w:eastAsia="Calibri" w:cs="Calibri"/>
          <w:b w:val="0"/>
          <w:bCs w:val="0"/>
          <w:i w:val="0"/>
          <w:iCs w:val="0"/>
          <w:caps w:val="0"/>
          <w:smallCaps w:val="0"/>
          <w:color w:val="000000" w:themeColor="text1" w:themeTint="FF" w:themeShade="FF"/>
          <w:sz w:val="22"/>
          <w:szCs w:val="22"/>
        </w:rPr>
        <w:t xml:space="preserve">Para más información visita, </w:t>
      </w:r>
      <w:hyperlink r:id="R0483bda2dc7946ff">
        <w:r w:rsidRPr="350A38A0" w:rsidR="584C8E9A">
          <w:rPr>
            <w:rStyle w:val="Hyperlink"/>
            <w:rFonts w:ascii="Calibri" w:hAnsi="Calibri" w:eastAsia="Calibri" w:cs="Calibri"/>
            <w:b w:val="0"/>
            <w:bCs w:val="0"/>
            <w:i w:val="0"/>
            <w:iCs w:val="0"/>
            <w:caps w:val="0"/>
            <w:smallCaps w:val="0"/>
            <w:strike w:val="0"/>
            <w:dstrike w:val="0"/>
            <w:sz w:val="22"/>
            <w:szCs w:val="22"/>
          </w:rPr>
          <w:t>casio-intl.com/latin/es/.</w:t>
        </w:r>
      </w:hyperlink>
      <w:r w:rsidRPr="350A38A0" w:rsidR="584C8E9A">
        <w:rPr>
          <w:rFonts w:ascii="Calibri" w:hAnsi="Calibri" w:eastAsia="Calibri" w:cs="Calibri"/>
          <w:b w:val="0"/>
          <w:bCs w:val="0"/>
          <w:i w:val="0"/>
          <w:iCs w:val="0"/>
          <w:caps w:val="0"/>
          <w:smallCaps w:val="0"/>
          <w:color w:val="000000" w:themeColor="text1" w:themeTint="FF" w:themeShade="FF"/>
          <w:sz w:val="22"/>
          <w:szCs w:val="22"/>
        </w:rPr>
        <w:t xml:space="preserve">  </w:t>
      </w:r>
    </w:p>
    <w:p w:rsidR="1F883796" w:rsidP="350A38A0" w:rsidRDefault="1F883796" w14:paraId="2CF3667D" w14:textId="6DCEEC70">
      <w:pPr>
        <w:spacing w:line="240" w:lineRule="auto"/>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s-MX"/>
        </w:rPr>
      </w:pPr>
    </w:p>
    <w:p w:rsidR="584C8E9A" w:rsidP="350A38A0" w:rsidRDefault="584C8E9A" w14:paraId="2B97B9F8" w14:textId="40C3DDF7">
      <w:pPr>
        <w:spacing w:line="240" w:lineRule="auto"/>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350A38A0" w:rsidR="584C8E9A">
        <w:rPr>
          <w:rFonts w:ascii="Calibri" w:hAnsi="Calibri" w:eastAsia="Calibri" w:cs="Calibri"/>
          <w:b w:val="1"/>
          <w:bCs w:val="1"/>
          <w:i w:val="0"/>
          <w:iCs w:val="0"/>
          <w:caps w:val="0"/>
          <w:smallCaps w:val="0"/>
          <w:color w:val="000000" w:themeColor="text1" w:themeTint="FF" w:themeShade="FF"/>
          <w:sz w:val="22"/>
          <w:szCs w:val="22"/>
        </w:rPr>
        <w:t xml:space="preserve">Acerca de Casio </w:t>
      </w:r>
      <w:r w:rsidRPr="350A38A0" w:rsidR="584C8E9A">
        <w:rPr>
          <w:rFonts w:ascii="Calibri" w:hAnsi="Calibri" w:eastAsia="Calibri" w:cs="Calibri"/>
          <w:b w:val="1"/>
          <w:bCs w:val="1"/>
          <w:i w:val="0"/>
          <w:iCs w:val="0"/>
          <w:caps w:val="0"/>
          <w:smallCaps w:val="0"/>
          <w:color w:val="000000" w:themeColor="text1" w:themeTint="FF" w:themeShade="FF"/>
          <w:sz w:val="22"/>
          <w:szCs w:val="22"/>
        </w:rPr>
        <w:t>Computer</w:t>
      </w:r>
      <w:r w:rsidRPr="350A38A0" w:rsidR="584C8E9A">
        <w:rPr>
          <w:rFonts w:ascii="Calibri" w:hAnsi="Calibri" w:eastAsia="Calibri" w:cs="Calibri"/>
          <w:b w:val="1"/>
          <w:bCs w:val="1"/>
          <w:i w:val="0"/>
          <w:iCs w:val="0"/>
          <w:caps w:val="0"/>
          <w:smallCaps w:val="0"/>
          <w:color w:val="000000" w:themeColor="text1" w:themeTint="FF" w:themeShade="FF"/>
          <w:sz w:val="22"/>
          <w:szCs w:val="22"/>
        </w:rPr>
        <w:t xml:space="preserve"> Co., Ltd. </w:t>
      </w:r>
    </w:p>
    <w:p w:rsidR="1F883796" w:rsidP="350A38A0" w:rsidRDefault="1F883796" w14:paraId="61CE4D26" w14:textId="3D5709FD">
      <w:pPr>
        <w:spacing w:line="240" w:lineRule="auto"/>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s-MX"/>
        </w:rPr>
      </w:pPr>
    </w:p>
    <w:p w:rsidR="584C8E9A" w:rsidP="350A38A0" w:rsidRDefault="584C8E9A" w14:paraId="4C8E0FAC" w14:textId="637B47DD">
      <w:pPr>
        <w:spacing w:line="240" w:lineRule="auto"/>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350A38A0" w:rsidR="584C8E9A">
        <w:rPr>
          <w:rFonts w:ascii="Calibri" w:hAnsi="Calibri" w:eastAsia="Calibri" w:cs="Calibri"/>
          <w:b w:val="0"/>
          <w:bCs w:val="0"/>
          <w:i w:val="0"/>
          <w:iCs w:val="0"/>
          <w:caps w:val="0"/>
          <w:smallCaps w:val="0"/>
          <w:color w:val="000000" w:themeColor="text1" w:themeTint="FF" w:themeShade="FF"/>
          <w:sz w:val="22"/>
          <w:szCs w:val="22"/>
        </w:rPr>
        <w:t xml:space="preserve">Es uno de los líderes mundiales en productos de electrónica de consumo y soluciones tecnológicas para empresas, que en 2024 conmemora 50 años de aniversario desde el lanzamiento del </w:t>
      </w:r>
      <w:r w:rsidRPr="350A38A0" w:rsidR="584C8E9A">
        <w:rPr>
          <w:rFonts w:ascii="Calibri" w:hAnsi="Calibri" w:eastAsia="Calibri" w:cs="Calibri"/>
          <w:b w:val="0"/>
          <w:bCs w:val="0"/>
          <w:i w:val="0"/>
          <w:iCs w:val="0"/>
          <w:caps w:val="0"/>
          <w:smallCaps w:val="0"/>
          <w:color w:val="000000" w:themeColor="text1" w:themeTint="FF" w:themeShade="FF"/>
          <w:sz w:val="22"/>
          <w:szCs w:val="22"/>
        </w:rPr>
        <w:t>Casiotrón</w:t>
      </w:r>
      <w:r w:rsidRPr="350A38A0" w:rsidR="584C8E9A">
        <w:rPr>
          <w:rFonts w:ascii="Calibri" w:hAnsi="Calibri" w:eastAsia="Calibri" w:cs="Calibri"/>
          <w:b w:val="0"/>
          <w:bCs w:val="0"/>
          <w:i w:val="0"/>
          <w:iCs w:val="0"/>
          <w:caps w:val="0"/>
          <w:smallCaps w:val="0"/>
          <w:color w:val="000000" w:themeColor="text1" w:themeTint="FF" w:themeShade="FF"/>
          <w:sz w:val="22"/>
          <w:szCs w:val="22"/>
        </w:rPr>
        <w:t>, primer reloj CASIO en la historia de la marca.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p w:rsidR="1F883796" w:rsidP="1F883796" w:rsidRDefault="1F883796" w14:paraId="1F24E6DC" w14:textId="15DC453B">
      <w:pPr>
        <w:pStyle w:val="Normal"/>
        <w:spacing w:line="240" w:lineRule="auto"/>
        <w:ind w:left="0" w:hanging="2"/>
        <w:jc w:val="both"/>
        <w:rPr>
          <w:rFonts w:ascii="Calibri" w:hAnsi="Calibri" w:eastAsia="Calibri" w:cs="Calibri"/>
          <w:sz w:val="22"/>
          <w:szCs w:val="22"/>
        </w:rPr>
      </w:pPr>
    </w:p>
    <w:sectPr w:rsidR="76B86854">
      <w:headerReference w:type="even" r:id="rId14"/>
      <w:headerReference w:type="default" r:id="rId15"/>
      <w:footerReference w:type="default" r:id="rId16"/>
      <w:pgSz w:w="12240" w:h="15840" w:orient="portrait"/>
      <w:pgMar w:top="1440" w:right="1800" w:bottom="1440" w:left="1800" w:header="708" w:footer="708" w:gutter="0"/>
      <w:pgNumType w:start="1"/>
      <w:cols w:space="720"/>
    </w:sectPr>
  </w:body>
</w:document>
</file>

<file path=word/comments.xml><?xml version="1.0" encoding="utf-8"?>
<w:comments xmlns:w14="http://schemas.microsoft.com/office/word/2010/wordml" xmlns:w="http://schemas.openxmlformats.org/wordprocessingml/2006/main" xmlns:r="http://schemas.openxmlformats.org/officeDocument/2006/relationships">
  <w:comment w:initials="UC" w:author="Usuário Convidado" w:date="2024-04-18T13:13:59" w:id="1421133697">
    <w:p w:rsidR="2420700D" w:rsidRDefault="2420700D" w14:paraId="025DAC49" w14:textId="54F31649">
      <w:pPr>
        <w:pStyle w:val="CommentText"/>
      </w:pPr>
      <w:r w:rsidR="2420700D">
        <w:rPr/>
        <w:t>incluí "de carbono"</w:t>
      </w:r>
      <w:r>
        <w:rPr>
          <w:rStyle w:val="CommentReference"/>
        </w:rPr>
        <w:annotationRef/>
      </w:r>
    </w:p>
  </w:comment>
  <w:comment w:initials="UC" w:author="Usuário Convidado" w:date="2024-04-18T13:14:45" w:id="1714699311">
    <w:p w:rsidR="2420700D" w:rsidRDefault="2420700D" w14:paraId="2581DF8E" w14:textId="0594DD4B">
      <w:pPr>
        <w:pStyle w:val="CommentText"/>
      </w:pPr>
      <w:r w:rsidR="2420700D">
        <w:rPr/>
        <w:t>ver cuál escrito es correcto "rallies" o "rallyes"</w:t>
      </w:r>
      <w:r>
        <w:rPr>
          <w:rStyle w:val="CommentReference"/>
        </w:rPr>
        <w:annotationRef/>
      </w:r>
    </w:p>
  </w:comment>
  <w:comment w:initials="FL" w:author="Francisco Adán Ramírez López" w:date="2024-04-18T10:55:49" w:id="1447854921">
    <w:p w:rsidR="702080EB" w:rsidRDefault="702080EB" w14:paraId="23540049" w14:textId="39223E00">
      <w:pPr>
        <w:pStyle w:val="CommentText"/>
      </w:pPr>
      <w:r w:rsidR="702080EB">
        <w:rPr/>
        <w:t>Gracias por la observación Thiago. Depende si la palabra que usemos:</w:t>
      </w:r>
      <w:r>
        <w:rPr>
          <w:rStyle w:val="CommentReference"/>
        </w:rPr>
        <w:annotationRef/>
      </w:r>
    </w:p>
    <w:p w:rsidR="702080EB" w:rsidRDefault="702080EB" w14:paraId="658C1D2E" w14:textId="05FF06B3">
      <w:pPr>
        <w:pStyle w:val="CommentText"/>
      </w:pPr>
      <w:r w:rsidR="702080EB">
        <w:rPr/>
        <w:t xml:space="preserve"> </w:t>
      </w:r>
      <w:hyperlink r:id="R672de1f716134cc0">
        <w:r w:rsidRPr="702080EB" w:rsidR="702080EB">
          <w:rPr>
            <w:rStyle w:val="Hyperlink"/>
          </w:rPr>
          <w:t>#RAEconsultas</w:t>
        </w:r>
      </w:hyperlink>
      <w:r w:rsidR="702080EB">
        <w:rPr/>
        <w:t xml:space="preserve"> El plural del inglés «rally» es «rallies». El plural del francés «rallye» es «rallyes». ¿Cuál dejamos? Pienso que es mejor rallies en inglés. </w:t>
      </w:r>
    </w:p>
  </w:comment>
  <w:comment w:initials="UC" w:author="Usuário Convidado" w:date="2024-04-18T14:35:51" w:id="1315171725">
    <w:p w:rsidR="350A38A0" w:rsidRDefault="350A38A0" w14:paraId="4EF6C4A7" w14:textId="2056976D">
      <w:pPr>
        <w:pStyle w:val="CommentText"/>
      </w:pPr>
      <w:r w:rsidR="350A38A0">
        <w:rPr/>
        <w:t>sí usamos en inglés, mejor, es lo más comun</w:t>
      </w:r>
      <w:r>
        <w:rPr>
          <w:rStyle w:val="CommentReference"/>
        </w:rPr>
        <w:annotationRef/>
      </w:r>
    </w:p>
    <w:p w:rsidR="350A38A0" w:rsidRDefault="350A38A0" w14:paraId="5892BA8A" w14:textId="30C04590">
      <w:pPr>
        <w:pStyle w:val="CommentText"/>
      </w:pPr>
      <w:r w:rsidR="350A38A0">
        <w:rPr/>
        <w:t>Gracias</w:t>
      </w:r>
    </w:p>
  </w:comment>
</w:comments>
</file>

<file path=word/commentsExtended.xml><?xml version="1.0" encoding="utf-8"?>
<w15:commentsEx xmlns:mc="http://schemas.openxmlformats.org/markup-compatibility/2006" xmlns:w15="http://schemas.microsoft.com/office/word/2012/wordml" mc:Ignorable="w15">
  <w15:commentEx w15:done="1" w15:paraId="025DAC49"/>
  <w15:commentEx w15:done="1" w15:paraId="2581DF8E"/>
  <w15:commentEx w15:done="1" w15:paraId="658C1D2E" w15:paraIdParent="2581DF8E"/>
  <w15:commentEx w15:done="0" w15:paraId="5892BA8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2C43C5E" w16cex:dateUtc="2024-04-18T16:13:59.433Z">
    <w16cex:extLst>
      <w16:ext w16:uri="{CE6994B0-6A32-4C9F-8C6B-6E91EDA988CE}">
        <cr:reactions xmlns:cr="http://schemas.microsoft.com/office/comments/2020/reactions">
          <cr:reaction reactionType="1">
            <cr:reactionInfo dateUtc="2024-04-18T16:51:07.333Z">
              <cr:user userId="S::adan.ramirez@another.co::14eed097-03d1-4147-a8df-617bda6b6f93" userProvider="AD" userName="Francisco Adán Ramírez López"/>
            </cr:reactionInfo>
          </cr:reaction>
        </cr:reactions>
      </w16:ext>
    </w16cex:extLst>
  </w16cex:commentExtensible>
  <w16cex:commentExtensible w16cex:durableId="05550E74" w16cex:dateUtc="2024-04-18T16:14:45.954Z"/>
  <w16cex:commentExtensible w16cex:durableId="51B84A6F" w16cex:dateUtc="2024-04-18T16:55:49.094Z"/>
  <w16cex:commentExtensible w16cex:durableId="5332F77D" w16cex:dateUtc="2024-04-18T17:35:51.295Z"/>
</w16cex:commentsExtensible>
</file>

<file path=word/commentsIds.xml><?xml version="1.0" encoding="utf-8"?>
<w16cid:commentsIds xmlns:mc="http://schemas.openxmlformats.org/markup-compatibility/2006" xmlns:w16cid="http://schemas.microsoft.com/office/word/2016/wordml/cid" mc:Ignorable="w16cid">
  <w16cid:commentId w16cid:paraId="025DAC49" w16cid:durableId="72C43C5E"/>
  <w16cid:commentId w16cid:paraId="2581DF8E" w16cid:durableId="05550E74"/>
  <w16cid:commentId w16cid:paraId="658C1D2E" w16cid:durableId="51B84A6F"/>
  <w16cid:commentId w16cid:paraId="5892BA8A" w16cid:durableId="5332F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4673" w:rsidRDefault="00394673" w14:paraId="2946DB82" w14:textId="77777777">
      <w:pPr>
        <w:spacing w:line="240" w:lineRule="auto"/>
        <w:ind w:left="0" w:hanging="2"/>
      </w:pPr>
      <w:r>
        <w:separator/>
      </w:r>
    </w:p>
  </w:endnote>
  <w:endnote w:type="continuationSeparator" w:id="0">
    <w:p w:rsidR="00394673" w:rsidRDefault="00394673" w14:paraId="5997CC1D" w14:textId="77777777">
      <w:pPr>
        <w:spacing w:line="240" w:lineRule="auto"/>
        <w:ind w:left="0" w:hanging="2"/>
      </w:pPr>
      <w:r>
        <w:continuationSeparator/>
      </w:r>
    </w:p>
  </w:endnote>
  <w:endnote w:type="continuationNotice" w:id="1">
    <w:p w:rsidR="00CA3A60" w:rsidRDefault="00CA3A60" w14:paraId="4A19CB3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069" w:rsidP="350A38A0" w:rsidRDefault="00394673" w14:paraId="1513327B"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jc w:val="right"/>
      <w:rPr>
        <w:rFonts w:ascii="Arial" w:hAnsi="Arial" w:eastAsia="Arial" w:cs="Arial"/>
        <w:color w:val="000000"/>
        <w:sz w:val="18"/>
        <w:szCs w:val="18"/>
      </w:rPr>
    </w:pPr>
    <w:r w:rsidRPr="350A38A0">
      <w:rPr>
        <w:rFonts w:ascii="Arial" w:hAnsi="Arial" w:eastAsia="Arial" w:cs="Arial"/>
        <w:color w:val="000000" w:themeColor="text1" w:themeTint="FF" w:themeShade="FF"/>
        <w:sz w:val="18"/>
        <w:szCs w:val="18"/>
      </w:rPr>
      <w:fldChar w:fldCharType="begin"/>
    </w:r>
    <w:r w:rsidRPr="350A38A0">
      <w:rPr>
        <w:rFonts w:ascii="Arial" w:hAnsi="Arial" w:eastAsia="Arial" w:cs="Arial"/>
        <w:color w:val="000000" w:themeColor="text1" w:themeTint="FF" w:themeShade="FF"/>
        <w:sz w:val="18"/>
        <w:szCs w:val="18"/>
      </w:rPr>
      <w:instrText xml:space="preserve">PAGE</w:instrText>
    </w:r>
    <w:r w:rsidRPr="350A38A0">
      <w:rPr>
        <w:rFonts w:ascii="Arial" w:hAnsi="Arial" w:eastAsia="Arial" w:cs="Arial"/>
        <w:color w:val="000000" w:themeColor="text1" w:themeTint="FF" w:themeShade="FF"/>
        <w:sz w:val="18"/>
        <w:szCs w:val="18"/>
      </w:rPr>
      <w:fldChar w:fldCharType="separate"/>
    </w:r>
    <w:r w:rsidRPr="350A38A0">
      <w:rPr>
        <w:rFonts w:ascii="Arial" w:hAnsi="Arial" w:eastAsia="Arial" w:cs="Arial"/>
        <w:color w:val="000000" w:themeColor="text1" w:themeTint="FF" w:themeShade="FF"/>
        <w:sz w:val="18"/>
        <w:szCs w:val="18"/>
      </w:rPr>
      <w:fldChar w:fldCharType="end"/>
    </w:r>
    <w:r w:rsidRPr="350A38A0" w:rsidR="350A38A0">
      <w:rPr>
        <w:rFonts w:ascii="Arial" w:hAnsi="Arial" w:eastAsia="Arial" w:cs="Arial"/>
        <w:color w:val="000000" w:themeColor="text1" w:themeTint="FF" w:themeShade="FF"/>
        <w:sz w:val="18"/>
        <w:szCs w:val="18"/>
      </w:rPr>
      <w:t>/</w:t>
    </w:r>
    <w:r w:rsidRPr="350A38A0" w:rsidR="350A38A0">
      <w:rPr>
        <w:rFonts w:ascii="Arial" w:hAnsi="Arial" w:eastAsia="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4673" w:rsidRDefault="00394673" w14:paraId="6B699379" w14:textId="77777777">
      <w:pPr>
        <w:spacing w:line="240" w:lineRule="auto"/>
        <w:ind w:left="0" w:hanging="2"/>
      </w:pPr>
      <w:r>
        <w:separator/>
      </w:r>
    </w:p>
  </w:footnote>
  <w:footnote w:type="continuationSeparator" w:id="0">
    <w:p w:rsidR="00394673" w:rsidRDefault="00394673" w14:paraId="3FE9F23F" w14:textId="77777777">
      <w:pPr>
        <w:spacing w:line="240" w:lineRule="auto"/>
        <w:ind w:left="0" w:hanging="2"/>
      </w:pPr>
      <w:r>
        <w:continuationSeparator/>
      </w:r>
    </w:p>
  </w:footnote>
  <w:footnote w:type="continuationNotice" w:id="1">
    <w:p w:rsidR="00CA3A60" w:rsidRDefault="00CA3A60" w14:paraId="4A926CE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069" w:rsidP="350A38A0" w:rsidRDefault="61709A5C" w14:paraId="3D80FEF8"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rPr>
        <w:color w:val="000000"/>
      </w:rPr>
    </w:pPr>
    <w:r w:rsidRPr="350A38A0" w:rsidR="350A38A0">
      <w:rPr>
        <w:color w:val="000000" w:themeColor="text1" w:themeTint="FF" w:themeShade="FF"/>
      </w:rPr>
      <w:t>[</w:t>
    </w:r>
    <w:r w:rsidRPr="350A38A0" w:rsidR="350A38A0">
      <w:rPr>
        <w:color w:val="000000" w:themeColor="text1" w:themeTint="FF" w:themeShade="FF"/>
      </w:rPr>
      <w:t>Type</w:t>
    </w:r>
    <w:r w:rsidRPr="350A38A0" w:rsidR="350A38A0">
      <w:rPr>
        <w:color w:val="000000" w:themeColor="text1" w:themeTint="FF" w:themeShade="FF"/>
      </w:rPr>
      <w:t xml:space="preserve"> </w:t>
    </w:r>
    <w:r w:rsidRPr="350A38A0" w:rsidR="350A38A0">
      <w:rPr>
        <w:color w:val="000000" w:themeColor="text1" w:themeTint="FF" w:themeShade="FF"/>
      </w:rPr>
      <w:t>text</w:t>
    </w:r>
    <w:r w:rsidRPr="350A38A0" w:rsidR="350A38A0">
      <w:rPr>
        <w:color w:val="000000" w:themeColor="text1" w:themeTint="FF" w:themeShade="FF"/>
      </w:rPr>
      <w:t>]</w:t>
    </w:r>
    <w:r>
      <w:tab/>
    </w:r>
    <w:r w:rsidRPr="350A38A0" w:rsidR="350A38A0">
      <w:rPr>
        <w:color w:val="000000" w:themeColor="text1" w:themeTint="FF" w:themeShade="FF"/>
      </w:rPr>
      <w:t>[</w:t>
    </w:r>
    <w:r w:rsidRPr="350A38A0" w:rsidR="350A38A0">
      <w:rPr>
        <w:color w:val="000000" w:themeColor="text1" w:themeTint="FF" w:themeShade="FF"/>
      </w:rPr>
      <w:t>Type</w:t>
    </w:r>
    <w:r w:rsidRPr="350A38A0" w:rsidR="350A38A0">
      <w:rPr>
        <w:color w:val="000000" w:themeColor="text1" w:themeTint="FF" w:themeShade="FF"/>
      </w:rPr>
      <w:t xml:space="preserve"> </w:t>
    </w:r>
    <w:r w:rsidRPr="350A38A0" w:rsidR="350A38A0">
      <w:rPr>
        <w:color w:val="000000" w:themeColor="text1" w:themeTint="FF" w:themeShade="FF"/>
      </w:rPr>
      <w:t>text</w:t>
    </w:r>
    <w:r w:rsidRPr="350A38A0" w:rsidR="350A38A0">
      <w:rPr>
        <w:color w:val="000000" w:themeColor="text1" w:themeTint="FF" w:themeShade="FF"/>
      </w:rPr>
      <w:t>]</w:t>
    </w:r>
    <w:r>
      <w:tab/>
    </w:r>
    <w:r w:rsidRPr="350A38A0" w:rsidR="350A38A0">
      <w:rPr>
        <w:color w:val="000000" w:themeColor="text1" w:themeTint="FF" w:themeShade="FF"/>
      </w:rPr>
      <w:t>[</w:t>
    </w:r>
    <w:r w:rsidRPr="350A38A0" w:rsidR="350A38A0">
      <w:rPr>
        <w:color w:val="000000" w:themeColor="text1" w:themeTint="FF" w:themeShade="FF"/>
      </w:rPr>
      <w:t>Type</w:t>
    </w:r>
    <w:r w:rsidRPr="350A38A0" w:rsidR="350A38A0">
      <w:rPr>
        <w:color w:val="000000" w:themeColor="text1" w:themeTint="FF" w:themeShade="FF"/>
      </w:rPr>
      <w:t xml:space="preserve"> </w:t>
    </w:r>
    <w:r w:rsidRPr="350A38A0" w:rsidR="350A38A0">
      <w:rPr>
        <w:color w:val="000000" w:themeColor="text1" w:themeTint="FF" w:themeShade="FF"/>
      </w:rPr>
      <w:t>text</w:t>
    </w:r>
    <w:r w:rsidRPr="350A38A0" w:rsidR="350A38A0">
      <w:rPr>
        <w:color w:val="000000" w:themeColor="text1" w:themeTint="FF" w:themeShade="FF"/>
      </w:rPr>
      <w:t>]</w:t>
    </w:r>
  </w:p>
  <w:p w:rsidR="00436069" w:rsidP="350A38A0" w:rsidRDefault="61709A5C" w14:paraId="6111A5AB" w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ind w:left="0" w:hanging="2"/>
      <w:jc w:val="center"/>
      <w:rPr>
        <w:color w:val="000000"/>
      </w:rPr>
    </w:pPr>
    <w:r w:rsidRPr="350A38A0" w:rsidR="350A38A0">
      <w:rPr>
        <w:color w:val="000000" w:themeColor="text1" w:themeTint="FF" w:themeShade="FF"/>
      </w:rPr>
      <w:t>[</w:t>
    </w:r>
    <w:r w:rsidRPr="350A38A0" w:rsidR="350A38A0">
      <w:rPr>
        <w:color w:val="000000" w:themeColor="text1" w:themeTint="FF" w:themeShade="FF"/>
      </w:rPr>
      <w:t>Type</w:t>
    </w:r>
    <w:r w:rsidRPr="350A38A0" w:rsidR="350A38A0">
      <w:rPr>
        <w:color w:val="000000" w:themeColor="text1" w:themeTint="FF" w:themeShade="FF"/>
      </w:rPr>
      <w:t xml:space="preserve"> </w:t>
    </w:r>
    <w:r w:rsidRPr="350A38A0" w:rsidR="350A38A0">
      <w:rPr>
        <w:color w:val="000000" w:themeColor="text1" w:themeTint="FF" w:themeShade="FF"/>
      </w:rPr>
      <w:t>the</w:t>
    </w:r>
    <w:r w:rsidRPr="350A38A0" w:rsidR="350A38A0">
      <w:rPr>
        <w:color w:val="000000" w:themeColor="text1" w:themeTint="FF" w:themeShade="FF"/>
      </w:rPr>
      <w:t xml:space="preserve"> </w:t>
    </w:r>
    <w:r w:rsidRPr="350A38A0" w:rsidR="350A38A0">
      <w:rPr>
        <w:color w:val="000000" w:themeColor="text1" w:themeTint="FF" w:themeShade="FF"/>
      </w:rPr>
      <w:t>document</w:t>
    </w:r>
    <w:r w:rsidRPr="350A38A0" w:rsidR="350A38A0">
      <w:rPr>
        <w:color w:val="000000" w:themeColor="text1" w:themeTint="FF" w:themeShade="FF"/>
      </w:rPr>
      <w:t xml:space="preserve"> </w:t>
    </w:r>
    <w:r w:rsidRPr="350A38A0" w:rsidR="350A38A0">
      <w:rPr>
        <w:color w:val="000000" w:themeColor="text1" w:themeTint="FF" w:themeShade="FF"/>
      </w:rPr>
      <w:t>title</w:t>
    </w:r>
    <w:r w:rsidRPr="350A38A0" w:rsidR="350A38A0">
      <w:rPr>
        <w:color w:val="000000" w:themeColor="text1" w:themeTint="FF" w:themeShade="FF"/>
      </w:rPr>
      <w:t>]</w:t>
    </w:r>
  </w:p>
  <w:p w:rsidR="00436069" w:rsidP="350A38A0" w:rsidRDefault="61709A5C" w14:paraId="5D71B29C" w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ind w:left="0" w:hanging="2"/>
      <w:jc w:val="center"/>
      <w:rPr>
        <w:color w:val="000000"/>
      </w:rPr>
    </w:pPr>
    <w:r w:rsidRPr="350A38A0" w:rsidR="350A38A0">
      <w:rPr>
        <w:color w:val="000000" w:themeColor="text1" w:themeTint="FF" w:themeShade="FF"/>
      </w:rPr>
      <w:t>[</w:t>
    </w:r>
    <w:r w:rsidRPr="350A38A0" w:rsidR="350A38A0">
      <w:rPr>
        <w:color w:val="000000" w:themeColor="text1" w:themeTint="FF" w:themeShade="FF"/>
      </w:rPr>
      <w:t>Type</w:t>
    </w:r>
    <w:r w:rsidRPr="350A38A0" w:rsidR="350A38A0">
      <w:rPr>
        <w:color w:val="000000" w:themeColor="text1" w:themeTint="FF" w:themeShade="FF"/>
      </w:rPr>
      <w:t xml:space="preserve"> </w:t>
    </w:r>
    <w:r w:rsidRPr="350A38A0" w:rsidR="350A38A0">
      <w:rPr>
        <w:color w:val="000000" w:themeColor="text1" w:themeTint="FF" w:themeShade="FF"/>
      </w:rPr>
      <w:t>the</w:t>
    </w:r>
    <w:r w:rsidRPr="350A38A0" w:rsidR="350A38A0">
      <w:rPr>
        <w:color w:val="000000" w:themeColor="text1" w:themeTint="FF" w:themeShade="FF"/>
      </w:rPr>
      <w:t xml:space="preserve"> date]</w:t>
    </w:r>
  </w:p>
  <w:p w:rsidR="00436069" w:rsidP="350A38A0" w:rsidRDefault="00436069" w14:paraId="110FFD37"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36069" w:rsidP="350A38A0" w:rsidRDefault="61709A5C" w14:paraId="4943527E" w14:textId="20CBE530">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2" w:firstLine="0"/>
      <w:jc w:val="center"/>
    </w:pPr>
    <w:r w:rsidR="350A38A0">
      <w:drawing>
        <wp:inline wp14:editId="1C748312" wp14:anchorId="119511F2">
          <wp:extent cx="3190875" cy="651470"/>
          <wp:effectExtent l="0" t="0" r="0" b="0"/>
          <wp:docPr id="1409983502" name="Picture 1409983502" title=""/>
          <wp:cNvGraphicFramePr>
            <a:graphicFrameLocks noChangeAspect="1"/>
          </wp:cNvGraphicFramePr>
          <a:graphic>
            <a:graphicData uri="http://schemas.openxmlformats.org/drawingml/2006/picture">
              <pic:pic>
                <pic:nvPicPr>
                  <pic:cNvPr id="0" name="Picture 1409983502"/>
                  <pic:cNvPicPr/>
                </pic:nvPicPr>
                <pic:blipFill>
                  <a:blip r:embed="R1a716bf2c41e428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90875" cy="651470"/>
                  </a:xfrm>
                  <a:prstGeom prst="rect">
                    <a:avLst/>
                  </a:prstGeom>
                </pic:spPr>
              </pic:pic>
            </a:graphicData>
          </a:graphic>
        </wp:inline>
      </w:drawing>
    </w:r>
  </w:p>
  <w:p w:rsidR="00436069" w:rsidP="350A38A0" w:rsidRDefault="00436069" w14:paraId="1FC39945" w14:textId="5668879F">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rPr>
        <w:color w:val="000000"/>
      </w:rPr>
    </w:pPr>
  </w:p>
  <w:p w:rsidR="00436069" w:rsidP="350A38A0" w:rsidRDefault="00436069" w14:paraId="0562CB0E"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jc w:val="right"/>
      <w:rPr>
        <w:rFonts w:ascii="Helvetica Neue" w:hAnsi="Helvetica Neue" w:eastAsia="Helvetica Neue" w:cs="Helvetica Neue"/>
        <w:color w:val="000000"/>
        <w:sz w:val="20"/>
        <w:szCs w:val="20"/>
      </w:rPr>
    </w:pPr>
  </w:p>
  <w:tbl>
    <w:tblPr>
      <w:tblW w:w="8640" w:type="dxa"/>
      <w:tblBorders>
        <w:top w:val="single" w:color="000000" w:sz="4" w:space="0"/>
        <w:left w:val="nil"/>
        <w:bottom w:val="nil"/>
        <w:right w:val="nil"/>
        <w:insideH w:val="nil"/>
        <w:insideV w:val="nil"/>
      </w:tblBorders>
      <w:tblLayout w:type="fixed"/>
      <w:tblLook w:val="0000" w:firstRow="0" w:lastRow="0" w:firstColumn="0" w:lastColumn="0" w:noHBand="0" w:noVBand="0"/>
    </w:tblPr>
    <w:tblGrid>
      <w:gridCol w:w="8640"/>
    </w:tblGrid>
    <w:tr w:rsidR="00436069" w:rsidTr="350A38A0" w14:paraId="34CE0A41" w14:textId="77777777">
      <w:trPr>
        <w:trHeight w:val="100"/>
      </w:trPr>
      <w:tc>
        <w:tcPr>
          <w:tcW w:w="8640" w:type="dxa"/>
          <w:tcMar/>
        </w:tcPr>
        <w:p w:rsidR="00436069" w:rsidP="350A38A0" w:rsidRDefault="00436069" w14:paraId="62EBF3C5"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rPr>
              <w:color w:val="000000"/>
            </w:rPr>
          </w:pPr>
        </w:p>
      </w:tc>
    </w:tr>
  </w:tbl>
  <w:p w:rsidR="00436069" w:rsidP="350A38A0" w:rsidRDefault="00436069" w14:paraId="6D98A12B"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2" w:firstLine="0"/>
      <w:rPr>
        <w:color w:val="000000"/>
      </w:rPr>
    </w:pPr>
  </w:p>
</w:hdr>
</file>

<file path=word/intelligence2.xml><?xml version="1.0" encoding="utf-8"?>
<int2:intelligence xmlns:int2="http://schemas.microsoft.com/office/intelligence/2020/intelligence" xmlns:oel="http://schemas.microsoft.com/office/2019/extlst">
  <int2:observations>
    <int2:textHash int2:hashCode="a9NbJqM7416Lsu" int2:id="IZHiL9Rp">
      <int2:state int2:type="AugLoop_Text_Critique" int2:value="Rejected"/>
    </int2:textHash>
    <int2:textHash int2:hashCode="wfDNnv8CEj0uMh" int2:id="FcxtG4Vt">
      <int2:state int2:type="AugLoop_Text_Critique" int2:value="Rejected"/>
    </int2:textHash>
    <int2:textHash int2:hashCode="cM0SB/LXrmKvsZ" int2:id="nO65jv6m">
      <int2:state int2:type="AugLoop_Text_Critique" int2:value="Rejected"/>
    </int2:textHash>
    <int2:textHash int2:hashCode="0iPb4jQLJ+/KaA" int2:id="9JCsXpmt">
      <int2:state int2:type="AugLoop_Text_Critique" int2:value="Rejected"/>
    </int2:textHash>
    <int2:textHash int2:hashCode="x+QtQ7CjJviXnr" int2:id="DkH4LgmQ">
      <int2:state int2:type="AugLoop_Text_Critique" int2:value="Rejected"/>
    </int2:textHash>
    <int2:textHash int2:hashCode="Agg/RXngimEkJc" int2:id="Hg4BWaby">
      <int2:state int2:type="AugLoop_Text_Critique" int2:value="Rejected"/>
    </int2:textHash>
    <int2:textHash int2:hashCode="3gT6Din5s14kkF" int2:id="QEXWiINn">
      <int2:state int2:type="AugLoop_Text_Critique" int2:value="Rejected"/>
    </int2:textHash>
    <int2:textHash int2:hashCode="SaRqf/h3qPyZHR" int2:id="cbnzPZuW">
      <int2:state int2:type="AugLoop_Text_Critique" int2:value="Rejected"/>
    </int2:textHash>
    <int2:textHash int2:hashCode="PTtgssOB+Ic/KU" int2:id="jpwLp9dO">
      <int2:state int2:type="AugLoop_Text_Critique" int2:value="Rejected"/>
    </int2:textHash>
    <int2:textHash int2:hashCode="Uozvh9C/uUdUir" int2:id="mNKAb7pj">
      <int2:state int2:type="AugLoop_Text_Critique" int2:value="Rejected"/>
    </int2:textHash>
    <int2:textHash int2:hashCode="0lGH3BN/NciLyA" int2:id="r0SeRQJN">
      <int2:state int2:type="AugLoop_Text_Critique" int2:value="Rejected"/>
    </int2:textHash>
    <int2:textHash int2:hashCode="xgJmqK2tL47mfX" int2:id="r7FMwGTV">
      <int2:state int2:type="AugLoop_Text_Critique" int2:value="Rejected"/>
    </int2:textHash>
    <int2:textHash int2:hashCode="RmvIzvPnHeeW7E" int2:id="stswNABd">
      <int2:state int2:type="AugLoop_Text_Critique" int2:value="Rejected"/>
    </int2:textHash>
    <int2:bookmark int2:bookmarkName="_Int_5PwE77Qo" int2:invalidationBookmarkName="" int2:hashCode="ePOELwIByZP+wT" int2:id="3i1mgzBJ">
      <int2:state int2:type="AugLoop_Text_Critique" int2:value="Rejected"/>
    </int2:bookmark>
    <int2:bookmark int2:bookmarkName="_Int_ErTHSeVn" int2:invalidationBookmarkName="" int2:hashCode="Qso0LySx8DVyBf" int2:id="LHAjGoc1">
      <int2:state int2:type="WordDesignerSuggestedImageAnnotation" int2:value="Review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0FE1"/>
    <w:multiLevelType w:val="hybridMultilevel"/>
    <w:tmpl w:val="FFFFFFFF"/>
    <w:lvl w:ilvl="0" w:tplc="3710F084">
      <w:start w:val="1"/>
      <w:numFmt w:val="bullet"/>
      <w:lvlText w:val=""/>
      <w:lvlJc w:val="left"/>
      <w:pPr>
        <w:ind w:left="720" w:hanging="360"/>
      </w:pPr>
      <w:rPr>
        <w:rFonts w:hint="default" w:ascii="Symbol" w:hAnsi="Symbol"/>
      </w:rPr>
    </w:lvl>
    <w:lvl w:ilvl="1" w:tplc="8A94BCCE">
      <w:start w:val="1"/>
      <w:numFmt w:val="bullet"/>
      <w:lvlText w:val="o"/>
      <w:lvlJc w:val="left"/>
      <w:pPr>
        <w:ind w:left="1440" w:hanging="360"/>
      </w:pPr>
      <w:rPr>
        <w:rFonts w:hint="default" w:ascii="Courier New" w:hAnsi="Courier New"/>
      </w:rPr>
    </w:lvl>
    <w:lvl w:ilvl="2" w:tplc="BA481124">
      <w:start w:val="1"/>
      <w:numFmt w:val="bullet"/>
      <w:lvlText w:val=""/>
      <w:lvlJc w:val="left"/>
      <w:pPr>
        <w:ind w:left="2160" w:hanging="360"/>
      </w:pPr>
      <w:rPr>
        <w:rFonts w:hint="default" w:ascii="Wingdings" w:hAnsi="Wingdings"/>
      </w:rPr>
    </w:lvl>
    <w:lvl w:ilvl="3" w:tplc="D3C4AC7A">
      <w:start w:val="1"/>
      <w:numFmt w:val="bullet"/>
      <w:lvlText w:val=""/>
      <w:lvlJc w:val="left"/>
      <w:pPr>
        <w:ind w:left="2880" w:hanging="360"/>
      </w:pPr>
      <w:rPr>
        <w:rFonts w:hint="default" w:ascii="Symbol" w:hAnsi="Symbol"/>
      </w:rPr>
    </w:lvl>
    <w:lvl w:ilvl="4" w:tplc="4C0006CC">
      <w:start w:val="1"/>
      <w:numFmt w:val="bullet"/>
      <w:lvlText w:val="o"/>
      <w:lvlJc w:val="left"/>
      <w:pPr>
        <w:ind w:left="3600" w:hanging="360"/>
      </w:pPr>
      <w:rPr>
        <w:rFonts w:hint="default" w:ascii="Courier New" w:hAnsi="Courier New"/>
      </w:rPr>
    </w:lvl>
    <w:lvl w:ilvl="5" w:tplc="3FCE276A">
      <w:start w:val="1"/>
      <w:numFmt w:val="bullet"/>
      <w:lvlText w:val=""/>
      <w:lvlJc w:val="left"/>
      <w:pPr>
        <w:ind w:left="4320" w:hanging="360"/>
      </w:pPr>
      <w:rPr>
        <w:rFonts w:hint="default" w:ascii="Wingdings" w:hAnsi="Wingdings"/>
      </w:rPr>
    </w:lvl>
    <w:lvl w:ilvl="6" w:tplc="8084AD8C">
      <w:start w:val="1"/>
      <w:numFmt w:val="bullet"/>
      <w:lvlText w:val=""/>
      <w:lvlJc w:val="left"/>
      <w:pPr>
        <w:ind w:left="5040" w:hanging="360"/>
      </w:pPr>
      <w:rPr>
        <w:rFonts w:hint="default" w:ascii="Symbol" w:hAnsi="Symbol"/>
      </w:rPr>
    </w:lvl>
    <w:lvl w:ilvl="7" w:tplc="81A2879C">
      <w:start w:val="1"/>
      <w:numFmt w:val="bullet"/>
      <w:lvlText w:val="o"/>
      <w:lvlJc w:val="left"/>
      <w:pPr>
        <w:ind w:left="5760" w:hanging="360"/>
      </w:pPr>
      <w:rPr>
        <w:rFonts w:hint="default" w:ascii="Courier New" w:hAnsi="Courier New"/>
      </w:rPr>
    </w:lvl>
    <w:lvl w:ilvl="8" w:tplc="0E4A72B8">
      <w:start w:val="1"/>
      <w:numFmt w:val="bullet"/>
      <w:lvlText w:val=""/>
      <w:lvlJc w:val="left"/>
      <w:pPr>
        <w:ind w:left="6480" w:hanging="360"/>
      </w:pPr>
      <w:rPr>
        <w:rFonts w:hint="default" w:ascii="Wingdings" w:hAnsi="Wingdings"/>
      </w:rPr>
    </w:lvl>
  </w:abstractNum>
  <w:abstractNum w:abstractNumId="1" w15:restartNumberingAfterBreak="0">
    <w:nsid w:val="12A6272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2709908">
    <w:abstractNumId w:val="0"/>
  </w:num>
  <w:num w:numId="2" w16cid:durableId="1647584725">
    <w:abstractNumId w:val="1"/>
  </w:num>
</w:numbering>
</file>

<file path=word/people.xml><?xml version="1.0" encoding="utf-8"?>
<w15:people xmlns:mc="http://schemas.openxmlformats.org/markup-compatibility/2006" xmlns:w15="http://schemas.microsoft.com/office/word/2012/wordml" mc:Ignorable="w15">
  <w15:person w15:author="Usuário Convidado">
    <w15:presenceInfo w15:providerId="AD" w15:userId="S::urn:spo:anon#071944d1475def079fcd078d5f4c169929d2258b46fc122c1c880c7975ca7fda::"/>
  </w15:person>
  <w15:person w15:author="Francisco Adán Ramírez López">
    <w15:presenceInfo w15:providerId="AD" w15:userId="S::adan.ramirez@another.co::14eed097-03d1-4147-a8df-617bda6b6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69"/>
    <w:rsid w:val="000311DF"/>
    <w:rsid w:val="000A47B4"/>
    <w:rsid w:val="001BC5FD"/>
    <w:rsid w:val="00394673"/>
    <w:rsid w:val="003F6D80"/>
    <w:rsid w:val="00432D50"/>
    <w:rsid w:val="00436069"/>
    <w:rsid w:val="0053B241"/>
    <w:rsid w:val="0055FB8E"/>
    <w:rsid w:val="00697D1B"/>
    <w:rsid w:val="007B7585"/>
    <w:rsid w:val="007C450B"/>
    <w:rsid w:val="009B37C1"/>
    <w:rsid w:val="00A08128"/>
    <w:rsid w:val="00BA18FF"/>
    <w:rsid w:val="00BC5AA3"/>
    <w:rsid w:val="00CA3A60"/>
    <w:rsid w:val="00DE0C84"/>
    <w:rsid w:val="00DF03FB"/>
    <w:rsid w:val="016749E5"/>
    <w:rsid w:val="019C75C3"/>
    <w:rsid w:val="01D8A79C"/>
    <w:rsid w:val="01DBB38B"/>
    <w:rsid w:val="01E181A4"/>
    <w:rsid w:val="01F23096"/>
    <w:rsid w:val="0240F906"/>
    <w:rsid w:val="0255E049"/>
    <w:rsid w:val="029DA795"/>
    <w:rsid w:val="02BE50E1"/>
    <w:rsid w:val="035366BF"/>
    <w:rsid w:val="03D79122"/>
    <w:rsid w:val="041D7F82"/>
    <w:rsid w:val="04202701"/>
    <w:rsid w:val="04210A50"/>
    <w:rsid w:val="047A0C10"/>
    <w:rsid w:val="04AB94A0"/>
    <w:rsid w:val="04BE7344"/>
    <w:rsid w:val="05057E42"/>
    <w:rsid w:val="054316A8"/>
    <w:rsid w:val="05883C39"/>
    <w:rsid w:val="0600D2E9"/>
    <w:rsid w:val="062BE61E"/>
    <w:rsid w:val="069B33ED"/>
    <w:rsid w:val="06B91768"/>
    <w:rsid w:val="06CBF449"/>
    <w:rsid w:val="06FBF239"/>
    <w:rsid w:val="0717E3C4"/>
    <w:rsid w:val="0777A737"/>
    <w:rsid w:val="07DCFA78"/>
    <w:rsid w:val="0826D7E2"/>
    <w:rsid w:val="09D8DF27"/>
    <w:rsid w:val="0A0035DF"/>
    <w:rsid w:val="0A1905E7"/>
    <w:rsid w:val="0A446973"/>
    <w:rsid w:val="0ADF66B1"/>
    <w:rsid w:val="0AF35B5E"/>
    <w:rsid w:val="0B3AC1BA"/>
    <w:rsid w:val="0B4A70AE"/>
    <w:rsid w:val="0BB2AA78"/>
    <w:rsid w:val="0BC47E83"/>
    <w:rsid w:val="0BC6B26E"/>
    <w:rsid w:val="0C4599B3"/>
    <w:rsid w:val="0CCFAC92"/>
    <w:rsid w:val="0CEF3763"/>
    <w:rsid w:val="0D2509AD"/>
    <w:rsid w:val="0D6282CF"/>
    <w:rsid w:val="0D84BB14"/>
    <w:rsid w:val="0DA61D92"/>
    <w:rsid w:val="0DC9C758"/>
    <w:rsid w:val="0E0658C0"/>
    <w:rsid w:val="0E159C99"/>
    <w:rsid w:val="0E821170"/>
    <w:rsid w:val="0F0B99AC"/>
    <w:rsid w:val="0F2D7BC1"/>
    <w:rsid w:val="0FA282A2"/>
    <w:rsid w:val="0FBC4907"/>
    <w:rsid w:val="0FD3DACA"/>
    <w:rsid w:val="10039F1A"/>
    <w:rsid w:val="103F0151"/>
    <w:rsid w:val="104493DB"/>
    <w:rsid w:val="10F15F19"/>
    <w:rsid w:val="110D79C3"/>
    <w:rsid w:val="1117BDF3"/>
    <w:rsid w:val="1163849F"/>
    <w:rsid w:val="116FAB2B"/>
    <w:rsid w:val="13173FE9"/>
    <w:rsid w:val="134D3066"/>
    <w:rsid w:val="135332DB"/>
    <w:rsid w:val="1361D109"/>
    <w:rsid w:val="1373774B"/>
    <w:rsid w:val="1376A213"/>
    <w:rsid w:val="13F6B4FD"/>
    <w:rsid w:val="146FC1CD"/>
    <w:rsid w:val="14E900C7"/>
    <w:rsid w:val="14EB5F2B"/>
    <w:rsid w:val="15336559"/>
    <w:rsid w:val="15CBDCA6"/>
    <w:rsid w:val="1629F3F1"/>
    <w:rsid w:val="165AFF74"/>
    <w:rsid w:val="167F86F9"/>
    <w:rsid w:val="16AFA0AA"/>
    <w:rsid w:val="173E5578"/>
    <w:rsid w:val="17417A32"/>
    <w:rsid w:val="1770A09D"/>
    <w:rsid w:val="17872E9C"/>
    <w:rsid w:val="17C9AF39"/>
    <w:rsid w:val="17E473A7"/>
    <w:rsid w:val="18036BCC"/>
    <w:rsid w:val="1889D4D3"/>
    <w:rsid w:val="188A35D6"/>
    <w:rsid w:val="18C9A45D"/>
    <w:rsid w:val="18EDEB0B"/>
    <w:rsid w:val="199F3C2D"/>
    <w:rsid w:val="19CD0FD7"/>
    <w:rsid w:val="1A4D7D0D"/>
    <w:rsid w:val="1A5C1452"/>
    <w:rsid w:val="1A8F3E58"/>
    <w:rsid w:val="1AB366A3"/>
    <w:rsid w:val="1ACAE91D"/>
    <w:rsid w:val="1AD760CB"/>
    <w:rsid w:val="1B168D71"/>
    <w:rsid w:val="1B4A6613"/>
    <w:rsid w:val="1B6987BA"/>
    <w:rsid w:val="1BAE40E8"/>
    <w:rsid w:val="1BC0DE55"/>
    <w:rsid w:val="1BE7B81B"/>
    <w:rsid w:val="1C2439F0"/>
    <w:rsid w:val="1CB2C87B"/>
    <w:rsid w:val="1DC7E9AF"/>
    <w:rsid w:val="1E48ECC1"/>
    <w:rsid w:val="1E893BE8"/>
    <w:rsid w:val="1EB8AAF6"/>
    <w:rsid w:val="1EC8F602"/>
    <w:rsid w:val="1F632890"/>
    <w:rsid w:val="1F809E5C"/>
    <w:rsid w:val="1F883796"/>
    <w:rsid w:val="1FC87F8C"/>
    <w:rsid w:val="1FE5ED39"/>
    <w:rsid w:val="20309950"/>
    <w:rsid w:val="20DA6D26"/>
    <w:rsid w:val="20FF8A71"/>
    <w:rsid w:val="216B4EAB"/>
    <w:rsid w:val="2188BC4F"/>
    <w:rsid w:val="21FA759E"/>
    <w:rsid w:val="222B404F"/>
    <w:rsid w:val="227163DA"/>
    <w:rsid w:val="228940F2"/>
    <w:rsid w:val="229B5AD2"/>
    <w:rsid w:val="22F8FF0D"/>
    <w:rsid w:val="24120DE8"/>
    <w:rsid w:val="2420700D"/>
    <w:rsid w:val="245A48E9"/>
    <w:rsid w:val="24A2EF6D"/>
    <w:rsid w:val="24A36755"/>
    <w:rsid w:val="25091395"/>
    <w:rsid w:val="25639FB5"/>
    <w:rsid w:val="25B7F045"/>
    <w:rsid w:val="26458D84"/>
    <w:rsid w:val="267F5623"/>
    <w:rsid w:val="26AF9900"/>
    <w:rsid w:val="26D1E6AF"/>
    <w:rsid w:val="27B3FCAF"/>
    <w:rsid w:val="27E4192B"/>
    <w:rsid w:val="283D719D"/>
    <w:rsid w:val="28B682B2"/>
    <w:rsid w:val="28BFE22F"/>
    <w:rsid w:val="28F6DA95"/>
    <w:rsid w:val="2A48885C"/>
    <w:rsid w:val="2A525313"/>
    <w:rsid w:val="2B10464C"/>
    <w:rsid w:val="2B17D898"/>
    <w:rsid w:val="2B642960"/>
    <w:rsid w:val="2B830A23"/>
    <w:rsid w:val="2BEE2374"/>
    <w:rsid w:val="2C45466E"/>
    <w:rsid w:val="2CBAB99C"/>
    <w:rsid w:val="2CF2037F"/>
    <w:rsid w:val="2D5AFF40"/>
    <w:rsid w:val="2DA31C32"/>
    <w:rsid w:val="2DC092E5"/>
    <w:rsid w:val="2DC67BE9"/>
    <w:rsid w:val="2DD3FADC"/>
    <w:rsid w:val="2DF158AF"/>
    <w:rsid w:val="2E8F40FA"/>
    <w:rsid w:val="2EC3D037"/>
    <w:rsid w:val="2F3EEC93"/>
    <w:rsid w:val="2F70A01E"/>
    <w:rsid w:val="2F80A16D"/>
    <w:rsid w:val="2F9CDAA1"/>
    <w:rsid w:val="301AF73C"/>
    <w:rsid w:val="3029A441"/>
    <w:rsid w:val="3083E271"/>
    <w:rsid w:val="30BF453D"/>
    <w:rsid w:val="30C19497"/>
    <w:rsid w:val="30E41B76"/>
    <w:rsid w:val="30F66494"/>
    <w:rsid w:val="310C707F"/>
    <w:rsid w:val="327CA32E"/>
    <w:rsid w:val="32978CF1"/>
    <w:rsid w:val="32CD9A57"/>
    <w:rsid w:val="32F7F753"/>
    <w:rsid w:val="33BB8333"/>
    <w:rsid w:val="34441141"/>
    <w:rsid w:val="34541290"/>
    <w:rsid w:val="347B80F7"/>
    <w:rsid w:val="34A44264"/>
    <w:rsid w:val="34F5352D"/>
    <w:rsid w:val="350764C9"/>
    <w:rsid w:val="350A38A0"/>
    <w:rsid w:val="354B0DFB"/>
    <w:rsid w:val="355B711E"/>
    <w:rsid w:val="358F6664"/>
    <w:rsid w:val="35AC258A"/>
    <w:rsid w:val="35DFE1A2"/>
    <w:rsid w:val="35E9F846"/>
    <w:rsid w:val="35EFE2F1"/>
    <w:rsid w:val="35FD5B7E"/>
    <w:rsid w:val="365A388B"/>
    <w:rsid w:val="365DF8DB"/>
    <w:rsid w:val="3691058E"/>
    <w:rsid w:val="369CAF03"/>
    <w:rsid w:val="36CD9334"/>
    <w:rsid w:val="36CEFA37"/>
    <w:rsid w:val="36E6D7AA"/>
    <w:rsid w:val="36E8377A"/>
    <w:rsid w:val="3763B29E"/>
    <w:rsid w:val="378538C1"/>
    <w:rsid w:val="37967951"/>
    <w:rsid w:val="3834BC03"/>
    <w:rsid w:val="38387F64"/>
    <w:rsid w:val="383A6D0A"/>
    <w:rsid w:val="385F8A55"/>
    <w:rsid w:val="388EF456"/>
    <w:rsid w:val="38985C4B"/>
    <w:rsid w:val="38A8E382"/>
    <w:rsid w:val="3956E52D"/>
    <w:rsid w:val="39B88ED6"/>
    <w:rsid w:val="39D16629"/>
    <w:rsid w:val="39E84D23"/>
    <w:rsid w:val="3A231744"/>
    <w:rsid w:val="3A3642E7"/>
    <w:rsid w:val="3A5BB4A6"/>
    <w:rsid w:val="3A706463"/>
    <w:rsid w:val="3A9FC3DC"/>
    <w:rsid w:val="3AC839F6"/>
    <w:rsid w:val="3B7A05EA"/>
    <w:rsid w:val="3B80D1D0"/>
    <w:rsid w:val="3BB7E551"/>
    <w:rsid w:val="3C0C34C4"/>
    <w:rsid w:val="3C205991"/>
    <w:rsid w:val="3D8CC2EA"/>
    <w:rsid w:val="3DFB8BC3"/>
    <w:rsid w:val="3E918FE6"/>
    <w:rsid w:val="3EA9AE8E"/>
    <w:rsid w:val="3EB5A37C"/>
    <w:rsid w:val="3EDDE199"/>
    <w:rsid w:val="3F2F265A"/>
    <w:rsid w:val="3F5F2E35"/>
    <w:rsid w:val="3F7120A7"/>
    <w:rsid w:val="3F7EB1F7"/>
    <w:rsid w:val="4037FC8D"/>
    <w:rsid w:val="404757A3"/>
    <w:rsid w:val="40D7B861"/>
    <w:rsid w:val="4122E6A4"/>
    <w:rsid w:val="41377B7A"/>
    <w:rsid w:val="421DDB7B"/>
    <w:rsid w:val="4252E765"/>
    <w:rsid w:val="427388C2"/>
    <w:rsid w:val="42B704FE"/>
    <w:rsid w:val="42BEB705"/>
    <w:rsid w:val="42D6666B"/>
    <w:rsid w:val="42D8CDB6"/>
    <w:rsid w:val="43359A04"/>
    <w:rsid w:val="439304FB"/>
    <w:rsid w:val="43A46B49"/>
    <w:rsid w:val="44491351"/>
    <w:rsid w:val="446F1C3C"/>
    <w:rsid w:val="44791141"/>
    <w:rsid w:val="44A0ACB2"/>
    <w:rsid w:val="44B25BA7"/>
    <w:rsid w:val="45922D81"/>
    <w:rsid w:val="45C75828"/>
    <w:rsid w:val="45D526DE"/>
    <w:rsid w:val="460DF441"/>
    <w:rsid w:val="469F3BD2"/>
    <w:rsid w:val="471552CF"/>
    <w:rsid w:val="472ED440"/>
    <w:rsid w:val="474EE76B"/>
    <w:rsid w:val="476ECD63"/>
    <w:rsid w:val="48393A72"/>
    <w:rsid w:val="48441B5A"/>
    <w:rsid w:val="4848631E"/>
    <w:rsid w:val="489DC039"/>
    <w:rsid w:val="48B12330"/>
    <w:rsid w:val="4956637F"/>
    <w:rsid w:val="497ED330"/>
    <w:rsid w:val="49D5118C"/>
    <w:rsid w:val="49F48662"/>
    <w:rsid w:val="4A2599C4"/>
    <w:rsid w:val="4A32E372"/>
    <w:rsid w:val="4ABE417D"/>
    <w:rsid w:val="4AC9768F"/>
    <w:rsid w:val="4AE64B46"/>
    <w:rsid w:val="4C5D1548"/>
    <w:rsid w:val="4D14CBB2"/>
    <w:rsid w:val="4E41CE0F"/>
    <w:rsid w:val="4E66B801"/>
    <w:rsid w:val="4EC5D238"/>
    <w:rsid w:val="4ECD274B"/>
    <w:rsid w:val="4EEE5334"/>
    <w:rsid w:val="4F1C472A"/>
    <w:rsid w:val="4F2631C3"/>
    <w:rsid w:val="4F2F7E36"/>
    <w:rsid w:val="4F5D01E3"/>
    <w:rsid w:val="4F98826A"/>
    <w:rsid w:val="4F9CE7B2"/>
    <w:rsid w:val="4FDE6E7F"/>
    <w:rsid w:val="4FFA726A"/>
    <w:rsid w:val="5039A4E8"/>
    <w:rsid w:val="5061A299"/>
    <w:rsid w:val="5090AAA5"/>
    <w:rsid w:val="50E9077A"/>
    <w:rsid w:val="50F5C9B1"/>
    <w:rsid w:val="519642CB"/>
    <w:rsid w:val="5228BAF3"/>
    <w:rsid w:val="52517922"/>
    <w:rsid w:val="52687E33"/>
    <w:rsid w:val="528DA233"/>
    <w:rsid w:val="52919A12"/>
    <w:rsid w:val="529A631F"/>
    <w:rsid w:val="52F15D2B"/>
    <w:rsid w:val="53153F32"/>
    <w:rsid w:val="53F62179"/>
    <w:rsid w:val="5455492D"/>
    <w:rsid w:val="5487EB03"/>
    <w:rsid w:val="54ECC2CE"/>
    <w:rsid w:val="55002A70"/>
    <w:rsid w:val="5542F650"/>
    <w:rsid w:val="554AF36B"/>
    <w:rsid w:val="562C13CD"/>
    <w:rsid w:val="5660065C"/>
    <w:rsid w:val="56D0B6A7"/>
    <w:rsid w:val="56E6C3CC"/>
    <w:rsid w:val="56EDDC71"/>
    <w:rsid w:val="57290B33"/>
    <w:rsid w:val="5779D7E0"/>
    <w:rsid w:val="57D48C7A"/>
    <w:rsid w:val="581B1C02"/>
    <w:rsid w:val="584C8E9A"/>
    <w:rsid w:val="5889ACD2"/>
    <w:rsid w:val="58A461FE"/>
    <w:rsid w:val="58B3EBAC"/>
    <w:rsid w:val="58BE8A88"/>
    <w:rsid w:val="58C93DEC"/>
    <w:rsid w:val="58F43897"/>
    <w:rsid w:val="5A2057CF"/>
    <w:rsid w:val="5A257D33"/>
    <w:rsid w:val="5A31BE1D"/>
    <w:rsid w:val="5A65579A"/>
    <w:rsid w:val="5A839F63"/>
    <w:rsid w:val="5A962422"/>
    <w:rsid w:val="5AC4ADA6"/>
    <w:rsid w:val="5ADE6B69"/>
    <w:rsid w:val="5B399467"/>
    <w:rsid w:val="5B5E1E30"/>
    <w:rsid w:val="5B688427"/>
    <w:rsid w:val="5B77468D"/>
    <w:rsid w:val="5BCF1C20"/>
    <w:rsid w:val="5C44230E"/>
    <w:rsid w:val="5C52307E"/>
    <w:rsid w:val="5C92AA31"/>
    <w:rsid w:val="5CD564C8"/>
    <w:rsid w:val="5CF9EE91"/>
    <w:rsid w:val="5D32FCE6"/>
    <w:rsid w:val="5D560550"/>
    <w:rsid w:val="5E7CF336"/>
    <w:rsid w:val="5EC85F07"/>
    <w:rsid w:val="5F06BCE2"/>
    <w:rsid w:val="5F4A521F"/>
    <w:rsid w:val="5F6FD7EE"/>
    <w:rsid w:val="5FA624D9"/>
    <w:rsid w:val="5FCFB1C3"/>
    <w:rsid w:val="5FFDD515"/>
    <w:rsid w:val="600D058A"/>
    <w:rsid w:val="60642F68"/>
    <w:rsid w:val="606D3E8F"/>
    <w:rsid w:val="608DA612"/>
    <w:rsid w:val="6136DC78"/>
    <w:rsid w:val="61709A5C"/>
    <w:rsid w:val="618456A9"/>
    <w:rsid w:val="62066E09"/>
    <w:rsid w:val="622B69B4"/>
    <w:rsid w:val="622D3BFD"/>
    <w:rsid w:val="625C5A76"/>
    <w:rsid w:val="62C78E88"/>
    <w:rsid w:val="62D2537E"/>
    <w:rsid w:val="62DD300D"/>
    <w:rsid w:val="6350247C"/>
    <w:rsid w:val="63695134"/>
    <w:rsid w:val="6372C91C"/>
    <w:rsid w:val="639EA286"/>
    <w:rsid w:val="63A23E6A"/>
    <w:rsid w:val="63C73A15"/>
    <w:rsid w:val="644CD504"/>
    <w:rsid w:val="650E997D"/>
    <w:rsid w:val="651E28D3"/>
    <w:rsid w:val="6537A08B"/>
    <w:rsid w:val="65611735"/>
    <w:rsid w:val="65630A76"/>
    <w:rsid w:val="656904BB"/>
    <w:rsid w:val="65FF2F4A"/>
    <w:rsid w:val="663FBAE8"/>
    <w:rsid w:val="66806498"/>
    <w:rsid w:val="66AD36FD"/>
    <w:rsid w:val="6704D51C"/>
    <w:rsid w:val="67A6F886"/>
    <w:rsid w:val="67AC6C58"/>
    <w:rsid w:val="67F2A2C7"/>
    <w:rsid w:val="6833627B"/>
    <w:rsid w:val="68410484"/>
    <w:rsid w:val="6874FB6F"/>
    <w:rsid w:val="69032E81"/>
    <w:rsid w:val="6938E9E2"/>
    <w:rsid w:val="698E7328"/>
    <w:rsid w:val="6A515D0F"/>
    <w:rsid w:val="6A753F16"/>
    <w:rsid w:val="6A9230B1"/>
    <w:rsid w:val="6AD3272B"/>
    <w:rsid w:val="6B0725D3"/>
    <w:rsid w:val="6B5B73CF"/>
    <w:rsid w:val="6BE617C7"/>
    <w:rsid w:val="6C191026"/>
    <w:rsid w:val="6C2D50B4"/>
    <w:rsid w:val="6C5ECE25"/>
    <w:rsid w:val="6C722F74"/>
    <w:rsid w:val="6D6C1CC3"/>
    <w:rsid w:val="6D6FD574"/>
    <w:rsid w:val="6D7416A0"/>
    <w:rsid w:val="6D93B77B"/>
    <w:rsid w:val="6DF9BFC0"/>
    <w:rsid w:val="6E0C4049"/>
    <w:rsid w:val="6E19A94A"/>
    <w:rsid w:val="6E22B1E4"/>
    <w:rsid w:val="6E7CC0C4"/>
    <w:rsid w:val="6EB3D042"/>
    <w:rsid w:val="6F0FE701"/>
    <w:rsid w:val="6F97CB16"/>
    <w:rsid w:val="6FB579AB"/>
    <w:rsid w:val="702080EB"/>
    <w:rsid w:val="70A77636"/>
    <w:rsid w:val="7199850D"/>
    <w:rsid w:val="719B8FF4"/>
    <w:rsid w:val="71A29177"/>
    <w:rsid w:val="71BFC4F4"/>
    <w:rsid w:val="71CA7B05"/>
    <w:rsid w:val="71E3E77F"/>
    <w:rsid w:val="7242509E"/>
    <w:rsid w:val="72C2162E"/>
    <w:rsid w:val="7311A638"/>
    <w:rsid w:val="73406A22"/>
    <w:rsid w:val="73492795"/>
    <w:rsid w:val="73C23465"/>
    <w:rsid w:val="73CA7DD5"/>
    <w:rsid w:val="73D26DB7"/>
    <w:rsid w:val="73E35824"/>
    <w:rsid w:val="73FB295C"/>
    <w:rsid w:val="7402F8FF"/>
    <w:rsid w:val="743E01B5"/>
    <w:rsid w:val="7464945B"/>
    <w:rsid w:val="74959DB1"/>
    <w:rsid w:val="74C3684B"/>
    <w:rsid w:val="74D125CF"/>
    <w:rsid w:val="754A57B4"/>
    <w:rsid w:val="7622CD89"/>
    <w:rsid w:val="7653C8D6"/>
    <w:rsid w:val="76B86854"/>
    <w:rsid w:val="771AF8E6"/>
    <w:rsid w:val="7769366D"/>
    <w:rsid w:val="77C992C0"/>
    <w:rsid w:val="78DA71F2"/>
    <w:rsid w:val="78F085B9"/>
    <w:rsid w:val="793CCD35"/>
    <w:rsid w:val="799163DD"/>
    <w:rsid w:val="79A1652C"/>
    <w:rsid w:val="79AC8478"/>
    <w:rsid w:val="7A8A01FB"/>
    <w:rsid w:val="7AFBD00E"/>
    <w:rsid w:val="7B4854D9"/>
    <w:rsid w:val="7BEE6A09"/>
    <w:rsid w:val="7C3BD46B"/>
    <w:rsid w:val="7C5D25C1"/>
    <w:rsid w:val="7CC82FBE"/>
    <w:rsid w:val="7D405D6C"/>
    <w:rsid w:val="7E56361A"/>
    <w:rsid w:val="7E5EE436"/>
    <w:rsid w:val="7E64001F"/>
    <w:rsid w:val="7F94C683"/>
    <w:rsid w:val="7FB4471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B95C3FA"/>
  <w15:docId w15:val="{201F2C1A-3EB4-42CD-AE30-97A38588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350A38A0"/>
    <w:rPr>
      <w:noProof w:val="0"/>
      <w:lang w:val="es-MX" w:eastAsia="en-US"/>
    </w:rPr>
    <w:pPr>
      <w:spacing w:line="1" w:lineRule="atLeast"/>
      <w:ind w:left="-1" w:hanging="1"/>
      <w:outlineLvl w:val="0"/>
    </w:pPr>
  </w:style>
  <w:style w:type="paragraph" w:styleId="Heading1">
    <w:uiPriority w:val="9"/>
    <w:name w:val="heading 1"/>
    <w:basedOn w:val="Normal"/>
    <w:next w:val="Normal"/>
    <w:qFormat/>
    <w:rsid w:val="350A38A0"/>
    <w:rPr>
      <w:b w:val="1"/>
      <w:bCs w:val="1"/>
      <w:sz w:val="48"/>
      <w:szCs w:val="48"/>
    </w:rPr>
    <w:pPr>
      <w:keepNext w:val="1"/>
      <w:keepLines w:val="1"/>
      <w:spacing w:before="480" w:after="120"/>
    </w:pPr>
  </w:style>
  <w:style w:type="paragraph" w:styleId="Heading2">
    <w:uiPriority w:val="9"/>
    <w:name w:val="heading 2"/>
    <w:basedOn w:val="Normal"/>
    <w:next w:val="Normal"/>
    <w:semiHidden/>
    <w:unhideWhenUsed/>
    <w:qFormat/>
    <w:rsid w:val="350A38A0"/>
    <w:rPr>
      <w:b w:val="1"/>
      <w:bCs w:val="1"/>
      <w:sz w:val="36"/>
      <w:szCs w:val="36"/>
    </w:rPr>
    <w:pPr>
      <w:keepNext w:val="1"/>
      <w:keepLines w:val="1"/>
      <w:spacing w:before="360" w:after="80"/>
      <w:outlineLvl w:val="1"/>
    </w:pPr>
  </w:style>
  <w:style w:type="paragraph" w:styleId="Heading3">
    <w:uiPriority w:val="9"/>
    <w:name w:val="heading 3"/>
    <w:basedOn w:val="Normal"/>
    <w:semiHidden/>
    <w:unhideWhenUsed/>
    <w:qFormat/>
    <w:rsid w:val="350A38A0"/>
    <w:rPr>
      <w:rFonts w:ascii="Times" w:hAnsi="Times" w:eastAsia="Cambria" w:cs="Cambria"/>
      <w:b w:val="1"/>
      <w:bCs w:val="1"/>
      <w:sz w:val="27"/>
      <w:szCs w:val="27"/>
      <w:lang w:val="es-ES"/>
    </w:rPr>
    <w:pPr>
      <w:spacing w:beforeAutospacing="on" w:afterAutospacing="on"/>
      <w:outlineLvl w:val="2"/>
    </w:pPr>
  </w:style>
  <w:style w:type="paragraph" w:styleId="Heading4">
    <w:uiPriority w:val="9"/>
    <w:name w:val="heading 4"/>
    <w:basedOn w:val="Normal"/>
    <w:next w:val="Normal"/>
    <w:semiHidden/>
    <w:unhideWhenUsed/>
    <w:qFormat/>
    <w:rsid w:val="350A38A0"/>
    <w:rPr>
      <w:b w:val="1"/>
      <w:bCs w:val="1"/>
    </w:rPr>
    <w:pPr>
      <w:keepNext w:val="1"/>
      <w:keepLines w:val="1"/>
      <w:spacing w:before="240" w:after="40"/>
      <w:outlineLvl w:val="3"/>
    </w:pPr>
  </w:style>
  <w:style w:type="paragraph" w:styleId="Heading5">
    <w:uiPriority w:val="9"/>
    <w:name w:val="heading 5"/>
    <w:basedOn w:val="Normal"/>
    <w:next w:val="Normal"/>
    <w:semiHidden/>
    <w:unhideWhenUsed/>
    <w:qFormat/>
    <w:rsid w:val="350A38A0"/>
    <w:rPr>
      <w:b w:val="1"/>
      <w:bCs w:val="1"/>
      <w:sz w:val="22"/>
      <w:szCs w:val="22"/>
    </w:rPr>
    <w:pPr>
      <w:keepNext w:val="1"/>
      <w:keepLines w:val="1"/>
      <w:spacing w:before="220" w:after="40"/>
      <w:outlineLvl w:val="4"/>
    </w:pPr>
  </w:style>
  <w:style w:type="paragraph" w:styleId="Heading6">
    <w:uiPriority w:val="9"/>
    <w:name w:val="heading 6"/>
    <w:basedOn w:val="Normal"/>
    <w:next w:val="Normal"/>
    <w:semiHidden/>
    <w:unhideWhenUsed/>
    <w:qFormat/>
    <w:rsid w:val="350A38A0"/>
    <w:rPr>
      <w:b w:val="1"/>
      <w:bCs w:val="1"/>
      <w:sz w:val="20"/>
      <w:szCs w:val="20"/>
    </w:rPr>
    <w:pPr>
      <w:keepNext w:val="1"/>
      <w:keepLines w:val="1"/>
      <w:spacing w:before="200" w:after="40"/>
      <w:outlineLvl w:val="5"/>
    </w:pPr>
  </w:style>
  <w:style w:type="paragraph" w:styleId="Heading7">
    <w:uiPriority w:val="9"/>
    <w:name w:val="heading 7"/>
    <w:basedOn w:val="Normal"/>
    <w:next w:val="Normal"/>
    <w:unhideWhenUsed/>
    <w:link w:val="Heading7Char"/>
    <w:qFormat/>
    <w:rsid w:val="350A38A0"/>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outlineLvl w:val="6"/>
    </w:pPr>
  </w:style>
  <w:style w:type="paragraph" w:styleId="Heading8">
    <w:uiPriority w:val="9"/>
    <w:name w:val="heading 8"/>
    <w:basedOn w:val="Normal"/>
    <w:next w:val="Normal"/>
    <w:unhideWhenUsed/>
    <w:link w:val="Heading8Char"/>
    <w:qFormat/>
    <w:rsid w:val="350A38A0"/>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outlineLvl w:val="7"/>
    </w:pPr>
  </w:style>
  <w:style w:type="paragraph" w:styleId="Heading9">
    <w:uiPriority w:val="9"/>
    <w:name w:val="heading 9"/>
    <w:basedOn w:val="Normal"/>
    <w:next w:val="Normal"/>
    <w:unhideWhenUsed/>
    <w:link w:val="Heading9Char"/>
    <w:qFormat/>
    <w:rsid w:val="350A38A0"/>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uiPriority w:val="10"/>
    <w:name w:val="Title"/>
    <w:basedOn w:val="Normal"/>
    <w:next w:val="Normal"/>
    <w:qFormat/>
    <w:rsid w:val="350A38A0"/>
    <w:rPr>
      <w:b w:val="1"/>
      <w:bCs w:val="1"/>
      <w:sz w:val="72"/>
      <w:szCs w:val="72"/>
    </w:rPr>
    <w:pPr>
      <w:keepNext w:val="1"/>
      <w:keepLines w:val="1"/>
      <w:spacing w:before="480" w:after="120"/>
    </w:pPr>
  </w:style>
  <w:style w:type="table" w:styleId="TableNormal0" w:customStyle="1">
    <w:name w:val="Table Normal0"/>
    <w:tblPr>
      <w:tblCellMar>
        <w:top w:w="0" w:type="dxa"/>
        <w:left w:w="0" w:type="dxa"/>
        <w:bottom w:w="0" w:type="dxa"/>
        <w:right w:w="0" w:type="dxa"/>
      </w:tblCellMar>
    </w:tblPr>
  </w:style>
  <w:style w:type="table" w:styleId="TableNormal1" w:customStyle="1">
    <w:name w:val="Table Normal1"/>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Header">
    <w:uiPriority w:val="1"/>
    <w:name w:val="header"/>
    <w:basedOn w:val="Normal"/>
    <w:qFormat/>
    <w:rsid w:val="350A38A0"/>
    <w:pPr>
      <w:tabs>
        <w:tab w:val="center" w:leader="none" w:pos="4153"/>
        <w:tab w:val="right" w:leader="none"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Footer">
    <w:uiPriority w:val="1"/>
    <w:name w:val="footer"/>
    <w:basedOn w:val="Normal"/>
    <w:qFormat/>
    <w:rsid w:val="350A38A0"/>
    <w:pPr>
      <w:tabs>
        <w:tab w:val="center" w:leader="none" w:pos="4153"/>
        <w:tab w:val="right" w:leader="none"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BalloonText">
    <w:uiPriority w:val="1"/>
    <w:name w:val="Balloon Text"/>
    <w:basedOn w:val="Normal"/>
    <w:qFormat/>
    <w:rsid w:val="350A38A0"/>
    <w:rPr>
      <w:rFonts w:ascii="Lucida Grande" w:hAnsi="Lucida Grande" w:eastAsia="Cambria"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TextChar" w:customStyle="1">
    <w:name w:val="Comment Text Char"/>
    <w:rPr>
      <w:w w:val="100"/>
      <w:position w:val="-1"/>
      <w:sz w:val="24"/>
      <w:szCs w:val="24"/>
      <w:effect w:val="none"/>
      <w:vertAlign w:val="baseline"/>
      <w:cs w:val="0"/>
      <w:em w:val="none"/>
    </w:rPr>
  </w:style>
  <w:style w:type="character" w:styleId="CommentSubjectChar" w:customStyle="1">
    <w:name w:val="Comment Subject Char"/>
    <w:rPr>
      <w:b/>
      <w:bCs/>
      <w:w w:val="100"/>
      <w:position w:val="-1"/>
      <w:sz w:val="24"/>
      <w:szCs w:val="24"/>
      <w:effect w:val="none"/>
      <w:vertAlign w:val="baseline"/>
      <w:cs w:val="0"/>
      <w:em w:val="none"/>
    </w:rPr>
  </w:style>
  <w:style w:type="character" w:styleId="PageNumber">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text" w:customStyle="true">
    <w:uiPriority w:val="1"/>
    <w:name w:val="text"/>
    <w:basedOn w:val="Normal"/>
    <w:rsid w:val="350A38A0"/>
    <w:rPr>
      <w:rFonts w:ascii="Times" w:hAnsi="Times" w:eastAsia="Cambria" w:cs="Cambria"/>
      <w:sz w:val="20"/>
      <w:szCs w:val="20"/>
    </w:rPr>
    <w:pPr>
      <w:spacing w:beforeAutospacing="on" w:afterAutospacing="on"/>
    </w:pPr>
  </w:style>
  <w:style w:type="character" w:styleId="FollowedHyperlink">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uiPriority w:val="1"/>
    <w:name w:val="Normal (Web)"/>
    <w:basedOn w:val="Normal"/>
    <w:qFormat/>
    <w:rsid w:val="350A38A0"/>
    <w:rPr>
      <w:rFonts w:ascii="Times" w:hAnsi="Times" w:eastAsia="Cambria" w:cs="Cambria"/>
      <w:sz w:val="20"/>
      <w:szCs w:val="20"/>
      <w:lang w:val="es-ES"/>
    </w:rPr>
    <w:pPr>
      <w:spacing w:beforeAutospacing="on" w:afterAutospacing="on"/>
    </w:pPr>
  </w:style>
  <w:style w:type="paragraph" w:styleId="Subtitle">
    <w:uiPriority w:val="11"/>
    <w:name w:val="Subtitle"/>
    <w:basedOn w:val="Normal"/>
    <w:next w:val="Normal"/>
    <w:qFormat/>
    <w:rsid w:val="350A38A0"/>
    <w:rPr>
      <w:rFonts w:ascii="Georgia" w:hAnsi="Georgia" w:eastAsia="Georgia" w:cs="Georgia"/>
      <w:i w:val="1"/>
      <w:iCs w:val="1"/>
      <w:color w:val="666666"/>
      <w:sz w:val="48"/>
      <w:szCs w:val="48"/>
    </w:rPr>
    <w:pPr>
      <w:keepNext w:val="1"/>
      <w:keepLines w:val="1"/>
      <w:spacing w:before="360" w:after="80"/>
    </w:p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paragraph" w:styleId="Quote">
    <w:uiPriority w:val="29"/>
    <w:name w:val="Quote"/>
    <w:basedOn w:val="Normal"/>
    <w:next w:val="Normal"/>
    <w:link w:val="QuoteChar"/>
    <w:qFormat/>
    <w:rsid w:val="350A38A0"/>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350A38A0"/>
    <w:rPr>
      <w:i w:val="1"/>
      <w:iCs w:val="1"/>
      <w:color w:val="4F81BD" w:themeColor="accent1" w:themeTint="FF" w:themeShade="FF"/>
    </w:rPr>
    <w:pPr>
      <w:spacing w:before="360" w:after="360"/>
      <w:ind w:left="864" w:right="864"/>
      <w:jc w:val="center"/>
    </w:pPr>
  </w:style>
  <w:style w:type="paragraph" w:styleId="ListParagraph">
    <w:uiPriority w:val="34"/>
    <w:name w:val="List Paragraph"/>
    <w:basedOn w:val="Normal"/>
    <w:qFormat/>
    <w:rsid w:val="350A38A0"/>
    <w:pPr>
      <w:spacing/>
      <w:ind w:left="720"/>
      <w:contextualSpacing/>
    </w:pPr>
  </w:style>
  <w:style w:type="character" w:styleId="Heading7Char" w:customStyle="1">
    <w:name w:val="Heading 7 Char"/>
    <w:basedOn w:val="DefaultParagraphFont"/>
    <w:link w:val="Heading7"/>
    <w:uiPriority w:val="9"/>
    <w:rsid w:val="61709A5C"/>
    <w:rPr>
      <w:rFonts w:asciiTheme="majorHAnsi" w:hAnsiTheme="majorHAnsi" w:eastAsiaTheme="majorEastAsia" w:cstheme="majorBidi"/>
      <w:i/>
      <w:iCs/>
      <w:noProof w:val="0"/>
      <w:color w:val="243F60"/>
      <w:lang w:val="es-MX"/>
    </w:rPr>
  </w:style>
  <w:style w:type="character" w:styleId="Heading8Char" w:customStyle="1">
    <w:name w:val="Heading 8 Char"/>
    <w:basedOn w:val="DefaultParagraphFont"/>
    <w:link w:val="Heading8"/>
    <w:uiPriority w:val="9"/>
    <w:rsid w:val="61709A5C"/>
    <w:rPr>
      <w:rFonts w:asciiTheme="majorHAnsi" w:hAnsiTheme="majorHAnsi" w:eastAsiaTheme="majorEastAsia" w:cstheme="majorBidi"/>
      <w:noProof w:val="0"/>
      <w:color w:val="272727"/>
      <w:sz w:val="21"/>
      <w:szCs w:val="21"/>
      <w:lang w:val="es-MX"/>
    </w:rPr>
  </w:style>
  <w:style w:type="character" w:styleId="Heading9Char" w:customStyle="1">
    <w:name w:val="Heading 9 Char"/>
    <w:basedOn w:val="DefaultParagraphFont"/>
    <w:link w:val="Heading9"/>
    <w:uiPriority w:val="9"/>
    <w:rsid w:val="61709A5C"/>
    <w:rPr>
      <w:rFonts w:asciiTheme="majorHAnsi" w:hAnsiTheme="majorHAnsi" w:eastAsiaTheme="majorEastAsia" w:cstheme="majorBidi"/>
      <w:i/>
      <w:iCs/>
      <w:noProof w:val="0"/>
      <w:color w:val="272727"/>
      <w:sz w:val="21"/>
      <w:szCs w:val="21"/>
      <w:lang w:val="es-MX"/>
    </w:rPr>
  </w:style>
  <w:style w:type="character" w:styleId="QuoteChar" w:customStyle="1">
    <w:name w:val="Quote Char"/>
    <w:basedOn w:val="DefaultParagraphFont"/>
    <w:link w:val="Quote"/>
    <w:uiPriority w:val="29"/>
    <w:rsid w:val="61709A5C"/>
    <w:rPr>
      <w:i/>
      <w:iCs/>
      <w:noProof w:val="0"/>
      <w:color w:val="404040" w:themeColor="text1" w:themeTint="BF"/>
      <w:lang w:val="es-MX"/>
    </w:rPr>
  </w:style>
  <w:style w:type="character" w:styleId="IntenseQuoteChar" w:customStyle="1">
    <w:name w:val="Intense Quote Char"/>
    <w:basedOn w:val="DefaultParagraphFont"/>
    <w:link w:val="IntenseQuote"/>
    <w:uiPriority w:val="30"/>
    <w:rsid w:val="61709A5C"/>
    <w:rPr>
      <w:i/>
      <w:iCs/>
      <w:noProof w:val="0"/>
      <w:color w:val="4F81BD" w:themeColor="accent1"/>
      <w:lang w:val="es-MX"/>
    </w:rPr>
  </w:style>
  <w:style w:type="paragraph" w:styleId="TOC1">
    <w:uiPriority w:val="39"/>
    <w:name w:val="toc 1"/>
    <w:basedOn w:val="Normal"/>
    <w:next w:val="Normal"/>
    <w:unhideWhenUsed/>
    <w:rsid w:val="350A38A0"/>
    <w:pPr>
      <w:spacing w:after="100"/>
    </w:pPr>
  </w:style>
  <w:style w:type="paragraph" w:styleId="TOC2">
    <w:uiPriority w:val="39"/>
    <w:name w:val="toc 2"/>
    <w:basedOn w:val="Normal"/>
    <w:next w:val="Normal"/>
    <w:unhideWhenUsed/>
    <w:rsid w:val="350A38A0"/>
    <w:pPr>
      <w:spacing w:after="100"/>
      <w:ind w:left="220"/>
    </w:pPr>
  </w:style>
  <w:style w:type="paragraph" w:styleId="TOC3">
    <w:uiPriority w:val="39"/>
    <w:name w:val="toc 3"/>
    <w:basedOn w:val="Normal"/>
    <w:next w:val="Normal"/>
    <w:unhideWhenUsed/>
    <w:rsid w:val="350A38A0"/>
    <w:pPr>
      <w:spacing w:after="100"/>
      <w:ind w:left="440"/>
    </w:pPr>
  </w:style>
  <w:style w:type="paragraph" w:styleId="TOC4">
    <w:uiPriority w:val="39"/>
    <w:name w:val="toc 4"/>
    <w:basedOn w:val="Normal"/>
    <w:next w:val="Normal"/>
    <w:unhideWhenUsed/>
    <w:rsid w:val="350A38A0"/>
    <w:pPr>
      <w:spacing w:after="100"/>
      <w:ind w:left="660"/>
    </w:pPr>
  </w:style>
  <w:style w:type="paragraph" w:styleId="TOC5">
    <w:uiPriority w:val="39"/>
    <w:name w:val="toc 5"/>
    <w:basedOn w:val="Normal"/>
    <w:next w:val="Normal"/>
    <w:unhideWhenUsed/>
    <w:rsid w:val="350A38A0"/>
    <w:pPr>
      <w:spacing w:after="100"/>
      <w:ind w:left="880"/>
    </w:pPr>
  </w:style>
  <w:style w:type="paragraph" w:styleId="TOC6">
    <w:uiPriority w:val="39"/>
    <w:name w:val="toc 6"/>
    <w:basedOn w:val="Normal"/>
    <w:next w:val="Normal"/>
    <w:unhideWhenUsed/>
    <w:rsid w:val="350A38A0"/>
    <w:pPr>
      <w:spacing w:after="100"/>
      <w:ind w:left="1100"/>
    </w:pPr>
  </w:style>
  <w:style w:type="paragraph" w:styleId="TOC7">
    <w:uiPriority w:val="39"/>
    <w:name w:val="toc 7"/>
    <w:basedOn w:val="Normal"/>
    <w:next w:val="Normal"/>
    <w:unhideWhenUsed/>
    <w:rsid w:val="350A38A0"/>
    <w:pPr>
      <w:spacing w:after="100"/>
      <w:ind w:left="1320"/>
    </w:pPr>
  </w:style>
  <w:style w:type="paragraph" w:styleId="TOC8">
    <w:uiPriority w:val="39"/>
    <w:name w:val="toc 8"/>
    <w:basedOn w:val="Normal"/>
    <w:next w:val="Normal"/>
    <w:unhideWhenUsed/>
    <w:rsid w:val="350A38A0"/>
    <w:pPr>
      <w:spacing w:after="100"/>
      <w:ind w:left="1540"/>
    </w:pPr>
  </w:style>
  <w:style w:type="paragraph" w:styleId="TOC9">
    <w:uiPriority w:val="39"/>
    <w:name w:val="toc 9"/>
    <w:basedOn w:val="Normal"/>
    <w:next w:val="Normal"/>
    <w:unhideWhenUsed/>
    <w:rsid w:val="350A38A0"/>
    <w:pPr>
      <w:spacing w:after="100"/>
      <w:ind w:left="1760"/>
    </w:pPr>
  </w:style>
  <w:style w:type="paragraph" w:styleId="EndnoteText">
    <w:uiPriority w:val="99"/>
    <w:name w:val="endnote text"/>
    <w:basedOn w:val="Normal"/>
    <w:semiHidden/>
    <w:unhideWhenUsed/>
    <w:link w:val="EndnoteTextChar"/>
    <w:rsid w:val="350A38A0"/>
    <w:rPr>
      <w:sz w:val="20"/>
      <w:szCs w:val="20"/>
    </w:rPr>
    <w:pPr>
      <w:spacing w:line="240" w:lineRule="auto"/>
    </w:pPr>
  </w:style>
  <w:style w:type="character" w:styleId="EndnoteTextChar" w:customStyle="1">
    <w:name w:val="Endnote Text Char"/>
    <w:basedOn w:val="DefaultParagraphFont"/>
    <w:link w:val="EndnoteText"/>
    <w:uiPriority w:val="99"/>
    <w:semiHidden/>
    <w:rsid w:val="61709A5C"/>
    <w:rPr>
      <w:noProof w:val="0"/>
      <w:sz w:val="20"/>
      <w:szCs w:val="20"/>
      <w:lang w:val="es-MX"/>
    </w:rPr>
  </w:style>
  <w:style w:type="paragraph" w:styleId="FootnoteText">
    <w:uiPriority w:val="99"/>
    <w:name w:val="footnote text"/>
    <w:basedOn w:val="Normal"/>
    <w:semiHidden/>
    <w:unhideWhenUsed/>
    <w:link w:val="FootnoteTextChar"/>
    <w:rsid w:val="350A38A0"/>
    <w:rPr>
      <w:sz w:val="20"/>
      <w:szCs w:val="20"/>
    </w:rPr>
    <w:pPr>
      <w:spacing w:line="240" w:lineRule="auto"/>
    </w:pPr>
  </w:style>
  <w:style w:type="character" w:styleId="FootnoteTextChar" w:customStyle="1">
    <w:name w:val="Footnote Text Char"/>
    <w:basedOn w:val="DefaultParagraphFont"/>
    <w:link w:val="FootnoteText"/>
    <w:uiPriority w:val="99"/>
    <w:semiHidden/>
    <w:rsid w:val="61709A5C"/>
    <w:rPr>
      <w:noProof w:val="0"/>
      <w:sz w:val="20"/>
      <w:szCs w:val="20"/>
      <w:lang w:val="es-MX"/>
    </w:rPr>
  </w:style>
  <w:style w:type="character" w:styleId="CommentReference1" w:customStyle="1">
    <w:name w:val="Comment Reference1"/>
    <w:qFormat/>
    <w:rsid w:val="00CA3A60"/>
    <w:rPr>
      <w:w w:val="100"/>
      <w:position w:val="-1"/>
      <w:sz w:val="18"/>
      <w:szCs w:val="18"/>
      <w:effect w:val="none"/>
      <w:vertAlign w:val="baseline"/>
      <w:cs w:val="0"/>
      <w:em w:val="none"/>
    </w:rPr>
  </w:style>
  <w:style w:type="paragraph" w:styleId="CommentText1" w:customStyle="true">
    <w:uiPriority w:val="1"/>
    <w:name w:val="Comment Text1"/>
    <w:basedOn w:val="Normal"/>
    <w:qFormat/>
    <w:rsid w:val="350A38A0"/>
  </w:style>
  <w:style w:type="paragraph" w:styleId="CommentSubject1" w:customStyle="true">
    <w:uiPriority w:val="1"/>
    <w:name w:val="Comment Subject1"/>
    <w:basedOn w:val="CommentText1"/>
    <w:next w:val="CommentText1"/>
    <w:qFormat/>
    <w:rsid w:val="350A38A0"/>
    <w:rPr>
      <w:b w:val="1"/>
      <w:bCs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&#65279;<?xml version="1.0" encoding="utf-8"?><Relationships xmlns="http://schemas.openxmlformats.org/package/2006/relationships"><Relationship Type="http://schemas.openxmlformats.org/officeDocument/2006/relationships/hyperlink" Target="https://twitter.com/hashtag/RAEconsultas?src=hashtag_click" TargetMode="External" Id="R672de1f716134cc0" /></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omments" Target="comments.xml" Id="R9a5b0781c0de4853" /><Relationship Type="http://schemas.microsoft.com/office/2011/relationships/people" Target="people.xml" Id="R4d904bdc523f4cf3" /><Relationship Type="http://schemas.microsoft.com/office/2011/relationships/commentsExtended" Target="commentsExtended.xml" Id="R6ddbb732d28c400b" /><Relationship Type="http://schemas.microsoft.com/office/2016/09/relationships/commentsIds" Target="commentsIds.xml" Id="R264c943dbe574eab" /><Relationship Type="http://schemas.microsoft.com/office/2018/08/relationships/commentsExtensible" Target="commentsExtensible.xml" Id="R2c7b1fb3711e420f" /><Relationship Type="http://schemas.openxmlformats.org/officeDocument/2006/relationships/hyperlink" Target="http://casio-intl.com/latin/es/" TargetMode="External" Id="Rb379badff8484626" /><Relationship Type="http://schemas.openxmlformats.org/officeDocument/2006/relationships/hyperlink" Target="http://www.instagram.com/gshockamericalatina" TargetMode="External" Id="Rcd658938b1e34d93" /><Relationship Type="http://schemas.openxmlformats.org/officeDocument/2006/relationships/hyperlink" Target="http://www.instagram.com/gshockpanama_oficial" TargetMode="External" Id="Rbbf60577c37e4561" /><Relationship Type="http://schemas.openxmlformats.org/officeDocument/2006/relationships/hyperlink" Target="http://casio-intl.com/latin/es/" TargetMode="External" Id="R0483bda2dc7946ff" /></Relationships>
</file>

<file path=word/_rels/header2.xml.rels>&#65279;<?xml version="1.0" encoding="utf-8"?><Relationships xmlns="http://schemas.openxmlformats.org/package/2006/relationships"><Relationship Type="http://schemas.openxmlformats.org/officeDocument/2006/relationships/image" Target="/media/image2.png" Id="R1a716bf2c41e42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DLvXgDDejWMQp9wIXcrwtnTGw==">AMUW2mWCf4yMl3DE1mZnrVQsCcTS9/2dkik0ugGUAdXtXDiTbXps+Za8KI2mYhacHETvDi/i1Aqs8j+JWe99R83tik4vxpCTOVJ/othpw4Dt2aQlduVao2Y=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3F7A096817C0140B6C1A9B543C4475B" ma:contentTypeVersion="15" ma:contentTypeDescription="Create a new document." ma:contentTypeScope="" ma:versionID="56ca51281cfe08a94afbbdb004477705">
  <xsd:schema xmlns:xsd="http://www.w3.org/2001/XMLSchema" xmlns:xs="http://www.w3.org/2001/XMLSchema" xmlns:p="http://schemas.microsoft.com/office/2006/metadata/properties" xmlns:ns2="bfe5a401-c509-4200-b17f-f14d14e6fba1" xmlns:ns3="1e9cdb45-468e-4c38-88e2-7c55ec31c511" targetNamespace="http://schemas.microsoft.com/office/2006/metadata/properties" ma:root="true" ma:fieldsID="226ed45a0b8dbbfd13c968d5c2f5986d" ns2:_="" ns3:_="">
    <xsd:import namespace="bfe5a401-c509-4200-b17f-f14d14e6fba1"/>
    <xsd:import namespace="1e9cdb45-468e-4c38-88e2-7c55ec31c5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a401-c509-4200-b17f-f14d14e6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cdb45-468e-4c38-88e2-7c55ec31c51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d3b080-45bc-467a-8b37-4d7d9d52c052}" ma:internalName="TaxCatchAll" ma:showField="CatchAllData" ma:web="1e9cdb45-468e-4c38-88e2-7c55ec31c5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9cdb45-468e-4c38-88e2-7c55ec31c511" xsi:nil="true"/>
    <lcf76f155ced4ddcb4097134ff3c332f xmlns="bfe5a401-c509-4200-b17f-f14d14e6fb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BB701BED-1D2E-455B-B95B-9F914D20577A}"/>
</file>

<file path=customXml/itemProps3.xml><?xml version="1.0" encoding="utf-8"?>
<ds:datastoreItem xmlns:ds="http://schemas.openxmlformats.org/officeDocument/2006/customXml" ds:itemID="{36752897-8F6A-4FF0-B423-BE97CA223133}">
  <ds:schemaRefs>
    <ds:schemaRef ds:uri="http://schemas.microsoft.com/office/2006/metadata/properties"/>
    <ds:schemaRef ds:uri="http://www.w3.org/2000/xmlns/"/>
    <ds:schemaRef ds:uri="1e9cdb45-468e-4c38-88e2-7c55ec31c511"/>
    <ds:schemaRef ds:uri="http://www.w3.org/2001/XMLSchema-instance"/>
    <ds:schemaRef ds:uri="bfe5a401-c509-4200-b17f-f14d14e6fba1"/>
    <ds:schemaRef ds:uri="http://schemas.microsoft.com/office/infopath/2007/PartnerControls"/>
  </ds:schemaRefs>
</ds:datastoreItem>
</file>

<file path=customXml/itemProps4.xml><?xml version="1.0" encoding="utf-8"?>
<ds:datastoreItem xmlns:ds="http://schemas.openxmlformats.org/officeDocument/2006/customXml" ds:itemID="{146329CC-3633-48EF-9B71-22EDDDCAEB4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Alvarado Vazquez Del Mercado</dc:creator>
  <keywords/>
  <lastModifiedBy>Laury Sanchez</lastModifiedBy>
  <revision>15</revision>
  <dcterms:created xsi:type="dcterms:W3CDTF">2024-02-01T17:25:00.0000000Z</dcterms:created>
  <dcterms:modified xsi:type="dcterms:W3CDTF">2024-04-22T15:34:10.4579327Z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0x01010073F7A096817C0140B6C1A9B543C4475B</vt:lpwstr>
  </property>
  <property fmtid="{D5CDD505-2E9C-101B-9397-08002B2CF9AE}" pid="3" name="MediaServiceImageTags">
    <vt:lpwstr/>
  </property>
</Properties>
</file>