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 estrategias digitales clave para impulsar tu negocio en la </w:t>
      </w:r>
      <w:r w:rsidDel="00000000" w:rsidR="00000000" w:rsidRPr="00000000">
        <w:rPr>
          <w:b w:val="1"/>
          <w:sz w:val="28"/>
          <w:szCs w:val="28"/>
          <w:rtl w:val="0"/>
        </w:rPr>
        <w:t xml:space="preserve">pospandemia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 raíz de la contingencia, el 87% de las empresas en México dio un empujón a su transformación digital, mientras que el 88% </w:t>
      </w:r>
      <w:r w:rsidDel="00000000" w:rsidR="00000000" w:rsidRPr="00000000">
        <w:rPr>
          <w:i w:val="1"/>
          <w:rtl w:val="0"/>
        </w:rPr>
        <w:t xml:space="preserve">reinvent</w:t>
      </w:r>
      <w:r w:rsidDel="00000000" w:rsidR="00000000" w:rsidRPr="00000000">
        <w:rPr>
          <w:i w:val="1"/>
          <w:rtl w:val="0"/>
        </w:rPr>
        <w:t xml:space="preserve">ó su modelo de negocio.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29 marzo de </w:t>
      </w:r>
      <w:r w:rsidDel="00000000" w:rsidR="00000000" w:rsidRPr="00000000">
        <w:rPr>
          <w:b w:val="1"/>
          <w:rtl w:val="0"/>
        </w:rPr>
        <w:t xml:space="preserve">2021.–</w:t>
      </w:r>
      <w:r w:rsidDel="00000000" w:rsidR="00000000" w:rsidRPr="00000000">
        <w:rPr>
          <w:rtl w:val="0"/>
        </w:rPr>
        <w:t xml:space="preserve"> Con la pandemia, México y el mundo se adaptaron a un nuevo escenario, donde </w:t>
      </w:r>
      <w:r w:rsidDel="00000000" w:rsidR="00000000" w:rsidRPr="00000000">
        <w:rPr>
          <w:b w:val="1"/>
          <w:rtl w:val="0"/>
        </w:rPr>
        <w:t xml:space="preserve">las herramientas digitales nos permitieron hacer más llevadera la continencia</w:t>
      </w:r>
      <w:r w:rsidDel="00000000" w:rsidR="00000000" w:rsidRPr="00000000">
        <w:rPr>
          <w:rtl w:val="0"/>
        </w:rPr>
        <w:t xml:space="preserve">. De hecho, para responder a este cambio,</w:t>
      </w:r>
      <w:r w:rsidDel="00000000" w:rsidR="00000000" w:rsidRPr="00000000">
        <w:rPr>
          <w:b w:val="1"/>
          <w:rtl w:val="0"/>
        </w:rPr>
        <w:t xml:space="preserve"> el 87% de las empresas en el país aceleraron su transformación digital, mientras que el 88% tuvo que </w:t>
      </w:r>
      <w:r w:rsidDel="00000000" w:rsidR="00000000" w:rsidRPr="00000000">
        <w:rPr>
          <w:b w:val="1"/>
          <w:rtl w:val="0"/>
        </w:rPr>
        <w:t xml:space="preserve">reinvent</w:t>
      </w:r>
      <w:r w:rsidDel="00000000" w:rsidR="00000000" w:rsidRPr="00000000">
        <w:rPr>
          <w:b w:val="1"/>
          <w:rtl w:val="0"/>
        </w:rPr>
        <w:t xml:space="preserve">ar su modelo de negocio</w:t>
      </w:r>
      <w:r w:rsidDel="00000000" w:rsidR="00000000" w:rsidRPr="00000000">
        <w:rPr>
          <w:rtl w:val="0"/>
        </w:rPr>
        <w:t xml:space="preserve">, de acuerdo con los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resultados</w:t>
        </w:r>
      </w:hyperlink>
      <w:r w:rsidDel="00000000" w:rsidR="00000000" w:rsidRPr="00000000">
        <w:rPr>
          <w:rtl w:val="0"/>
        </w:rPr>
        <w:t xml:space="preserve"> del informe “Índice de Transformación Digital”.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“Este empujón nos llevó a una mayor adopción de plataformas, herramientas y soluciones digitales, sobre todo </w:t>
      </w:r>
      <w:r w:rsidDel="00000000" w:rsidR="00000000" w:rsidRPr="00000000">
        <w:rPr>
          <w:b w:val="1"/>
          <w:i w:val="1"/>
          <w:rtl w:val="0"/>
        </w:rPr>
        <w:t xml:space="preserve">para las empresas con modelos de venta en línea, donde 5 de cada 10 </w:t>
      </w:r>
      <w:hyperlink r:id="rId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duplicaron</w:t>
        </w:r>
      </w:hyperlink>
      <w:r w:rsidDel="00000000" w:rsidR="00000000" w:rsidRPr="00000000">
        <w:rPr>
          <w:b w:val="1"/>
          <w:i w:val="1"/>
          <w:rtl w:val="0"/>
        </w:rPr>
        <w:t xml:space="preserve"> su crecimiento</w:t>
      </w:r>
      <w:r w:rsidDel="00000000" w:rsidR="00000000" w:rsidRPr="00000000">
        <w:rPr>
          <w:i w:val="1"/>
          <w:rtl w:val="0"/>
        </w:rPr>
        <w:t xml:space="preserve">. Ahora, de cara a la </w:t>
      </w:r>
      <w:r w:rsidDel="00000000" w:rsidR="00000000" w:rsidRPr="00000000">
        <w:rPr>
          <w:i w:val="1"/>
          <w:rtl w:val="0"/>
        </w:rPr>
        <w:t xml:space="preserve">pospandemia</w:t>
      </w:r>
      <w:r w:rsidDel="00000000" w:rsidR="00000000" w:rsidRPr="00000000">
        <w:rPr>
          <w:i w:val="1"/>
          <w:rtl w:val="0"/>
        </w:rPr>
        <w:t xml:space="preserve">, las organizaciones deben mantener esta transformación de manera inteligente”</w:t>
      </w:r>
      <w:r w:rsidDel="00000000" w:rsidR="00000000" w:rsidRPr="00000000">
        <w:rPr>
          <w:rtl w:val="0"/>
        </w:rPr>
        <w:t xml:space="preserve">, explica </w:t>
      </w:r>
      <w:r w:rsidDel="00000000" w:rsidR="00000000" w:rsidRPr="00000000">
        <w:rPr>
          <w:b w:val="1"/>
          <w:rtl w:val="0"/>
        </w:rPr>
        <w:t xml:space="preserve">Oscar Victorin, CEO &amp; cofundador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SkydropX</w:t>
        </w:r>
      </w:hyperlink>
      <w:r w:rsidDel="00000000" w:rsidR="00000000" w:rsidRPr="00000000">
        <w:rPr>
          <w:b w:val="1"/>
          <w:rtl w:val="0"/>
        </w:rPr>
        <w:t xml:space="preserve">, la plataforma de gestión logística que ayuda a las empresas a reducir tiempo y costos, así como centralizar envíos en un solo sitio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 esto en mente, el experto brinda </w:t>
      </w:r>
      <w:r w:rsidDel="00000000" w:rsidR="00000000" w:rsidRPr="00000000">
        <w:rPr>
          <w:b w:val="1"/>
          <w:rtl w:val="0"/>
        </w:rPr>
        <w:t xml:space="preserve">3 aspectos clave para impulsar los negocios en la “nueva normalidad”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Nuevas herramientas para pymes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 acuerdo con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información</w:t>
        </w:r>
      </w:hyperlink>
      <w:r w:rsidDel="00000000" w:rsidR="00000000" w:rsidRPr="00000000">
        <w:rPr>
          <w:rtl w:val="0"/>
        </w:rPr>
        <w:t xml:space="preserve"> de la “Encuesta Global de Emprendimiento 2020”, </w:t>
      </w:r>
      <w:r w:rsidDel="00000000" w:rsidR="00000000" w:rsidRPr="00000000">
        <w:rPr>
          <w:b w:val="1"/>
          <w:rtl w:val="0"/>
        </w:rPr>
        <w:t xml:space="preserve">el 71% de las pymes mexicanas adoptarán más herramientas digitales como resultado de la pandemia</w:t>
      </w:r>
      <w:r w:rsidDel="00000000" w:rsidR="00000000" w:rsidRPr="00000000">
        <w:rPr>
          <w:rtl w:val="0"/>
        </w:rPr>
        <w:t xml:space="preserve">. La estrategia que los emprendedores están siguiendo se enfoca en la creación de su sitio web (34%), apertura de </w:t>
      </w:r>
      <w:r w:rsidDel="00000000" w:rsidR="00000000" w:rsidRPr="00000000">
        <w:rPr>
          <w:b w:val="1"/>
          <w:rtl w:val="0"/>
        </w:rPr>
        <w:t xml:space="preserve">tiendas </w:t>
      </w:r>
      <w:r w:rsidDel="00000000" w:rsidR="00000000" w:rsidRPr="00000000">
        <w:rPr>
          <w:b w:val="1"/>
          <w:i w:val="1"/>
          <w:rtl w:val="0"/>
        </w:rPr>
        <w:t xml:space="preserve">online</w:t>
      </w:r>
      <w:r w:rsidDel="00000000" w:rsidR="00000000" w:rsidRPr="00000000">
        <w:rPr>
          <w:rtl w:val="0"/>
        </w:rPr>
        <w:t xml:space="preserve"> (26%) y uso de herramientas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marketing</w:t>
      </w:r>
      <w:r w:rsidDel="00000000" w:rsidR="00000000" w:rsidRPr="00000000">
        <w:rPr>
          <w:b w:val="1"/>
          <w:rtl w:val="0"/>
        </w:rPr>
        <w:t xml:space="preserve"> digital</w:t>
      </w:r>
      <w:r w:rsidDel="00000000" w:rsidR="00000000" w:rsidRPr="00000000">
        <w:rPr>
          <w:rtl w:val="0"/>
        </w:rPr>
        <w:t xml:space="preserve"> (19%).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Así, la pos</w:t>
      </w:r>
      <w:r w:rsidDel="00000000" w:rsidR="00000000" w:rsidRPr="00000000">
        <w:rPr>
          <w:rtl w:val="0"/>
        </w:rPr>
        <w:t xml:space="preserve">pandemia</w:t>
      </w:r>
      <w:r w:rsidDel="00000000" w:rsidR="00000000" w:rsidRPr="00000000">
        <w:rPr>
          <w:rtl w:val="0"/>
        </w:rPr>
        <w:t xml:space="preserve"> en 2021 estará marcada por una creciente demanda en estos aspectos, los cuales —siguiendo los resultados de la encuesta— </w:t>
      </w:r>
      <w:r w:rsidDel="00000000" w:rsidR="00000000" w:rsidRPr="00000000">
        <w:rPr>
          <w:b w:val="1"/>
          <w:rtl w:val="0"/>
        </w:rPr>
        <w:t xml:space="preserve">serán cruciales para una recuperación proyectada de tres a cinco años por los pequeños y medianos negocios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e-Logístics</w:t>
      </w:r>
      <w:r w:rsidDel="00000000" w:rsidR="00000000" w:rsidRPr="00000000">
        <w:rPr>
          <w:b w:val="1"/>
          <w:rtl w:val="0"/>
        </w:rPr>
        <w:t xml:space="preserve"> para gestionar envíos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Las </w:t>
      </w:r>
      <w:r w:rsidDel="00000000" w:rsidR="00000000" w:rsidRPr="00000000">
        <w:rPr>
          <w:b w:val="1"/>
          <w:rtl w:val="0"/>
        </w:rPr>
        <w:t xml:space="preserve">soluciones de logística para el </w:t>
      </w:r>
      <w:r w:rsidDel="00000000" w:rsidR="00000000" w:rsidRPr="00000000">
        <w:rPr>
          <w:b w:val="1"/>
          <w:i w:val="1"/>
          <w:rtl w:val="0"/>
        </w:rPr>
        <w:t xml:space="preserve">ecommerce</w:t>
      </w:r>
      <w:r w:rsidDel="00000000" w:rsidR="00000000" w:rsidRPr="00000000">
        <w:rPr>
          <w:b w:val="1"/>
          <w:rtl w:val="0"/>
        </w:rPr>
        <w:t xml:space="preserve"> son una de las áreas estratégicas a medida que nos adaptamos a la “nueva normalidad”</w:t>
      </w:r>
      <w:r w:rsidDel="00000000" w:rsidR="00000000" w:rsidRPr="00000000">
        <w:rPr>
          <w:rtl w:val="0"/>
        </w:rPr>
        <w:t xml:space="preserve"> para pequeñas y grandes compañías. De hecho, </w:t>
      </w:r>
      <w:r w:rsidDel="00000000" w:rsidR="00000000" w:rsidRPr="00000000">
        <w:rPr>
          <w:b w:val="1"/>
          <w:rtl w:val="0"/>
        </w:rPr>
        <w:t xml:space="preserve">los aspectos que más molestan a los consumidores son que su mercancía llegue dañada (33%), seguido de incumplimiento de tiempos de entrega (17%)</w:t>
      </w:r>
      <w:r w:rsidDel="00000000" w:rsidR="00000000" w:rsidRPr="00000000">
        <w:rPr>
          <w:rtl w:val="0"/>
        </w:rPr>
        <w:t xml:space="preserve">, según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revela</w:t>
        </w:r>
      </w:hyperlink>
      <w:r w:rsidDel="00000000" w:rsidR="00000000" w:rsidRPr="00000000">
        <w:rPr>
          <w:rtl w:val="0"/>
        </w:rPr>
        <w:t xml:space="preserve"> el “Estudio de venta online 2020”, de la Asociación Mexicana de Venta Online (AMVO).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Ante esta situación, las compañías pueden recurrir a plataformas o soluciones (muchas de ellas gratuitas, como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SkydropX</w:t>
        </w:r>
      </w:hyperlink>
      <w:r w:rsidDel="00000000" w:rsidR="00000000" w:rsidRPr="00000000">
        <w:rPr>
          <w:b w:val="1"/>
          <w:rtl w:val="0"/>
        </w:rPr>
        <w:t xml:space="preserve">) que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permiten conectar las cuentas de paquetería con el </w:t>
      </w:r>
      <w:r w:rsidDel="00000000" w:rsidR="00000000" w:rsidRPr="00000000">
        <w:rPr>
          <w:b w:val="1"/>
          <w:i w:val="1"/>
          <w:rtl w:val="0"/>
        </w:rPr>
        <w:t xml:space="preserve">ecommerce</w:t>
      </w:r>
      <w:r w:rsidDel="00000000" w:rsidR="00000000" w:rsidRPr="00000000">
        <w:rPr>
          <w:b w:val="1"/>
          <w:rtl w:val="0"/>
        </w:rPr>
        <w:t xml:space="preserve"> para crear y visualizar las guías desde un mismo lugar, así como tener un seguimiento automatizado de cada envío</w:t>
      </w:r>
      <w:r w:rsidDel="00000000" w:rsidR="00000000" w:rsidRPr="00000000">
        <w:rPr>
          <w:rtl w:val="0"/>
        </w:rPr>
        <w:t xml:space="preserve">, entre otras posibilidades.</w:t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nuevo comprador 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una era marcada por la </w:t>
      </w:r>
      <w:r w:rsidDel="00000000" w:rsidR="00000000" w:rsidRPr="00000000">
        <w:rPr>
          <w:rtl w:val="0"/>
        </w:rPr>
        <w:t xml:space="preserve">experiencia del cliente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las organizaciones deben comprender los cambios de hábitos de los usuarios, clientes o compradores digitales más allá del aumento de las compras en línea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Por ejemplo, </w:t>
      </w:r>
      <w:r w:rsidDel="00000000" w:rsidR="00000000" w:rsidRPr="00000000">
        <w:rPr>
          <w:b w:val="1"/>
          <w:rtl w:val="0"/>
        </w:rPr>
        <w:t xml:space="preserve">la crisis económica derivada de la COVID-19 despertó la consciencia y solidaridad de los consumidores, quienes volcaron su fidelidad sobre el consumo local (#ConsumeLocal)</w:t>
      </w:r>
      <w:r w:rsidDel="00000000" w:rsidR="00000000" w:rsidRPr="00000000">
        <w:rPr>
          <w:rtl w:val="0"/>
        </w:rPr>
        <w:t xml:space="preserve">. Asimismo, </w:t>
      </w:r>
      <w:r w:rsidDel="00000000" w:rsidR="00000000" w:rsidRPr="00000000">
        <w:rPr>
          <w:b w:val="1"/>
          <w:rtl w:val="0"/>
        </w:rPr>
        <w:t xml:space="preserve">temas como la ciberseguridad o la </w:t>
      </w:r>
      <w:r w:rsidDel="00000000" w:rsidR="00000000" w:rsidRPr="00000000">
        <w:rPr>
          <w:b w:val="1"/>
          <w:rtl w:val="0"/>
        </w:rPr>
        <w:t xml:space="preserve">responsabilidad social</w:t>
      </w:r>
      <w:r w:rsidDel="00000000" w:rsidR="00000000" w:rsidRPr="00000000">
        <w:rPr>
          <w:b w:val="1"/>
          <w:rtl w:val="0"/>
        </w:rPr>
        <w:t xml:space="preserve"> de las </w:t>
      </w:r>
      <w:r w:rsidDel="00000000" w:rsidR="00000000" w:rsidRPr="00000000">
        <w:rPr>
          <w:b w:val="1"/>
          <w:rtl w:val="0"/>
        </w:rPr>
        <w:t xml:space="preserve">marca</w:t>
      </w:r>
      <w:r w:rsidDel="00000000" w:rsidR="00000000" w:rsidRPr="00000000">
        <w:rPr>
          <w:b w:val="1"/>
          <w:rtl w:val="0"/>
        </w:rPr>
        <w:t xml:space="preserve">s son motivos que están impactando a los nuevos compradores</w:t>
      </w:r>
      <w:r w:rsidDel="00000000" w:rsidR="00000000" w:rsidRPr="00000000">
        <w:rPr>
          <w:rtl w:val="0"/>
        </w:rPr>
        <w:t xml:space="preserve">, sobre todo a </w:t>
      </w:r>
      <w:r w:rsidDel="00000000" w:rsidR="00000000" w:rsidRPr="00000000">
        <w:rPr>
          <w:i w:val="1"/>
          <w:rtl w:val="0"/>
        </w:rPr>
        <w:t xml:space="preserve">millennials</w:t>
      </w:r>
      <w:r w:rsidDel="00000000" w:rsidR="00000000" w:rsidRPr="00000000">
        <w:rPr>
          <w:rtl w:val="0"/>
        </w:rPr>
        <w:t xml:space="preserve"> y</w:t>
      </w:r>
      <w:r w:rsidDel="00000000" w:rsidR="00000000" w:rsidRPr="00000000">
        <w:rPr>
          <w:i w:val="1"/>
          <w:rtl w:val="0"/>
        </w:rPr>
        <w:t xml:space="preserve"> gen Z</w:t>
      </w:r>
      <w:r w:rsidDel="00000000" w:rsidR="00000000" w:rsidRPr="00000000">
        <w:rPr>
          <w:rtl w:val="0"/>
        </w:rPr>
        <w:t xml:space="preserve">, remarca un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estudio</w:t>
        </w:r>
      </w:hyperlink>
      <w:r w:rsidDel="00000000" w:rsidR="00000000" w:rsidRPr="00000000">
        <w:rPr>
          <w:rtl w:val="0"/>
        </w:rPr>
        <w:t xml:space="preserve"> de Deloitte.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“Sin duda, vivimos uno de los momentos más importantes y emocionantes para los modelos de negocio, donde </w:t>
      </w:r>
      <w:r w:rsidDel="00000000" w:rsidR="00000000" w:rsidRPr="00000000">
        <w:rPr>
          <w:b w:val="1"/>
          <w:i w:val="1"/>
          <w:rtl w:val="0"/>
        </w:rPr>
        <w:t xml:space="preserve">tenemos lecciones aprendidas que nos deja la pandemia, las cuales nos marcan algunas ideas sobre cómo debemos prepararnos de cara a un futuro más competitivo</w:t>
      </w:r>
      <w:r w:rsidDel="00000000" w:rsidR="00000000" w:rsidRPr="00000000">
        <w:rPr>
          <w:i w:val="1"/>
          <w:rtl w:val="0"/>
        </w:rPr>
        <w:t xml:space="preserve">, digital y tecnológico”</w:t>
      </w:r>
      <w:r w:rsidDel="00000000" w:rsidR="00000000" w:rsidRPr="00000000">
        <w:rPr>
          <w:rtl w:val="0"/>
        </w:rPr>
        <w:t xml:space="preserve">, concluye </w:t>
      </w:r>
      <w:r w:rsidDel="00000000" w:rsidR="00000000" w:rsidRPr="00000000">
        <w:rPr>
          <w:b w:val="1"/>
          <w:rtl w:val="0"/>
        </w:rPr>
        <w:t xml:space="preserve">Oscar Victorin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/>
      </w:pPr>
      <w:r w:rsidDel="00000000" w:rsidR="00000000" w:rsidRPr="00000000">
        <w:rPr>
          <w:highlight w:val="white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</w:t>
      </w:r>
      <w:hyperlink r:id="rId13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 es la plataforma de gestión logística que ayuda a las empresas a reducir tiempo y costos, así como centralizar envíos en un solo sitio. Reconocida por la AMVO como el mejor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logístico para negocios, ha recaudado más de 7 mdd de inversores como Combinator, Sierra Ventures, FJ Labs, Cometa y Dynamo. Atiende a más de 30,000 </w:t>
      </w:r>
      <w:r w:rsidDel="00000000" w:rsidR="00000000" w:rsidRPr="00000000">
        <w:rPr>
          <w:sz w:val="20"/>
          <w:szCs w:val="20"/>
          <w:rtl w:val="0"/>
        </w:rPr>
        <w:t xml:space="preserve">clientes</w:t>
      </w:r>
      <w:r w:rsidDel="00000000" w:rsidR="00000000" w:rsidRPr="00000000">
        <w:rPr>
          <w:sz w:val="20"/>
          <w:szCs w:val="20"/>
          <w:rtl w:val="0"/>
        </w:rPr>
        <w:t xml:space="preserve">, con más de 1M de entregas cada mes, lo que la posiciona como la solución número 1 de su tipo en México. Entre sus clientes se encuentran empresas y </w:t>
      </w:r>
      <w:r w:rsidDel="00000000" w:rsidR="00000000" w:rsidRPr="00000000">
        <w:rPr>
          <w:i w:val="1"/>
          <w:sz w:val="20"/>
          <w:szCs w:val="20"/>
          <w:rtl w:val="0"/>
        </w:rPr>
        <w:t xml:space="preserve">startups</w:t>
      </w:r>
      <w:r w:rsidDel="00000000" w:rsidR="00000000" w:rsidRPr="00000000">
        <w:rPr>
          <w:sz w:val="20"/>
          <w:szCs w:val="20"/>
          <w:rtl w:val="0"/>
        </w:rPr>
        <w:t xml:space="preserve"> como Walmart, Cemex, </w:t>
      </w:r>
      <w:r w:rsidDel="00000000" w:rsidR="00000000" w:rsidRPr="00000000">
        <w:rPr>
          <w:sz w:val="20"/>
          <w:szCs w:val="20"/>
          <w:rtl w:val="0"/>
        </w:rPr>
        <w:t xml:space="preserve">Claroshop</w:t>
      </w:r>
      <w:r w:rsidDel="00000000" w:rsidR="00000000" w:rsidRPr="00000000">
        <w:rPr>
          <w:sz w:val="20"/>
          <w:szCs w:val="20"/>
          <w:rtl w:val="0"/>
        </w:rPr>
        <w:t xml:space="preserve">, Conekta, Runa, entre otros, quienes confían en su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para gestionar toda su logística.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SkydropX, a través de sus soluciones, permite a los negocios enviar notificaciones de rastreo a sus clientes por medio de WhatsApp y su plataforma </w:t>
      </w:r>
      <w:r w:rsidDel="00000000" w:rsidR="00000000" w:rsidRPr="00000000">
        <w:rPr>
          <w:i w:val="1"/>
          <w:sz w:val="20"/>
          <w:szCs w:val="20"/>
          <w:rtl w:val="0"/>
        </w:rPr>
        <w:t xml:space="preserve">white label </w:t>
      </w:r>
      <w:r w:rsidDel="00000000" w:rsidR="00000000" w:rsidRPr="00000000">
        <w:rPr>
          <w:sz w:val="20"/>
          <w:szCs w:val="20"/>
          <w:rtl w:val="0"/>
        </w:rPr>
        <w:t xml:space="preserve">les garantiza una experiencia óptima desde el carrito de compra hasta la entrega, en </w:t>
      </w:r>
      <w:r w:rsidDel="00000000" w:rsidR="00000000" w:rsidRPr="00000000">
        <w:rPr>
          <w:i w:val="1"/>
          <w:sz w:val="20"/>
          <w:szCs w:val="20"/>
          <w:rtl w:val="0"/>
        </w:rPr>
        <w:t xml:space="preserve">marketplaces</w:t>
      </w:r>
      <w:r w:rsidDel="00000000" w:rsidR="00000000" w:rsidRPr="00000000">
        <w:rPr>
          <w:sz w:val="20"/>
          <w:szCs w:val="20"/>
          <w:rtl w:val="0"/>
        </w:rPr>
        <w:t xml:space="preserve">. También automatiza el proceso de envío gracias a su IA Dispatch que facilita la compra e impresión de etiquetas de envío, seguimiento, estimación de los tiempos de entrega y gestión de devoluciones. Su plataforma brinda a las empresas una experiencia desde el carrito de la compra hasta la entrega final. Visita: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https://www.skydropx.com/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https://www.instagram.com/skydrop_x/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LinkedIn: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https://www.linkedin.com/company/sskydropx/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76475" cy="4568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475" cy="4568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kydropx.com/" TargetMode="External"/><Relationship Id="rId10" Type="http://schemas.openxmlformats.org/officeDocument/2006/relationships/hyperlink" Target="https://www.amvo.org.mx/wp-content/uploads/2021/01/AMVO_Estudio_de_Venta_Online_2021_Versi%C3%B3nP%C3%BAblica-3.pdf" TargetMode="External"/><Relationship Id="rId13" Type="http://schemas.openxmlformats.org/officeDocument/2006/relationships/hyperlink" Target="https://www.skydropx.com/" TargetMode="External"/><Relationship Id="rId12" Type="http://schemas.openxmlformats.org/officeDocument/2006/relationships/hyperlink" Target="https://www2.deloitte.com/content/dam/Deloitte/cr/Documents/consumer-business/estudios/deloitte-big-data-insights-del-consumidor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x.godaddy.com/blog/wp-content/uploads//GoDaddy-2020-Global-Entepreneurship-Survey_Findings.pdf" TargetMode="External"/><Relationship Id="rId15" Type="http://schemas.openxmlformats.org/officeDocument/2006/relationships/hyperlink" Target="https://www.facebook.com/Skydropx" TargetMode="External"/><Relationship Id="rId14" Type="http://schemas.openxmlformats.org/officeDocument/2006/relationships/hyperlink" Target="https://www.skydropx.com/" TargetMode="External"/><Relationship Id="rId17" Type="http://schemas.openxmlformats.org/officeDocument/2006/relationships/hyperlink" Target="https://www.linkedin.com/company/sskydropx/" TargetMode="External"/><Relationship Id="rId16" Type="http://schemas.openxmlformats.org/officeDocument/2006/relationships/hyperlink" Target="https://www.instagram.com/skydrop_x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elltechnologies.com/es-mx/perspectives/digital-transformation-index.htm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amvo.org.mx/estudios/reporte-4-0-impacto-covid-19-en-venta-online-mexico/" TargetMode="External"/><Relationship Id="rId8" Type="http://schemas.openxmlformats.org/officeDocument/2006/relationships/hyperlink" Target="https://www.skydropx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