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F67E" w14:textId="75F8F1E5" w:rsidR="00C77F4D" w:rsidRDefault="00D62392" w:rsidP="00C77F4D">
      <w:pPr>
        <w:pStyle w:val="NormalWeb"/>
        <w:jc w:val="center"/>
        <w:rPr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49C7B0D9" wp14:editId="6B8DE9FB">
            <wp:extent cx="4203700" cy="236196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79" cy="23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F13D" w14:textId="233179CE" w:rsidR="0031750E" w:rsidRPr="0031750E" w:rsidRDefault="0031750E" w:rsidP="0031750E">
      <w:pPr>
        <w:pStyle w:val="NoSpacing"/>
        <w:jc w:val="center"/>
        <w:rPr>
          <w:b/>
          <w:bCs/>
          <w:sz w:val="24"/>
          <w:szCs w:val="24"/>
          <w:lang w:val="en-GB"/>
        </w:rPr>
      </w:pPr>
      <w:r w:rsidRPr="0031750E">
        <w:rPr>
          <w:b/>
          <w:bCs/>
          <w:sz w:val="24"/>
          <w:szCs w:val="24"/>
          <w:lang w:val="en-GB"/>
        </w:rPr>
        <w:t>Two Point Hospital</w:t>
      </w:r>
      <w:r w:rsidR="00C77F4D" w:rsidRPr="0031750E">
        <w:rPr>
          <w:b/>
          <w:bCs/>
          <w:sz w:val="24"/>
          <w:szCs w:val="24"/>
          <w:lang w:val="en-GB"/>
        </w:rPr>
        <w:t xml:space="preserve">: </w:t>
      </w:r>
      <w:r w:rsidRPr="0031750E">
        <w:rPr>
          <w:b/>
          <w:bCs/>
          <w:sz w:val="24"/>
          <w:szCs w:val="24"/>
          <w:lang w:val="en-GB"/>
        </w:rPr>
        <w:t>Sandbox Mode available now as a free update</w:t>
      </w:r>
      <w:r w:rsidR="00C77F4D" w:rsidRPr="0031750E">
        <w:rPr>
          <w:b/>
          <w:bCs/>
          <w:sz w:val="24"/>
          <w:szCs w:val="24"/>
          <w:lang w:val="en-GB"/>
        </w:rPr>
        <w:t xml:space="preserve"> </w:t>
      </w:r>
      <w:r w:rsidRPr="0031750E">
        <w:rPr>
          <w:b/>
          <w:bCs/>
          <w:sz w:val="24"/>
          <w:szCs w:val="24"/>
          <w:lang w:val="en-GB"/>
        </w:rPr>
        <w:t>on consoles</w:t>
      </w:r>
      <w:r w:rsidR="00C77F4D" w:rsidRPr="0031750E">
        <w:rPr>
          <w:b/>
          <w:bCs/>
          <w:sz w:val="24"/>
          <w:szCs w:val="24"/>
          <w:lang w:val="en-GB"/>
        </w:rPr>
        <w:t>!</w:t>
      </w:r>
    </w:p>
    <w:p w14:paraId="3C1A9506" w14:textId="77777777" w:rsidR="0031750E" w:rsidRPr="0031750E" w:rsidRDefault="0031750E" w:rsidP="0031750E">
      <w:pPr>
        <w:pStyle w:val="NoSpacing"/>
        <w:jc w:val="center"/>
        <w:rPr>
          <w:b/>
          <w:bCs/>
          <w:lang w:val="en-GB"/>
        </w:rPr>
      </w:pPr>
    </w:p>
    <w:p w14:paraId="0A2E5B8F" w14:textId="2072EC5D" w:rsidR="00C77F4D" w:rsidRPr="00165CF8" w:rsidRDefault="00E42D67" w:rsidP="004C1E0E">
      <w:pPr>
        <w:jc w:val="both"/>
        <w:rPr>
          <w:lang w:val="en-GB"/>
        </w:rPr>
      </w:pPr>
      <w:r>
        <w:rPr>
          <w:lang w:val="en-GB"/>
        </w:rPr>
        <w:t>Jump in</w:t>
      </w:r>
      <w:r w:rsidR="003E6F5C">
        <w:rPr>
          <w:lang w:val="en-GB"/>
        </w:rPr>
        <w:t>to</w:t>
      </w:r>
      <w:r>
        <w:rPr>
          <w:lang w:val="en-GB"/>
        </w:rPr>
        <w:t xml:space="preserve"> a world of limitless creativity with</w:t>
      </w:r>
      <w:r w:rsidR="00165CF8">
        <w:rPr>
          <w:lang w:val="en-GB"/>
        </w:rPr>
        <w:t xml:space="preserve"> the free</w:t>
      </w:r>
      <w:r>
        <w:rPr>
          <w:lang w:val="en-GB"/>
        </w:rPr>
        <w:t xml:space="preserve"> Two Point Hospital</w:t>
      </w:r>
      <w:r w:rsidR="00165CF8">
        <w:rPr>
          <w:lang w:val="en-GB"/>
        </w:rPr>
        <w:t xml:space="preserve">: </w:t>
      </w:r>
      <w:r>
        <w:rPr>
          <w:lang w:val="en-GB"/>
        </w:rPr>
        <w:t>Sandbox Mode update, available now on PlayStation 4, Xbox One and Nintendo Switch! Spend u</w:t>
      </w:r>
      <w:r w:rsidR="00BA7614" w:rsidRPr="0031750E">
        <w:rPr>
          <w:lang w:val="en-GB"/>
        </w:rPr>
        <w:t xml:space="preserve">nlimited </w:t>
      </w:r>
      <w:r>
        <w:rPr>
          <w:lang w:val="en-GB"/>
        </w:rPr>
        <w:t xml:space="preserve">amounts of </w:t>
      </w:r>
      <w:r w:rsidR="00BA7614" w:rsidRPr="0031750E">
        <w:rPr>
          <w:lang w:val="en-GB"/>
        </w:rPr>
        <w:t>cash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K</w:t>
      </w:r>
      <w:r w:rsidR="00BA7614" w:rsidRPr="0031750E">
        <w:rPr>
          <w:lang w:val="en-GB"/>
        </w:rPr>
        <w:t>udos</w:t>
      </w:r>
      <w:r>
        <w:rPr>
          <w:lang w:val="en-GB"/>
        </w:rPr>
        <w:t>h</w:t>
      </w:r>
      <w:proofErr w:type="spellEnd"/>
      <w:r w:rsidR="00165CF8">
        <w:rPr>
          <w:lang w:val="en-GB"/>
        </w:rPr>
        <w:t xml:space="preserve"> (</w:t>
      </w:r>
      <w:r w:rsidR="00164879">
        <w:rPr>
          <w:lang w:val="en-GB"/>
        </w:rPr>
        <w:t>yes!</w:t>
      </w:r>
      <w:r w:rsidR="00165CF8">
        <w:rPr>
          <w:lang w:val="en-GB"/>
        </w:rPr>
        <w:t xml:space="preserve">), </w:t>
      </w:r>
      <w:r w:rsidR="00BA7614" w:rsidRPr="0031750E">
        <w:rPr>
          <w:lang w:val="en-GB"/>
        </w:rPr>
        <w:t xml:space="preserve">unlock every item in the game, </w:t>
      </w:r>
      <w:r>
        <w:rPr>
          <w:lang w:val="en-GB"/>
        </w:rPr>
        <w:t xml:space="preserve">switch the difficulty level for your favourite </w:t>
      </w:r>
      <w:r w:rsidR="00BA7614" w:rsidRPr="0031750E">
        <w:rPr>
          <w:lang w:val="en-GB"/>
        </w:rPr>
        <w:t>playstyle</w:t>
      </w:r>
      <w:r>
        <w:rPr>
          <w:lang w:val="en-GB"/>
        </w:rPr>
        <w:t xml:space="preserve"> and</w:t>
      </w:r>
      <w:r w:rsidR="00BA7614" w:rsidRPr="0031750E">
        <w:rPr>
          <w:lang w:val="en-GB"/>
        </w:rPr>
        <w:t xml:space="preserve"> </w:t>
      </w:r>
      <w:r>
        <w:rPr>
          <w:lang w:val="en-GB"/>
        </w:rPr>
        <w:t>start building the hospitals you want</w:t>
      </w:r>
      <w:r w:rsidR="00165CF8">
        <w:rPr>
          <w:lang w:val="en-GB"/>
        </w:rPr>
        <w:t>, wherever you want</w:t>
      </w:r>
      <w:r w:rsidR="00BA7614" w:rsidRPr="0031750E">
        <w:rPr>
          <w:lang w:val="en-GB"/>
        </w:rPr>
        <w:t xml:space="preserve">. </w:t>
      </w:r>
      <w:r w:rsidR="00165CF8">
        <w:rPr>
          <w:lang w:val="en-GB"/>
        </w:rPr>
        <w:t>Are you stressed about those ep</w:t>
      </w:r>
      <w:r w:rsidR="00BA7614" w:rsidRPr="00E42D67">
        <w:rPr>
          <w:lang w:val="en-GB"/>
        </w:rPr>
        <w:t>idemics breaking out</w:t>
      </w:r>
      <w:r w:rsidR="00165CF8">
        <w:rPr>
          <w:lang w:val="en-GB"/>
        </w:rPr>
        <w:t xml:space="preserve"> in Two Point Hospital</w:t>
      </w:r>
      <w:r w:rsidR="00BA7614" w:rsidRPr="00E42D67">
        <w:rPr>
          <w:lang w:val="en-GB"/>
        </w:rPr>
        <w:t xml:space="preserve">? </w:t>
      </w:r>
      <w:r w:rsidR="00165CF8">
        <w:rPr>
          <w:lang w:val="en-GB"/>
        </w:rPr>
        <w:t>Just t</w:t>
      </w:r>
      <w:r w:rsidR="00BA7614" w:rsidRPr="00165CF8">
        <w:rPr>
          <w:lang w:val="en-GB"/>
        </w:rPr>
        <w:t xml:space="preserve">urn them off. </w:t>
      </w:r>
      <w:r w:rsidR="00165CF8" w:rsidRPr="00165CF8">
        <w:rPr>
          <w:lang w:val="en-GB"/>
        </w:rPr>
        <w:t>Overwhel</w:t>
      </w:r>
      <w:r w:rsidR="00165CF8">
        <w:rPr>
          <w:lang w:val="en-GB"/>
        </w:rPr>
        <w:t xml:space="preserve">med by all those </w:t>
      </w:r>
      <w:r w:rsidR="00BA7614" w:rsidRPr="00165CF8">
        <w:rPr>
          <w:lang w:val="en-GB"/>
        </w:rPr>
        <w:t>patients queu</w:t>
      </w:r>
      <w:r w:rsidR="00165CF8">
        <w:rPr>
          <w:lang w:val="en-GB"/>
        </w:rPr>
        <w:t>ing</w:t>
      </w:r>
      <w:r w:rsidR="00BA7614" w:rsidRPr="00165CF8">
        <w:rPr>
          <w:lang w:val="en-GB"/>
        </w:rPr>
        <w:t xml:space="preserve"> up outside the doctor's office</w:t>
      </w:r>
      <w:r w:rsidR="00165CF8">
        <w:rPr>
          <w:lang w:val="en-GB"/>
        </w:rPr>
        <w:t xml:space="preserve"> or flooding your reception area</w:t>
      </w:r>
      <w:r w:rsidR="00BA7614" w:rsidRPr="00165CF8">
        <w:rPr>
          <w:lang w:val="en-GB"/>
        </w:rPr>
        <w:t xml:space="preserve">? </w:t>
      </w:r>
      <w:r w:rsidR="00165CF8" w:rsidRPr="00165CF8">
        <w:rPr>
          <w:lang w:val="en-GB"/>
        </w:rPr>
        <w:t>No more</w:t>
      </w:r>
      <w:r w:rsidR="00BA7614" w:rsidRPr="00165CF8">
        <w:rPr>
          <w:lang w:val="en-GB"/>
        </w:rPr>
        <w:t xml:space="preserve">! </w:t>
      </w:r>
      <w:r w:rsidR="004C1E0E">
        <w:rPr>
          <w:lang w:val="en-GB"/>
        </w:rPr>
        <w:t xml:space="preserve">Take even more control over your healthcare empire with </w:t>
      </w:r>
      <w:r w:rsidR="000934E9">
        <w:rPr>
          <w:lang w:val="en-GB"/>
        </w:rPr>
        <w:t>Two Point Hospital: Sandbox Mode out</w:t>
      </w:r>
      <w:r w:rsidR="00165CF8">
        <w:rPr>
          <w:lang w:val="en-GB"/>
        </w:rPr>
        <w:t xml:space="preserve"> now.</w:t>
      </w:r>
      <w:r w:rsidR="004C1E0E">
        <w:rPr>
          <w:lang w:val="en-GB"/>
        </w:rPr>
        <w:t xml:space="preserve"> Check out the trailer here:</w:t>
      </w:r>
      <w:r w:rsidR="00164879">
        <w:rPr>
          <w:lang w:val="en-GB"/>
        </w:rPr>
        <w:t xml:space="preserve"> </w:t>
      </w:r>
      <w:hyperlink r:id="rId6" w:tgtFrame="_blank" w:history="1">
        <w:r w:rsidR="00950FE5">
          <w:rPr>
            <w:rStyle w:val="Hyperlink"/>
            <w:rFonts w:ascii="Calibri Light" w:hAnsi="Calibri Light" w:cs="Calibri Light"/>
            <w:lang w:val="en-GB"/>
          </w:rPr>
          <w:t>https://youtu.be/RKrP-K4R15M</w:t>
        </w:r>
      </w:hyperlink>
      <w:bookmarkStart w:id="0" w:name="_GoBack"/>
      <w:bookmarkEnd w:id="0"/>
    </w:p>
    <w:p w14:paraId="55E08647" w14:textId="07615432" w:rsidR="00C77F4D" w:rsidRPr="00C77F4D" w:rsidRDefault="00C77F4D" w:rsidP="004C1E0E">
      <w:pPr>
        <w:jc w:val="both"/>
        <w:rPr>
          <w:bCs/>
          <w:noProof/>
          <w:color w:val="000000"/>
          <w:lang w:val="en-GB"/>
        </w:rPr>
      </w:pPr>
      <w:r w:rsidRPr="00C77F4D">
        <w:rPr>
          <w:bCs/>
          <w:noProof/>
          <w:color w:val="000000"/>
          <w:lang w:val="en-GB"/>
        </w:rPr>
        <w:t>In Two Point Hospital, the competition for the top healthcare provider in Two Point County is fierce. To become the best Hospital Administrator, players will have to prove themselves in a diverse assortment of hospital management challenges. Design your hospitals, train and manage staff with their own</w:t>
      </w:r>
      <w:r w:rsidR="00165CF8">
        <w:rPr>
          <w:bCs/>
          <w:noProof/>
          <w:color w:val="000000"/>
          <w:lang w:val="en-GB"/>
        </w:rPr>
        <w:t xml:space="preserve"> </w:t>
      </w:r>
      <w:r w:rsidRPr="00C77F4D">
        <w:rPr>
          <w:bCs/>
          <w:noProof/>
          <w:color w:val="000000"/>
          <w:lang w:val="en-GB"/>
        </w:rPr>
        <w:t xml:space="preserve">unique personalities, and research treatments for very </w:t>
      </w:r>
      <w:r w:rsidR="00165CF8">
        <w:rPr>
          <w:bCs/>
          <w:noProof/>
          <w:color w:val="000000"/>
          <w:lang w:val="en-GB"/>
        </w:rPr>
        <w:t>unusual</w:t>
      </w:r>
      <w:r w:rsidRPr="00C77F4D">
        <w:rPr>
          <w:bCs/>
          <w:noProof/>
          <w:color w:val="000000"/>
          <w:lang w:val="en-GB"/>
        </w:rPr>
        <w:t xml:space="preserve"> illnesses</w:t>
      </w:r>
      <w:r w:rsidR="00165CF8">
        <w:rPr>
          <w:bCs/>
          <w:noProof/>
          <w:color w:val="000000"/>
          <w:lang w:val="en-GB"/>
        </w:rPr>
        <w:t>,</w:t>
      </w:r>
      <w:r w:rsidRPr="00C77F4D">
        <w:rPr>
          <w:bCs/>
          <w:noProof/>
          <w:color w:val="000000"/>
          <w:lang w:val="en-GB"/>
        </w:rPr>
        <w:t xml:space="preserve"> such as Mock Star, Jest Infection or Cubism.</w:t>
      </w:r>
    </w:p>
    <w:p w14:paraId="1CA02AF2" w14:textId="4A66F665" w:rsidR="00F512F2" w:rsidRPr="00E42D67" w:rsidRDefault="00C77F4D" w:rsidP="004C1E0E">
      <w:pPr>
        <w:jc w:val="both"/>
        <w:rPr>
          <w:rFonts w:cstheme="minorHAnsi"/>
          <w:color w:val="000000"/>
          <w:lang w:val="en-GB"/>
        </w:rPr>
      </w:pPr>
      <w:r w:rsidRPr="00C77F4D">
        <w:rPr>
          <w:rFonts w:cstheme="minorHAnsi"/>
          <w:color w:val="000000"/>
          <w:lang w:val="en-GB"/>
        </w:rPr>
        <w:t xml:space="preserve">For more information about all things Two Point Hospital visit </w:t>
      </w:r>
      <w:hyperlink r:id="rId7" w:history="1">
        <w:r w:rsidRPr="00C77F4D">
          <w:rPr>
            <w:rStyle w:val="Hyperlink"/>
            <w:rFonts w:cstheme="minorHAnsi"/>
            <w:lang w:val="en-GB"/>
          </w:rPr>
          <w:t>www.twopointhospital.com</w:t>
        </w:r>
      </w:hyperlink>
      <w:r w:rsidR="00165CF8">
        <w:rPr>
          <w:rFonts w:cstheme="minorHAnsi"/>
          <w:color w:val="000000"/>
          <w:lang w:val="en-GB"/>
        </w:rPr>
        <w:t xml:space="preserve"> and you </w:t>
      </w:r>
      <w:r w:rsidRPr="00C77F4D">
        <w:rPr>
          <w:rFonts w:cstheme="minorHAnsi"/>
          <w:color w:val="000000"/>
          <w:lang w:val="en-GB"/>
        </w:rPr>
        <w:t xml:space="preserve">can follow the game on </w:t>
      </w:r>
      <w:hyperlink r:id="rId8" w:history="1">
        <w:r w:rsidRPr="00C77F4D">
          <w:rPr>
            <w:rStyle w:val="Hyperlink"/>
            <w:rFonts w:cstheme="minorHAnsi"/>
            <w:lang w:val="en-GB"/>
          </w:rPr>
          <w:t>YouTube</w:t>
        </w:r>
      </w:hyperlink>
      <w:r w:rsidRPr="00C77F4D">
        <w:rPr>
          <w:rFonts w:cstheme="minorHAnsi"/>
          <w:color w:val="000000"/>
          <w:lang w:val="en-GB"/>
        </w:rPr>
        <w:t xml:space="preserve">, </w:t>
      </w:r>
      <w:hyperlink r:id="rId9" w:history="1">
        <w:r w:rsidRPr="00C77F4D">
          <w:rPr>
            <w:rStyle w:val="Hyperlink"/>
            <w:rFonts w:cstheme="minorHAnsi"/>
            <w:lang w:val="en-GB"/>
          </w:rPr>
          <w:t>Facebook</w:t>
        </w:r>
      </w:hyperlink>
      <w:r w:rsidRPr="00C77F4D">
        <w:rPr>
          <w:rFonts w:cstheme="minorHAnsi"/>
          <w:color w:val="000000"/>
          <w:lang w:val="en-GB"/>
        </w:rPr>
        <w:t xml:space="preserve"> and </w:t>
      </w:r>
      <w:hyperlink r:id="rId10" w:history="1">
        <w:r w:rsidRPr="00C77F4D">
          <w:rPr>
            <w:rStyle w:val="Hyperlink"/>
            <w:rFonts w:cstheme="minorHAnsi"/>
            <w:color w:val="1155CC"/>
            <w:lang w:val="en-GB"/>
          </w:rPr>
          <w:t>Twitter</w:t>
        </w:r>
      </w:hyperlink>
      <w:r w:rsidRPr="00C77F4D">
        <w:rPr>
          <w:rFonts w:cstheme="minorHAnsi"/>
          <w:color w:val="000000"/>
          <w:lang w:val="en-GB"/>
        </w:rPr>
        <w:t xml:space="preserve">. For more information about SEGA Europe, log on to </w:t>
      </w:r>
      <w:hyperlink r:id="rId11" w:history="1">
        <w:r w:rsidRPr="00C77F4D">
          <w:rPr>
            <w:rStyle w:val="Hyperlink"/>
            <w:rFonts w:cstheme="minorHAnsi"/>
            <w:color w:val="1155CC"/>
            <w:lang w:val="en-GB"/>
          </w:rPr>
          <w:t>www.sega.co.uk</w:t>
        </w:r>
      </w:hyperlink>
      <w:r w:rsidRPr="00C77F4D">
        <w:rPr>
          <w:rFonts w:cstheme="minorHAnsi"/>
          <w:color w:val="000000"/>
          <w:lang w:val="en-GB"/>
        </w:rPr>
        <w:t xml:space="preserve">, follow us on </w:t>
      </w:r>
      <w:hyperlink r:id="rId12" w:history="1">
        <w:r w:rsidRPr="00C77F4D">
          <w:rPr>
            <w:rStyle w:val="Hyperlink"/>
            <w:rFonts w:cstheme="minorHAnsi"/>
            <w:color w:val="1155CC"/>
            <w:lang w:val="en-GB"/>
          </w:rPr>
          <w:t>Facebook</w:t>
        </w:r>
      </w:hyperlink>
      <w:r w:rsidRPr="00C77F4D">
        <w:rPr>
          <w:rFonts w:cstheme="minorHAnsi"/>
          <w:color w:val="000000"/>
          <w:lang w:val="en-GB"/>
        </w:rPr>
        <w:t xml:space="preserve"> or on </w:t>
      </w:r>
      <w:hyperlink r:id="rId13" w:history="1">
        <w:r w:rsidRPr="00C77F4D">
          <w:rPr>
            <w:rStyle w:val="Hyperlink"/>
            <w:rFonts w:cstheme="minorHAnsi"/>
            <w:color w:val="1155CC"/>
            <w:lang w:val="en-GB"/>
          </w:rPr>
          <w:t>Twitter</w:t>
        </w:r>
      </w:hyperlink>
      <w:r w:rsidR="00E42D67">
        <w:rPr>
          <w:rFonts w:cstheme="minorHAnsi"/>
          <w:color w:val="000000"/>
          <w:lang w:val="en-GB"/>
        </w:rPr>
        <w:t>.</w:t>
      </w:r>
    </w:p>
    <w:sectPr w:rsidR="00F512F2" w:rsidRPr="00E42D67" w:rsidSect="00A4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D"/>
    <w:rsid w:val="00074C8E"/>
    <w:rsid w:val="000934E9"/>
    <w:rsid w:val="00164879"/>
    <w:rsid w:val="00165CF8"/>
    <w:rsid w:val="0031750E"/>
    <w:rsid w:val="003C42A8"/>
    <w:rsid w:val="003E6F5C"/>
    <w:rsid w:val="004834FB"/>
    <w:rsid w:val="004C1E0E"/>
    <w:rsid w:val="00806F63"/>
    <w:rsid w:val="00907395"/>
    <w:rsid w:val="00950FE5"/>
    <w:rsid w:val="00A459CF"/>
    <w:rsid w:val="00B206F4"/>
    <w:rsid w:val="00BA7614"/>
    <w:rsid w:val="00C77F4D"/>
    <w:rsid w:val="00D62392"/>
    <w:rsid w:val="00DE23FE"/>
    <w:rsid w:val="00E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4F5A"/>
  <w15:chartTrackingRefBased/>
  <w15:docId w15:val="{87000476-9970-4E8F-B3E2-ECA2F78E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F4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Strong">
    <w:name w:val="Strong"/>
    <w:basedOn w:val="DefaultParagraphFont"/>
    <w:uiPriority w:val="22"/>
    <w:qFormat/>
    <w:rsid w:val="00C77F4D"/>
    <w:rPr>
      <w:b/>
      <w:bCs/>
    </w:rPr>
  </w:style>
  <w:style w:type="character" w:styleId="Emphasis">
    <w:name w:val="Emphasis"/>
    <w:basedOn w:val="DefaultParagraphFont"/>
    <w:uiPriority w:val="20"/>
    <w:qFormat/>
    <w:rsid w:val="00C77F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77F4D"/>
    <w:rPr>
      <w:color w:val="0563C1"/>
      <w:u w:val="single"/>
    </w:rPr>
  </w:style>
  <w:style w:type="paragraph" w:styleId="NoSpacing">
    <w:name w:val="No Spacing"/>
    <w:uiPriority w:val="1"/>
    <w:qFormat/>
    <w:rsid w:val="003C4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M2ggE_7Ttc8h0ecy65_mw/featured" TargetMode="External"/><Relationship Id="rId13" Type="http://schemas.openxmlformats.org/officeDocument/2006/relationships/hyperlink" Target="http://www.twitter.com/se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opointhospital.com" TargetMode="External"/><Relationship Id="rId12" Type="http://schemas.openxmlformats.org/officeDocument/2006/relationships/hyperlink" Target="http://www.facebook.com/se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KrP-K4R15M" TargetMode="External"/><Relationship Id="rId11" Type="http://schemas.openxmlformats.org/officeDocument/2006/relationships/hyperlink" Target="http://www.sega.co.uk/" TargetMode="External"/><Relationship Id="rId5" Type="http://schemas.openxmlformats.org/officeDocument/2006/relationships/image" Target="cid:ii_kbknk5xl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witter.com/2PointHospit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twopointhospi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Jasmine, Koolhoven, SOE</dc:creator>
  <cp:keywords/>
  <dc:description/>
  <cp:lastModifiedBy>Jasmine, Koolhoven, SOE</cp:lastModifiedBy>
  <cp:revision>10</cp:revision>
  <dcterms:created xsi:type="dcterms:W3CDTF">2020-06-16T15:18:00Z</dcterms:created>
  <dcterms:modified xsi:type="dcterms:W3CDTF">2020-06-18T12:31:00Z</dcterms:modified>
</cp:coreProperties>
</file>