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A11102" w:rsidRDefault="00186AE6" w:rsidP="00431BE1">
      <w:pPr>
        <w:rPr>
          <w:rFonts w:asciiTheme="minorHAnsi" w:hAnsiTheme="minorHAnsi" w:cstheme="minorHAnsi"/>
          <w:bCs/>
          <w:lang w:val="en-GB"/>
        </w:rPr>
      </w:pPr>
      <w:r w:rsidRPr="00A11102">
        <w:rPr>
          <w:rFonts w:asciiTheme="minorHAnsi" w:hAnsiTheme="minorHAnsi" w:cstheme="minorHAnsi"/>
          <w:noProof/>
          <w:color w:val="2B579A"/>
          <w:shd w:val="clear" w:color="auto" w:fill="E6E6E6"/>
          <w:lang w:val="en-GB"/>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A11102" w:rsidRDefault="00A37D6C" w:rsidP="00431BE1">
      <w:pPr>
        <w:rPr>
          <w:rFonts w:asciiTheme="minorHAnsi" w:hAnsiTheme="minorHAnsi" w:cstheme="minorHAnsi"/>
          <w:sz w:val="22"/>
          <w:szCs w:val="22"/>
          <w:lang w:val="en-GB"/>
        </w:rPr>
      </w:pPr>
    </w:p>
    <w:p w14:paraId="5032D5FE" w14:textId="77777777" w:rsidR="00A37D6C" w:rsidRPr="00A11102" w:rsidRDefault="00A37D6C" w:rsidP="00431BE1">
      <w:pPr>
        <w:rPr>
          <w:rFonts w:asciiTheme="minorHAnsi" w:hAnsiTheme="minorHAnsi" w:cstheme="minorHAnsi"/>
          <w:sz w:val="22"/>
          <w:szCs w:val="22"/>
          <w:lang w:val="en-GB"/>
        </w:rPr>
      </w:pPr>
    </w:p>
    <w:p w14:paraId="73DE3B92" w14:textId="77777777" w:rsidR="00A37D6C" w:rsidRPr="00A11102" w:rsidRDefault="00A37D6C" w:rsidP="00431BE1">
      <w:pPr>
        <w:rPr>
          <w:rFonts w:asciiTheme="minorHAnsi" w:hAnsiTheme="minorHAnsi" w:cstheme="minorHAnsi"/>
          <w:sz w:val="22"/>
          <w:szCs w:val="22"/>
          <w:lang w:val="en-GB"/>
        </w:rPr>
      </w:pPr>
    </w:p>
    <w:p w14:paraId="654261FA" w14:textId="3DF8D3F1" w:rsidR="007511FB" w:rsidRPr="00A11102" w:rsidRDefault="00BE22DA" w:rsidP="00431BE1">
      <w:pPr>
        <w:rPr>
          <w:rFonts w:asciiTheme="minorHAnsi" w:hAnsiTheme="minorHAnsi" w:cstheme="minorHAnsi"/>
          <w:sz w:val="22"/>
          <w:szCs w:val="22"/>
          <w:lang w:val="en-GB"/>
        </w:rPr>
      </w:pPr>
      <w:r w:rsidRPr="00A11102">
        <w:rPr>
          <w:rFonts w:asciiTheme="minorHAnsi" w:hAnsiTheme="minorHAnsi" w:cstheme="minorHAnsi"/>
          <w:sz w:val="22"/>
          <w:szCs w:val="22"/>
          <w:lang w:val="en-GB"/>
        </w:rPr>
        <w:t>8</w:t>
      </w:r>
      <w:r w:rsidRPr="00A11102">
        <w:rPr>
          <w:rFonts w:asciiTheme="minorHAnsi" w:hAnsiTheme="minorHAnsi" w:cstheme="minorHAnsi"/>
          <w:sz w:val="22"/>
          <w:szCs w:val="22"/>
          <w:vertAlign w:val="superscript"/>
          <w:lang w:val="en-GB"/>
        </w:rPr>
        <w:t>th</w:t>
      </w:r>
      <w:r w:rsidRPr="00A11102">
        <w:rPr>
          <w:rFonts w:asciiTheme="minorHAnsi" w:hAnsiTheme="minorHAnsi" w:cstheme="minorHAnsi"/>
          <w:sz w:val="22"/>
          <w:szCs w:val="22"/>
          <w:lang w:val="en-GB"/>
        </w:rPr>
        <w:t xml:space="preserve"> October</w:t>
      </w:r>
      <w:r w:rsidR="00B30ECF" w:rsidRPr="00A11102">
        <w:rPr>
          <w:rFonts w:asciiTheme="minorHAnsi" w:hAnsiTheme="minorHAnsi" w:cstheme="minorHAnsi"/>
          <w:sz w:val="22"/>
          <w:szCs w:val="22"/>
          <w:lang w:val="en-GB"/>
        </w:rPr>
        <w:t xml:space="preserve"> </w:t>
      </w:r>
      <w:r w:rsidR="00CA67C6" w:rsidRPr="00A11102">
        <w:rPr>
          <w:rFonts w:asciiTheme="minorHAnsi" w:hAnsiTheme="minorHAnsi" w:cstheme="minorHAnsi"/>
          <w:sz w:val="22"/>
          <w:szCs w:val="22"/>
          <w:lang w:val="en-GB"/>
        </w:rPr>
        <w:t>20</w:t>
      </w:r>
      <w:r w:rsidR="0022373C" w:rsidRPr="00A11102">
        <w:rPr>
          <w:rFonts w:asciiTheme="minorHAnsi" w:hAnsiTheme="minorHAnsi" w:cstheme="minorHAnsi"/>
          <w:sz w:val="22"/>
          <w:szCs w:val="22"/>
          <w:lang w:val="en-GB"/>
        </w:rPr>
        <w:t>2</w:t>
      </w:r>
      <w:r w:rsidR="007D20DC" w:rsidRPr="00A11102">
        <w:rPr>
          <w:rFonts w:asciiTheme="minorHAnsi" w:hAnsiTheme="minorHAnsi" w:cstheme="minorHAnsi"/>
          <w:sz w:val="22"/>
          <w:szCs w:val="22"/>
          <w:lang w:val="en-GB"/>
        </w:rPr>
        <w:t>1</w:t>
      </w:r>
    </w:p>
    <w:p w14:paraId="3EB58FD5" w14:textId="77777777" w:rsidR="00C050A7" w:rsidRPr="00A11102" w:rsidRDefault="00C050A7" w:rsidP="00431BE1">
      <w:pPr>
        <w:jc w:val="center"/>
        <w:rPr>
          <w:rFonts w:asciiTheme="minorHAnsi" w:hAnsiTheme="minorHAnsi" w:cstheme="minorHAnsi"/>
          <w:b/>
          <w:lang w:val="en-GB"/>
        </w:rPr>
      </w:pPr>
    </w:p>
    <w:p w14:paraId="565BBA51" w14:textId="77777777" w:rsidR="004D5D31" w:rsidRPr="00A11102" w:rsidRDefault="00BE52F1" w:rsidP="00431BE1">
      <w:pPr>
        <w:jc w:val="center"/>
        <w:rPr>
          <w:rFonts w:asciiTheme="minorHAnsi" w:hAnsiTheme="minorHAnsi" w:cstheme="minorHAnsi"/>
          <w:b/>
          <w:lang w:val="en-GB"/>
        </w:rPr>
      </w:pPr>
      <w:r w:rsidRPr="00A11102">
        <w:rPr>
          <w:rFonts w:asciiTheme="minorHAnsi" w:hAnsiTheme="minorHAnsi" w:cstheme="minorHAnsi"/>
          <w:b/>
          <w:lang w:val="en-GB"/>
        </w:rPr>
        <w:t>PRESS RELEASE</w:t>
      </w:r>
    </w:p>
    <w:p w14:paraId="727BB71A" w14:textId="0F2C4334" w:rsidR="00E258F6" w:rsidRPr="00A11102" w:rsidRDefault="00E258F6" w:rsidP="002B1A31">
      <w:pPr>
        <w:rPr>
          <w:rFonts w:asciiTheme="minorHAnsi" w:hAnsiTheme="minorHAnsi" w:cstheme="minorHAnsi"/>
          <w:b/>
          <w:sz w:val="32"/>
          <w:szCs w:val="32"/>
          <w:lang w:val="en-GB"/>
        </w:rPr>
      </w:pPr>
    </w:p>
    <w:p w14:paraId="0DA37273" w14:textId="77777777" w:rsidR="00883894" w:rsidRPr="00883894" w:rsidRDefault="00883894" w:rsidP="00883894">
      <w:pPr>
        <w:spacing w:line="259" w:lineRule="auto"/>
        <w:jc w:val="center"/>
        <w:rPr>
          <w:rFonts w:ascii="Calibri" w:eastAsia="Calibri" w:hAnsi="Calibri"/>
          <w:b/>
          <w:bCs/>
          <w:sz w:val="32"/>
          <w:szCs w:val="32"/>
          <w:lang w:val="en-GB"/>
        </w:rPr>
      </w:pPr>
      <w:r w:rsidRPr="00883894">
        <w:rPr>
          <w:rFonts w:ascii="Calibri" w:eastAsia="Calibri" w:hAnsi="Calibri"/>
          <w:b/>
          <w:bCs/>
          <w:sz w:val="32"/>
          <w:szCs w:val="32"/>
          <w:lang w:val="en-GB"/>
        </w:rPr>
        <w:t>“An experimental powerhouse”:</w:t>
      </w:r>
    </w:p>
    <w:p w14:paraId="52EF3B4E" w14:textId="3DBFD49D" w:rsidR="00883894" w:rsidRDefault="00883894" w:rsidP="00883894">
      <w:pPr>
        <w:spacing w:line="259" w:lineRule="auto"/>
        <w:jc w:val="center"/>
        <w:rPr>
          <w:rFonts w:ascii="Calibri" w:eastAsia="Calibri" w:hAnsi="Calibri"/>
          <w:b/>
          <w:bCs/>
          <w:sz w:val="32"/>
          <w:szCs w:val="32"/>
          <w:lang w:val="en-GB"/>
        </w:rPr>
      </w:pPr>
      <w:r w:rsidRPr="00883894">
        <w:rPr>
          <w:rFonts w:ascii="Calibri" w:eastAsia="Calibri" w:hAnsi="Calibri"/>
          <w:b/>
          <w:bCs/>
          <w:sz w:val="32"/>
          <w:szCs w:val="32"/>
          <w:lang w:val="en-GB"/>
        </w:rPr>
        <w:t>Arla Foods Ingredients opens new Innovation Centre</w:t>
      </w:r>
    </w:p>
    <w:p w14:paraId="034C4D80" w14:textId="77777777" w:rsidR="00883894" w:rsidRPr="00883894" w:rsidRDefault="00883894" w:rsidP="00883894">
      <w:pPr>
        <w:spacing w:line="259" w:lineRule="auto"/>
        <w:jc w:val="center"/>
        <w:rPr>
          <w:rFonts w:ascii="Calibri" w:eastAsia="Calibri" w:hAnsi="Calibri"/>
          <w:b/>
          <w:bCs/>
          <w:sz w:val="32"/>
          <w:szCs w:val="32"/>
          <w:lang w:val="en-GB"/>
        </w:rPr>
      </w:pPr>
    </w:p>
    <w:p w14:paraId="3EC2FD5F" w14:textId="77777777" w:rsidR="00883894" w:rsidRPr="00883894" w:rsidRDefault="00883894" w:rsidP="00883894">
      <w:pPr>
        <w:rPr>
          <w:rFonts w:ascii="Calibri" w:eastAsia="Calibri" w:hAnsi="Calibri" w:cs="Calibri"/>
          <w:b/>
          <w:bCs/>
          <w:sz w:val="22"/>
          <w:szCs w:val="22"/>
          <w:lang w:val="en-GB"/>
        </w:rPr>
      </w:pPr>
      <w:r w:rsidRPr="00883894">
        <w:rPr>
          <w:rFonts w:ascii="Calibri" w:eastAsia="Calibri" w:hAnsi="Calibri" w:cs="Calibri"/>
          <w:b/>
          <w:bCs/>
          <w:sz w:val="22"/>
          <w:szCs w:val="22"/>
          <w:lang w:val="en-GB"/>
        </w:rPr>
        <w:t>The new Innovation Centre aims to step change cutting edge technology and development of new solutions within a wide range of specialized dairy and whey ingredients to meet the fast growing global demand for nutritious and sustainable food. The Innovation Centre will be the new home for AFI’s own leading international scientists and innovators and will bridge the gap for world class research, clinical trials and collaboration across the globe.</w:t>
      </w:r>
    </w:p>
    <w:p w14:paraId="597EFDC7" w14:textId="77777777" w:rsidR="00883894" w:rsidRPr="00883894" w:rsidRDefault="00883894" w:rsidP="00883894">
      <w:pPr>
        <w:rPr>
          <w:rFonts w:ascii="Calibri" w:eastAsia="Calibri" w:hAnsi="Calibri" w:cs="Calibri"/>
          <w:b/>
          <w:bCs/>
          <w:sz w:val="22"/>
          <w:szCs w:val="22"/>
          <w:lang w:val="en-GB"/>
        </w:rPr>
      </w:pPr>
    </w:p>
    <w:p w14:paraId="77DA9414" w14:textId="77777777" w:rsidR="00883894" w:rsidRPr="00883894" w:rsidRDefault="00883894" w:rsidP="00883894">
      <w:pPr>
        <w:rPr>
          <w:rFonts w:ascii="Calibri" w:eastAsia="Calibri" w:hAnsi="Calibri" w:cs="Calibri"/>
          <w:sz w:val="22"/>
          <w:szCs w:val="22"/>
          <w:lang w:val="en-GB"/>
        </w:rPr>
      </w:pPr>
      <w:r w:rsidRPr="00883894">
        <w:rPr>
          <w:rFonts w:ascii="Calibri" w:eastAsia="Calibri" w:hAnsi="Calibri" w:cs="Calibri"/>
          <w:sz w:val="22"/>
          <w:szCs w:val="22"/>
          <w:lang w:val="en-GB"/>
        </w:rPr>
        <w:t xml:space="preserve">Arla Foods Ingredients (AFI), a subsidiary of the European dairy cooperative Arla Foods, is a global leader within specialized high quality milk and whey ingredients used to meet specific needs of children, athletes,  patients and consumers. Globally, the specialized ingredients market is a 10 billion EUR business, and it is expected to grow at a high pace within the coming years. With the new innovation centre, AFI is able to further tap into this growth by intensifying its innovation efforts and taking its business to the next level both within its core markets in Europe, China and the Americas - and beyond. </w:t>
      </w:r>
    </w:p>
    <w:p w14:paraId="176FCCD6" w14:textId="77777777" w:rsidR="00883894" w:rsidRPr="00883894" w:rsidRDefault="00883894" w:rsidP="00883894">
      <w:pPr>
        <w:rPr>
          <w:rFonts w:ascii="Calibri" w:eastAsia="Calibri" w:hAnsi="Calibri" w:cs="Calibri"/>
          <w:sz w:val="22"/>
          <w:szCs w:val="22"/>
          <w:lang w:val="en-GB"/>
        </w:rPr>
      </w:pPr>
    </w:p>
    <w:p w14:paraId="3711F41A" w14:textId="77777777" w:rsidR="00883894" w:rsidRPr="00883894" w:rsidRDefault="00883894" w:rsidP="00883894">
      <w:pPr>
        <w:rPr>
          <w:rFonts w:ascii="Calibri" w:eastAsia="Calibri" w:hAnsi="Calibri" w:cs="Calibri"/>
          <w:sz w:val="22"/>
          <w:szCs w:val="22"/>
          <w:lang w:val="en-GB"/>
        </w:rPr>
      </w:pPr>
      <w:r w:rsidRPr="00883894">
        <w:rPr>
          <w:rFonts w:ascii="Calibri" w:eastAsia="Calibri" w:hAnsi="Calibri" w:cs="Calibri"/>
          <w:sz w:val="22"/>
          <w:szCs w:val="22"/>
          <w:lang w:val="en-GB"/>
        </w:rPr>
        <w:t>Based in Nr Vium in Denmark and with a total size of 9,000m</w:t>
      </w:r>
      <w:r w:rsidRPr="00883894">
        <w:rPr>
          <w:rFonts w:ascii="Calibri" w:eastAsia="Calibri" w:hAnsi="Calibri" w:cs="Calibri"/>
          <w:sz w:val="22"/>
          <w:szCs w:val="22"/>
          <w:vertAlign w:val="superscript"/>
          <w:lang w:val="en-GB"/>
        </w:rPr>
        <w:t>2</w:t>
      </w:r>
      <w:r w:rsidRPr="00883894">
        <w:rPr>
          <w:rFonts w:ascii="Calibri" w:eastAsia="Calibri" w:hAnsi="Calibri" w:cs="Calibri"/>
          <w:sz w:val="22"/>
          <w:szCs w:val="22"/>
          <w:lang w:val="en-GB"/>
        </w:rPr>
        <w:t xml:space="preserve">, the new Innovation Centre will be home to up to 100 scientists and technicians, who will have access to state-of-the-art facilities, including laboratories for clinical trials and a pilot plant and office spaces. Here, they will cover all aspects of research and development within whey and milk – from advanced separation technology to improved functionality and shelf-life.  </w:t>
      </w:r>
    </w:p>
    <w:p w14:paraId="46CE526D" w14:textId="77777777" w:rsidR="00883894" w:rsidRPr="00883894" w:rsidRDefault="00883894" w:rsidP="00883894">
      <w:pPr>
        <w:rPr>
          <w:rFonts w:ascii="Calibri" w:eastAsia="Calibri" w:hAnsi="Calibri" w:cs="Calibri"/>
          <w:sz w:val="22"/>
          <w:szCs w:val="22"/>
          <w:lang w:val="en-GB"/>
        </w:rPr>
      </w:pPr>
    </w:p>
    <w:p w14:paraId="743CF649" w14:textId="77777777" w:rsidR="00883894" w:rsidRPr="00883894" w:rsidRDefault="00883894" w:rsidP="00883894">
      <w:pPr>
        <w:rPr>
          <w:rFonts w:ascii="Calibri" w:eastAsia="Calibri" w:hAnsi="Calibri" w:cs="Calibri"/>
          <w:sz w:val="22"/>
          <w:szCs w:val="22"/>
          <w:lang w:val="en-GB"/>
        </w:rPr>
      </w:pPr>
      <w:r w:rsidRPr="00883894">
        <w:rPr>
          <w:rFonts w:ascii="Calibri" w:eastAsia="Calibri" w:hAnsi="Calibri" w:cs="Calibri"/>
          <w:sz w:val="22"/>
          <w:szCs w:val="22"/>
          <w:lang w:val="en-GB"/>
        </w:rPr>
        <w:t xml:space="preserve">Niels Østergaard, VP Research &amp; Development at Arla Foods Ingredients, says: “I am very proud and have been looking forward to this day when we open our new Arla Foods Ingredients Innovation Centre. It will deliver a huge boost to our research and development capabilities, and we’re incredibly excited about the possibilities it offers. Working with our scientific and industry partners, we’ll be able to undertake more research, embark on ambitious new projects, and innovate </w:t>
      </w:r>
      <w:r w:rsidRPr="00883894">
        <w:rPr>
          <w:rFonts w:ascii="Calibri" w:eastAsia="Calibri" w:hAnsi="Calibri"/>
          <w:sz w:val="22"/>
          <w:szCs w:val="22"/>
          <w:lang w:val="en-GB"/>
        </w:rPr>
        <w:t>to tackle some of the world’s most urgent food and nutrition challenges</w:t>
      </w:r>
      <w:r w:rsidRPr="00883894">
        <w:rPr>
          <w:rFonts w:ascii="Calibri" w:eastAsia="Calibri" w:hAnsi="Calibri" w:cs="Calibri"/>
          <w:sz w:val="22"/>
          <w:szCs w:val="22"/>
          <w:lang w:val="en-GB"/>
        </w:rPr>
        <w:t>.”</w:t>
      </w:r>
    </w:p>
    <w:p w14:paraId="61C154CA" w14:textId="77777777" w:rsidR="00883894" w:rsidRPr="00883894" w:rsidRDefault="00883894" w:rsidP="00883894">
      <w:pPr>
        <w:rPr>
          <w:rFonts w:ascii="Calibri" w:eastAsia="Calibri" w:hAnsi="Calibri" w:cs="Calibri"/>
          <w:sz w:val="22"/>
          <w:szCs w:val="22"/>
          <w:lang w:val="en-GB"/>
        </w:rPr>
      </w:pPr>
    </w:p>
    <w:p w14:paraId="50DEB667" w14:textId="77777777" w:rsidR="00883894" w:rsidRPr="00883894" w:rsidRDefault="00883894" w:rsidP="00883894">
      <w:pPr>
        <w:spacing w:after="160" w:line="259" w:lineRule="auto"/>
        <w:rPr>
          <w:rFonts w:ascii="Calibri" w:eastAsia="Calibri" w:hAnsi="Calibri"/>
          <w:b/>
          <w:bCs/>
          <w:sz w:val="22"/>
          <w:szCs w:val="22"/>
          <w:lang w:val="en-GB"/>
        </w:rPr>
      </w:pPr>
      <w:r w:rsidRPr="00883894">
        <w:rPr>
          <w:rFonts w:ascii="Calibri" w:eastAsia="Calibri" w:hAnsi="Calibri"/>
          <w:b/>
          <w:bCs/>
          <w:sz w:val="22"/>
          <w:szCs w:val="22"/>
          <w:lang w:val="en-GB"/>
        </w:rPr>
        <w:t>At the heart of the Supply Chain</w:t>
      </w:r>
    </w:p>
    <w:p w14:paraId="0B087246" w14:textId="77777777" w:rsidR="00883894" w:rsidRPr="00883894" w:rsidRDefault="00883894" w:rsidP="00883894">
      <w:pPr>
        <w:spacing w:after="160" w:line="259" w:lineRule="auto"/>
        <w:rPr>
          <w:rFonts w:ascii="Calibri" w:eastAsia="Calibri" w:hAnsi="Calibri"/>
          <w:sz w:val="22"/>
          <w:szCs w:val="22"/>
          <w:lang w:val="en-GB"/>
        </w:rPr>
      </w:pPr>
      <w:r w:rsidRPr="00883894">
        <w:rPr>
          <w:rFonts w:ascii="Calibri" w:eastAsia="Calibri" w:hAnsi="Calibri"/>
          <w:sz w:val="22"/>
          <w:szCs w:val="22"/>
          <w:lang w:val="en-GB"/>
        </w:rPr>
        <w:t xml:space="preserve">The Innovation Centre is located right next to Danmark Protein – AFI’s flagship production plant that produces whey protein concentrate and lactose products, including for infant nutrition. This location is key for success as it closes the gap between innovation and full scale production. </w:t>
      </w:r>
    </w:p>
    <w:p w14:paraId="5E14ADA3" w14:textId="77777777" w:rsidR="00883894" w:rsidRPr="00883894" w:rsidRDefault="00883894" w:rsidP="00883894">
      <w:pPr>
        <w:spacing w:after="160" w:line="259" w:lineRule="auto"/>
        <w:rPr>
          <w:rFonts w:ascii="Calibri" w:eastAsia="Calibri" w:hAnsi="Calibri"/>
          <w:sz w:val="22"/>
          <w:szCs w:val="22"/>
          <w:lang w:val="en-GB"/>
        </w:rPr>
      </w:pPr>
      <w:r w:rsidRPr="00883894">
        <w:rPr>
          <w:rFonts w:ascii="Calibri" w:eastAsia="Calibri" w:hAnsi="Calibri"/>
          <w:sz w:val="22"/>
          <w:szCs w:val="22"/>
          <w:lang w:val="en-GB"/>
        </w:rPr>
        <w:t xml:space="preserve">Niels Østergaard says: “It was vital for us for the Innovation Centre to be at the heart of our supply chain. This is the closest to the highest quality raw materials that it could possibly be, </w:t>
      </w:r>
      <w:r w:rsidRPr="00883894">
        <w:rPr>
          <w:rFonts w:ascii="Calibri" w:eastAsia="Calibri" w:hAnsi="Calibri"/>
          <w:sz w:val="22"/>
          <w:szCs w:val="22"/>
          <w:lang w:val="en-GB"/>
        </w:rPr>
        <w:lastRenderedPageBreak/>
        <w:t>enabling us to fine-tune ideas and scale them up in one quick and streamlined process. This is truly living up to our purpose of delivering the wonders of whey.”</w:t>
      </w:r>
    </w:p>
    <w:p w14:paraId="5A56279F" w14:textId="77777777" w:rsidR="00883894" w:rsidRPr="00883894" w:rsidRDefault="00883894" w:rsidP="00883894">
      <w:pPr>
        <w:spacing w:after="160" w:line="259" w:lineRule="auto"/>
        <w:rPr>
          <w:rFonts w:ascii="Calibri" w:eastAsia="Calibri" w:hAnsi="Calibri"/>
          <w:sz w:val="22"/>
          <w:szCs w:val="22"/>
          <w:lang w:val="en-GB"/>
        </w:rPr>
      </w:pPr>
      <w:r w:rsidRPr="00883894">
        <w:rPr>
          <w:rFonts w:ascii="Calibri" w:eastAsia="Calibri" w:hAnsi="Calibri"/>
          <w:sz w:val="22"/>
          <w:szCs w:val="22"/>
          <w:lang w:val="en-GB"/>
        </w:rPr>
        <w:t>The Centre is also designed to create synergies between leading university researchers, PhD students and industry professionals. Partners will include academic institutions in Denmark (like the Copenhagen and Aarhus universities) and overseas (including UC Davis), as well as technology suppliers and Arla Foods Ingredients’ customers in the food and nutrition industries.</w:t>
      </w:r>
    </w:p>
    <w:p w14:paraId="363ADDB2" w14:textId="77777777" w:rsidR="00883894" w:rsidRPr="00883894" w:rsidRDefault="00883894" w:rsidP="00883894">
      <w:pPr>
        <w:rPr>
          <w:rFonts w:ascii="Calibri" w:eastAsia="Calibri" w:hAnsi="Calibri" w:cs="Calibri"/>
          <w:b/>
          <w:bCs/>
          <w:sz w:val="22"/>
          <w:szCs w:val="22"/>
          <w:lang w:val="en-GB"/>
        </w:rPr>
      </w:pPr>
      <w:r w:rsidRPr="00883894">
        <w:rPr>
          <w:rFonts w:ascii="Calibri" w:eastAsia="Calibri" w:hAnsi="Calibri" w:cs="Calibri"/>
          <w:b/>
          <w:bCs/>
          <w:sz w:val="22"/>
          <w:szCs w:val="22"/>
          <w:lang w:val="en-GB"/>
        </w:rPr>
        <w:t>Whey more powerful innovations</w:t>
      </w:r>
    </w:p>
    <w:p w14:paraId="0B57D4D4" w14:textId="77777777" w:rsidR="00883894" w:rsidRPr="00883894" w:rsidRDefault="00883894" w:rsidP="00883894">
      <w:pPr>
        <w:rPr>
          <w:rFonts w:ascii="Calibri" w:eastAsia="Calibri" w:hAnsi="Calibri" w:cs="Calibri"/>
          <w:sz w:val="22"/>
          <w:szCs w:val="22"/>
          <w:lang w:val="en-GB"/>
        </w:rPr>
      </w:pPr>
    </w:p>
    <w:p w14:paraId="438C705A" w14:textId="77777777" w:rsidR="00883894" w:rsidRPr="00883894" w:rsidRDefault="00883894" w:rsidP="00883894">
      <w:pPr>
        <w:rPr>
          <w:rFonts w:ascii="Calibri" w:eastAsia="Calibri" w:hAnsi="Calibri" w:cs="Calibri"/>
          <w:sz w:val="22"/>
          <w:szCs w:val="22"/>
          <w:lang w:val="en-GB"/>
        </w:rPr>
      </w:pPr>
      <w:r w:rsidRPr="00883894">
        <w:rPr>
          <w:rFonts w:ascii="Calibri" w:eastAsia="Calibri" w:hAnsi="Calibri" w:cs="Calibri"/>
          <w:sz w:val="22"/>
          <w:szCs w:val="22"/>
          <w:lang w:val="en-GB"/>
        </w:rPr>
        <w:t xml:space="preserve">AFI already has its first new innovation ready based on the Open Innovation concept that will be at the heart of the new Innovation Centre. Today, AFI also launches a new protein category called Lacprodan® BLG-100. Produced using a patented new separation technology, the Lacprodan® BLG-100 can be used to minimize the loss of muscle mass and help sustain physical mobility with patients and elderly.   </w:t>
      </w:r>
    </w:p>
    <w:p w14:paraId="109812DE" w14:textId="77777777" w:rsidR="00883894" w:rsidRDefault="00883894" w:rsidP="00883894">
      <w:pPr>
        <w:spacing w:after="160" w:line="259" w:lineRule="auto"/>
        <w:rPr>
          <w:rFonts w:ascii="Calibri" w:eastAsia="Calibri" w:hAnsi="Calibri"/>
          <w:sz w:val="22"/>
          <w:szCs w:val="22"/>
          <w:lang w:val="en-GB"/>
        </w:rPr>
      </w:pPr>
    </w:p>
    <w:p w14:paraId="267E4F85" w14:textId="11D1D497" w:rsidR="00883894" w:rsidRPr="00883894" w:rsidRDefault="00883894" w:rsidP="00883894">
      <w:pPr>
        <w:spacing w:after="160" w:line="259" w:lineRule="auto"/>
        <w:rPr>
          <w:rFonts w:ascii="Calibri" w:eastAsia="Calibri" w:hAnsi="Calibri"/>
          <w:b/>
          <w:bCs/>
          <w:sz w:val="22"/>
          <w:szCs w:val="22"/>
          <w:lang w:val="en-GB"/>
        </w:rPr>
      </w:pPr>
      <w:r w:rsidRPr="00883894">
        <w:rPr>
          <w:rFonts w:ascii="Calibri" w:eastAsia="Calibri" w:hAnsi="Calibri"/>
          <w:b/>
          <w:bCs/>
          <w:sz w:val="22"/>
          <w:szCs w:val="22"/>
          <w:lang w:val="en-GB"/>
        </w:rPr>
        <w:t xml:space="preserve">Arla continues </w:t>
      </w:r>
      <w:r>
        <w:rPr>
          <w:rFonts w:ascii="Calibri" w:eastAsia="Calibri" w:hAnsi="Calibri"/>
          <w:b/>
          <w:bCs/>
          <w:sz w:val="22"/>
          <w:szCs w:val="22"/>
          <w:lang w:val="en-GB"/>
        </w:rPr>
        <w:t>to invest in</w:t>
      </w:r>
      <w:r w:rsidRPr="00883894">
        <w:rPr>
          <w:rFonts w:ascii="Calibri" w:eastAsia="Calibri" w:hAnsi="Calibri"/>
          <w:b/>
          <w:bCs/>
          <w:sz w:val="22"/>
          <w:szCs w:val="22"/>
          <w:lang w:val="en-GB"/>
        </w:rPr>
        <w:t xml:space="preserve"> innovation</w:t>
      </w:r>
    </w:p>
    <w:p w14:paraId="56BD5949" w14:textId="77777777" w:rsidR="00883894" w:rsidRPr="00883894" w:rsidRDefault="00883894" w:rsidP="00883894">
      <w:pPr>
        <w:spacing w:after="160" w:line="259" w:lineRule="auto"/>
        <w:rPr>
          <w:rFonts w:ascii="Calibri" w:eastAsia="Calibri" w:hAnsi="Calibri"/>
          <w:sz w:val="22"/>
          <w:szCs w:val="22"/>
          <w:lang w:val="en-GB"/>
        </w:rPr>
      </w:pPr>
      <w:r w:rsidRPr="00883894">
        <w:rPr>
          <w:rFonts w:ascii="Calibri" w:eastAsia="Calibri" w:hAnsi="Calibri"/>
          <w:sz w:val="22"/>
          <w:szCs w:val="22"/>
          <w:lang w:val="en-GB"/>
        </w:rPr>
        <w:t xml:space="preserve">The new Innovation Centre is next step for Arla’s innovation ambitions. In 2017, Arla opened its first innovation centre in the heart of one of the world’s fastest growing food clusters in Aarhus, Denmark. The Arla Innovation Centre (AIC) is in the forefront of retail and foodservice product development, emerging production technologies and bridging the gap between scientists, customers and consumers while the new innovation centre focuses on specialized products and ingredients within dairy and whey. </w:t>
      </w:r>
    </w:p>
    <w:p w14:paraId="391739A9" w14:textId="77777777" w:rsidR="00883894" w:rsidRPr="00883894" w:rsidRDefault="00883894" w:rsidP="00883894">
      <w:pPr>
        <w:spacing w:after="160" w:line="259" w:lineRule="auto"/>
        <w:rPr>
          <w:rFonts w:ascii="Calibri" w:eastAsia="Calibri" w:hAnsi="Calibri"/>
          <w:sz w:val="22"/>
          <w:szCs w:val="22"/>
          <w:lang w:val="en-GB"/>
        </w:rPr>
      </w:pPr>
      <w:r w:rsidRPr="00883894">
        <w:rPr>
          <w:rFonts w:ascii="Calibri" w:eastAsia="Calibri" w:hAnsi="Calibri"/>
          <w:sz w:val="22"/>
          <w:szCs w:val="22"/>
          <w:lang w:val="en-GB"/>
        </w:rPr>
        <w:t xml:space="preserve">END   </w:t>
      </w:r>
    </w:p>
    <w:p w14:paraId="532688F9" w14:textId="685DB534" w:rsidR="0016738A" w:rsidRDefault="0016738A" w:rsidP="0026330F">
      <w:pPr>
        <w:jc w:val="center"/>
        <w:rPr>
          <w:rFonts w:asciiTheme="minorHAnsi" w:hAnsiTheme="minorHAnsi" w:cstheme="minorHAnsi"/>
          <w:u w:val="single"/>
          <w:lang w:val="en-GB"/>
        </w:rPr>
      </w:pPr>
    </w:p>
    <w:p w14:paraId="316A781C" w14:textId="77777777" w:rsidR="0026330F" w:rsidRPr="00A11102" w:rsidRDefault="0026330F" w:rsidP="0026330F">
      <w:pPr>
        <w:rPr>
          <w:rFonts w:asciiTheme="minorHAnsi" w:hAnsiTheme="minorHAnsi" w:cstheme="minorHAnsi"/>
          <w:sz w:val="22"/>
          <w:szCs w:val="22"/>
          <w:lang w:val="en-GB"/>
        </w:rPr>
      </w:pPr>
      <w:r w:rsidRPr="00A11102">
        <w:rPr>
          <w:rFonts w:asciiTheme="minorHAnsi" w:hAnsiTheme="minorHAnsi" w:cstheme="minorHAnsi"/>
          <w:b/>
          <w:bCs/>
          <w:sz w:val="22"/>
          <w:szCs w:val="22"/>
          <w:lang w:val="en-GB"/>
        </w:rPr>
        <w:t>About Arla Foods Ingredients</w:t>
      </w:r>
      <w:r w:rsidRPr="00A11102">
        <w:rPr>
          <w:rFonts w:asciiTheme="minorHAnsi" w:hAnsiTheme="minorHAnsi" w:cstheme="minorHAnsi"/>
          <w:sz w:val="22"/>
          <w:szCs w:val="22"/>
          <w:lang w:val="en-GB"/>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sports nutrition, health foods and other foods and beverage products.</w:t>
      </w:r>
    </w:p>
    <w:p w14:paraId="5C8E98C5" w14:textId="77777777" w:rsidR="0026330F" w:rsidRPr="00A11102" w:rsidRDefault="0026330F" w:rsidP="0026330F">
      <w:pPr>
        <w:rPr>
          <w:rFonts w:asciiTheme="minorHAnsi" w:hAnsiTheme="minorHAnsi" w:cstheme="minorHAnsi"/>
          <w:sz w:val="22"/>
          <w:szCs w:val="22"/>
          <w:lang w:val="en-GB"/>
        </w:rPr>
      </w:pPr>
      <w:r w:rsidRPr="00A11102">
        <w:rPr>
          <w:rFonts w:asciiTheme="minorHAnsi" w:hAnsiTheme="minorHAnsi" w:cstheme="minorHAnsi"/>
          <w:bCs/>
          <w:sz w:val="22"/>
          <w:szCs w:val="22"/>
          <w:lang w:val="en-GB"/>
        </w:rPr>
        <w:t> </w:t>
      </w:r>
    </w:p>
    <w:p w14:paraId="6587AC29" w14:textId="77777777" w:rsidR="0026330F" w:rsidRPr="00A11102" w:rsidRDefault="0026330F" w:rsidP="0026330F">
      <w:pPr>
        <w:rPr>
          <w:rFonts w:asciiTheme="minorHAnsi" w:hAnsiTheme="minorHAnsi" w:cstheme="minorHAnsi"/>
          <w:sz w:val="22"/>
          <w:szCs w:val="22"/>
          <w:lang w:val="en-GB"/>
        </w:rPr>
      </w:pPr>
      <w:r w:rsidRPr="00A11102">
        <w:rPr>
          <w:rFonts w:asciiTheme="minorHAnsi" w:hAnsiTheme="minorHAnsi" w:cstheme="minorHAnsi"/>
          <w:bCs/>
          <w:sz w:val="22"/>
          <w:szCs w:val="22"/>
          <w:lang w:val="en-GB"/>
        </w:rPr>
        <w:t>Five reasons to choose us:</w:t>
      </w:r>
    </w:p>
    <w:p w14:paraId="20E47EA2" w14:textId="77777777" w:rsidR="0026330F" w:rsidRPr="00A11102" w:rsidRDefault="0026330F" w:rsidP="0026330F">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have R&amp;D in our DNA</w:t>
      </w:r>
    </w:p>
    <w:p w14:paraId="78DAC93E" w14:textId="77777777" w:rsidR="0026330F" w:rsidRPr="00A11102" w:rsidRDefault="0026330F" w:rsidP="0026330F">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offer superior quality</w:t>
      </w:r>
    </w:p>
    <w:p w14:paraId="7C6738CB" w14:textId="77777777" w:rsidR="0026330F" w:rsidRPr="00A11102" w:rsidRDefault="0026330F" w:rsidP="0026330F">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are your trusted business partner</w:t>
      </w:r>
    </w:p>
    <w:p w14:paraId="1EFACBE5" w14:textId="77777777" w:rsidR="0026330F" w:rsidRPr="00A11102" w:rsidRDefault="0026330F" w:rsidP="0026330F">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support sustainability</w:t>
      </w:r>
    </w:p>
    <w:p w14:paraId="166CC552" w14:textId="77777777" w:rsidR="0026330F" w:rsidRPr="00A11102" w:rsidRDefault="0026330F" w:rsidP="0026330F">
      <w:pPr>
        <w:numPr>
          <w:ilvl w:val="0"/>
          <w:numId w:val="5"/>
        </w:numPr>
        <w:rPr>
          <w:rFonts w:asciiTheme="minorHAnsi" w:hAnsiTheme="minorHAnsi" w:cstheme="minorHAnsi"/>
          <w:sz w:val="22"/>
          <w:szCs w:val="22"/>
          <w:lang w:val="en-GB"/>
        </w:rPr>
      </w:pPr>
      <w:r w:rsidRPr="00A11102">
        <w:rPr>
          <w:rFonts w:asciiTheme="minorHAnsi" w:hAnsiTheme="minorHAnsi" w:cstheme="minorHAnsi"/>
          <w:bCs/>
          <w:sz w:val="22"/>
          <w:szCs w:val="22"/>
          <w:lang w:val="en-GB"/>
        </w:rPr>
        <w:t>We ensure security of supply</w:t>
      </w:r>
    </w:p>
    <w:p w14:paraId="65DA85F2" w14:textId="77777777" w:rsidR="0026330F" w:rsidRPr="00A11102" w:rsidRDefault="0026330F" w:rsidP="0026330F">
      <w:pPr>
        <w:rPr>
          <w:rFonts w:asciiTheme="minorHAnsi" w:hAnsiTheme="minorHAnsi" w:cstheme="minorHAnsi"/>
          <w:sz w:val="22"/>
          <w:szCs w:val="22"/>
          <w:lang w:val="en-GB"/>
        </w:rPr>
      </w:pPr>
      <w:r w:rsidRPr="00A11102">
        <w:rPr>
          <w:rFonts w:asciiTheme="minorHAnsi" w:hAnsiTheme="minorHAnsi" w:cstheme="minorHAnsi"/>
          <w:bCs/>
          <w:sz w:val="22"/>
          <w:szCs w:val="22"/>
          <w:lang w:val="en-GB"/>
        </w:rPr>
        <w:t> </w:t>
      </w:r>
    </w:p>
    <w:p w14:paraId="0B5186BC" w14:textId="77777777" w:rsidR="0026330F" w:rsidRPr="00A11102" w:rsidRDefault="0026330F" w:rsidP="0026330F">
      <w:pPr>
        <w:rPr>
          <w:rFonts w:asciiTheme="minorHAnsi" w:hAnsiTheme="minorHAnsi" w:cstheme="minorHAnsi"/>
          <w:sz w:val="22"/>
          <w:szCs w:val="22"/>
          <w:lang w:val="en-GB"/>
        </w:rPr>
      </w:pPr>
      <w:r w:rsidRPr="00A11102">
        <w:rPr>
          <w:rFonts w:asciiTheme="minorHAnsi" w:hAnsiTheme="minorHAnsi" w:cstheme="minorHAnsi"/>
          <w:bCs/>
          <w:sz w:val="22"/>
          <w:szCs w:val="22"/>
          <w:lang w:val="en-GB"/>
        </w:rPr>
        <w:t>Arla Foods Ingredients is a 100% owned subsidiary of Arla Foods. Our head office is in Denmark.</w:t>
      </w:r>
    </w:p>
    <w:p w14:paraId="51AA8A66" w14:textId="77777777" w:rsidR="0026330F" w:rsidRPr="00A11102" w:rsidRDefault="0026330F" w:rsidP="0026330F">
      <w:pPr>
        <w:rPr>
          <w:rFonts w:asciiTheme="minorHAnsi" w:hAnsiTheme="minorHAnsi" w:cstheme="minorHAnsi"/>
          <w:b/>
          <w:bCs/>
          <w:sz w:val="22"/>
          <w:szCs w:val="22"/>
          <w:lang w:val="en-GB"/>
        </w:rPr>
      </w:pPr>
      <w:r w:rsidRPr="00A11102">
        <w:rPr>
          <w:rFonts w:asciiTheme="minorHAnsi" w:hAnsiTheme="minorHAnsi" w:cstheme="minorHAnsi"/>
          <w:sz w:val="22"/>
          <w:szCs w:val="22"/>
          <w:lang w:val="en-GB"/>
        </w:rPr>
        <w:t> </w:t>
      </w:r>
    </w:p>
    <w:p w14:paraId="168C5C6D" w14:textId="77777777" w:rsidR="0026330F" w:rsidRPr="00A11102" w:rsidRDefault="0026330F" w:rsidP="0026330F">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LinkedIn</w:t>
      </w:r>
    </w:p>
    <w:p w14:paraId="21C26E42" w14:textId="77777777" w:rsidR="0026330F" w:rsidRPr="00A11102" w:rsidRDefault="0026330F" w:rsidP="0026330F">
      <w:pPr>
        <w:rPr>
          <w:rFonts w:asciiTheme="minorHAnsi" w:hAnsiTheme="minorHAnsi" w:cstheme="minorHAnsi"/>
          <w:bCs/>
          <w:sz w:val="22"/>
          <w:szCs w:val="22"/>
          <w:lang w:val="en-GB"/>
        </w:rPr>
      </w:pPr>
      <w:hyperlink r:id="rId14" w:history="1">
        <w:r w:rsidRPr="00A11102">
          <w:rPr>
            <w:rStyle w:val="Hyperlink"/>
            <w:rFonts w:asciiTheme="minorHAnsi" w:hAnsiTheme="minorHAnsi" w:cstheme="minorHAnsi"/>
            <w:bCs/>
            <w:color w:val="auto"/>
            <w:sz w:val="22"/>
            <w:szCs w:val="22"/>
            <w:lang w:val="en-GB"/>
          </w:rPr>
          <w:t>http://www.linkedin.com/company/arla-foods-ingredients</w:t>
        </w:r>
      </w:hyperlink>
    </w:p>
    <w:p w14:paraId="3B0C9758" w14:textId="77777777" w:rsidR="0026330F" w:rsidRPr="00A11102" w:rsidRDefault="0026330F" w:rsidP="0026330F">
      <w:pPr>
        <w:rPr>
          <w:rFonts w:asciiTheme="minorHAnsi" w:hAnsiTheme="minorHAnsi" w:cstheme="minorHAnsi"/>
          <w:bCs/>
          <w:sz w:val="22"/>
          <w:szCs w:val="22"/>
          <w:lang w:val="en-GB"/>
        </w:rPr>
      </w:pPr>
    </w:p>
    <w:p w14:paraId="6D16DBBD" w14:textId="77777777" w:rsidR="0026330F" w:rsidRPr="00A11102" w:rsidRDefault="0026330F" w:rsidP="0026330F">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LinkedIn (Latin America)</w:t>
      </w:r>
    </w:p>
    <w:p w14:paraId="20F8DA86" w14:textId="77777777" w:rsidR="0026330F" w:rsidRPr="00A11102" w:rsidRDefault="0026330F" w:rsidP="0026330F">
      <w:pPr>
        <w:rPr>
          <w:rFonts w:asciiTheme="minorHAnsi" w:hAnsiTheme="minorHAnsi" w:cstheme="minorHAnsi"/>
          <w:sz w:val="22"/>
          <w:szCs w:val="22"/>
          <w:lang w:val="en-GB"/>
        </w:rPr>
      </w:pPr>
      <w:hyperlink r:id="rId15" w:history="1">
        <w:r w:rsidRPr="00A11102">
          <w:rPr>
            <w:rStyle w:val="Hyperlink"/>
            <w:rFonts w:asciiTheme="minorHAnsi" w:hAnsiTheme="minorHAnsi" w:cstheme="minorHAnsi"/>
            <w:color w:val="auto"/>
            <w:sz w:val="22"/>
            <w:szCs w:val="22"/>
            <w:lang w:val="en-GB"/>
          </w:rPr>
          <w:t>https://www.linkedin.com/showcase/arla-foods-ingredients-latin-america/</w:t>
        </w:r>
      </w:hyperlink>
    </w:p>
    <w:p w14:paraId="05E3F9B6" w14:textId="77777777" w:rsidR="0026330F" w:rsidRPr="00A11102" w:rsidRDefault="0026330F" w:rsidP="0026330F">
      <w:pPr>
        <w:rPr>
          <w:rFonts w:asciiTheme="minorHAnsi" w:hAnsiTheme="minorHAnsi" w:cstheme="minorHAnsi"/>
          <w:sz w:val="22"/>
          <w:szCs w:val="22"/>
          <w:lang w:val="en-GB"/>
        </w:rPr>
      </w:pPr>
    </w:p>
    <w:p w14:paraId="15EF62FB" w14:textId="77777777" w:rsidR="0026330F" w:rsidRPr="00A11102" w:rsidRDefault="0026330F" w:rsidP="0026330F">
      <w:pPr>
        <w:rPr>
          <w:rFonts w:asciiTheme="minorHAnsi" w:hAnsiTheme="minorHAnsi" w:cstheme="minorHAnsi"/>
          <w:b/>
          <w:bCs/>
          <w:sz w:val="22"/>
          <w:szCs w:val="22"/>
          <w:lang w:val="en-GB"/>
        </w:rPr>
      </w:pPr>
      <w:r w:rsidRPr="00A11102">
        <w:rPr>
          <w:rFonts w:asciiTheme="minorHAnsi" w:hAnsiTheme="minorHAnsi" w:cstheme="minorHAnsi"/>
          <w:b/>
          <w:bCs/>
          <w:sz w:val="22"/>
          <w:szCs w:val="22"/>
          <w:lang w:val="en-GB"/>
        </w:rPr>
        <w:t>LinkedIn (China)</w:t>
      </w:r>
    </w:p>
    <w:p w14:paraId="1BB502F0" w14:textId="77777777" w:rsidR="0026330F" w:rsidRPr="00A11102" w:rsidRDefault="0026330F" w:rsidP="0026330F">
      <w:pPr>
        <w:rPr>
          <w:rFonts w:asciiTheme="minorHAnsi" w:hAnsiTheme="minorHAnsi" w:cstheme="minorHAnsi"/>
          <w:bCs/>
          <w:sz w:val="22"/>
          <w:szCs w:val="22"/>
          <w:u w:val="single"/>
          <w:lang w:val="en-GB"/>
        </w:rPr>
      </w:pPr>
      <w:r w:rsidRPr="00A11102">
        <w:rPr>
          <w:rFonts w:asciiTheme="minorHAnsi" w:hAnsiTheme="minorHAnsi" w:cstheme="minorHAnsi"/>
          <w:bCs/>
          <w:sz w:val="22"/>
          <w:szCs w:val="22"/>
          <w:u w:val="single"/>
          <w:lang w:val="en-GB"/>
        </w:rPr>
        <w:t>https://www.linkedin.com/showcase/arla-foods-ingredients-china/</w:t>
      </w:r>
    </w:p>
    <w:p w14:paraId="6DFD81D3" w14:textId="77777777" w:rsidR="0026330F" w:rsidRPr="00A11102" w:rsidRDefault="0026330F" w:rsidP="0026330F">
      <w:pPr>
        <w:rPr>
          <w:rFonts w:asciiTheme="minorHAnsi" w:hAnsiTheme="minorHAnsi" w:cstheme="minorHAnsi"/>
          <w:u w:val="single"/>
          <w:lang w:val="en-GB"/>
        </w:rPr>
      </w:pPr>
    </w:p>
    <w:sectPr w:rsidR="0026330F" w:rsidRPr="00A11102">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0384" w14:textId="77777777" w:rsidR="00E30EE1" w:rsidRDefault="00E30EE1" w:rsidP="008C5920">
      <w:r>
        <w:separator/>
      </w:r>
    </w:p>
  </w:endnote>
  <w:endnote w:type="continuationSeparator" w:id="0">
    <w:p w14:paraId="179E5285" w14:textId="77777777" w:rsidR="00E30EE1" w:rsidRDefault="00E30EE1" w:rsidP="008C5920">
      <w:r>
        <w:continuationSeparator/>
      </w:r>
    </w:p>
  </w:endnote>
  <w:endnote w:type="continuationNotice" w:id="1">
    <w:p w14:paraId="6AACF1F1" w14:textId="77777777" w:rsidR="00E30EE1" w:rsidRDefault="00E3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BBE4" w14:textId="77777777" w:rsidR="00E30EE1" w:rsidRDefault="00E30EE1" w:rsidP="008C5920">
      <w:r>
        <w:separator/>
      </w:r>
    </w:p>
  </w:footnote>
  <w:footnote w:type="continuationSeparator" w:id="0">
    <w:p w14:paraId="34727AA9" w14:textId="77777777" w:rsidR="00E30EE1" w:rsidRDefault="00E30EE1" w:rsidP="008C5920">
      <w:r>
        <w:continuationSeparator/>
      </w:r>
    </w:p>
  </w:footnote>
  <w:footnote w:type="continuationNotice" w:id="1">
    <w:p w14:paraId="5A59952F" w14:textId="77777777" w:rsidR="00E30EE1" w:rsidRDefault="00E30E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1"/>
  </w:num>
  <w:num w:numId="6">
    <w:abstractNumId w:val="12"/>
  </w:num>
  <w:num w:numId="7">
    <w:abstractNumId w:val="5"/>
  </w:num>
  <w:num w:numId="8">
    <w:abstractNumId w:val="10"/>
  </w:num>
  <w:num w:numId="9">
    <w:abstractNumId w:val="15"/>
  </w:num>
  <w:num w:numId="10">
    <w:abstractNumId w:val="7"/>
  </w:num>
  <w:num w:numId="11">
    <w:abstractNumId w:val="2"/>
  </w:num>
  <w:num w:numId="12">
    <w:abstractNumId w:val="13"/>
  </w:num>
  <w:num w:numId="13">
    <w:abstractNumId w:val="1"/>
  </w:num>
  <w:num w:numId="14">
    <w:abstractNumId w:val="17"/>
  </w:num>
  <w:num w:numId="15">
    <w:abstractNumId w:val="4"/>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2C31"/>
    <w:rsid w:val="000045D7"/>
    <w:rsid w:val="00010B45"/>
    <w:rsid w:val="00010C6A"/>
    <w:rsid w:val="000112E1"/>
    <w:rsid w:val="00012DE8"/>
    <w:rsid w:val="0001395B"/>
    <w:rsid w:val="00014A9E"/>
    <w:rsid w:val="0001656B"/>
    <w:rsid w:val="00017FE9"/>
    <w:rsid w:val="0002068B"/>
    <w:rsid w:val="00020F2E"/>
    <w:rsid w:val="0002121C"/>
    <w:rsid w:val="000251E1"/>
    <w:rsid w:val="00025B66"/>
    <w:rsid w:val="00025E66"/>
    <w:rsid w:val="00027A2B"/>
    <w:rsid w:val="0002874D"/>
    <w:rsid w:val="00030834"/>
    <w:rsid w:val="00031372"/>
    <w:rsid w:val="00032404"/>
    <w:rsid w:val="00032CBF"/>
    <w:rsid w:val="00033D5F"/>
    <w:rsid w:val="00035657"/>
    <w:rsid w:val="0003577D"/>
    <w:rsid w:val="00036DEA"/>
    <w:rsid w:val="00037A52"/>
    <w:rsid w:val="00040B9E"/>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64C62"/>
    <w:rsid w:val="000707D3"/>
    <w:rsid w:val="00071773"/>
    <w:rsid w:val="00071A27"/>
    <w:rsid w:val="00074C97"/>
    <w:rsid w:val="00076DD9"/>
    <w:rsid w:val="00082FFE"/>
    <w:rsid w:val="000850C4"/>
    <w:rsid w:val="00086001"/>
    <w:rsid w:val="00091BCD"/>
    <w:rsid w:val="00096BC1"/>
    <w:rsid w:val="000A0A62"/>
    <w:rsid w:val="000A1151"/>
    <w:rsid w:val="000A33CC"/>
    <w:rsid w:val="000A5D00"/>
    <w:rsid w:val="000A6827"/>
    <w:rsid w:val="000A7589"/>
    <w:rsid w:val="000A7F89"/>
    <w:rsid w:val="000B076C"/>
    <w:rsid w:val="000B1D4A"/>
    <w:rsid w:val="000B35ED"/>
    <w:rsid w:val="000B388A"/>
    <w:rsid w:val="000B4B0F"/>
    <w:rsid w:val="000B4C1E"/>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47C7"/>
    <w:rsid w:val="000F6C9C"/>
    <w:rsid w:val="000F7B11"/>
    <w:rsid w:val="001042E4"/>
    <w:rsid w:val="00104EBE"/>
    <w:rsid w:val="001057EF"/>
    <w:rsid w:val="00105E46"/>
    <w:rsid w:val="00106892"/>
    <w:rsid w:val="0010722F"/>
    <w:rsid w:val="00112114"/>
    <w:rsid w:val="00112378"/>
    <w:rsid w:val="00115B91"/>
    <w:rsid w:val="00120755"/>
    <w:rsid w:val="001210A4"/>
    <w:rsid w:val="00121D67"/>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0A5"/>
    <w:rsid w:val="0015345F"/>
    <w:rsid w:val="001542BE"/>
    <w:rsid w:val="00155CC3"/>
    <w:rsid w:val="00156F5A"/>
    <w:rsid w:val="0015732F"/>
    <w:rsid w:val="001577AE"/>
    <w:rsid w:val="00161650"/>
    <w:rsid w:val="00162610"/>
    <w:rsid w:val="00165B4B"/>
    <w:rsid w:val="0016738A"/>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32"/>
    <w:rsid w:val="00197EEC"/>
    <w:rsid w:val="001A1185"/>
    <w:rsid w:val="001A1498"/>
    <w:rsid w:val="001A2927"/>
    <w:rsid w:val="001A3C34"/>
    <w:rsid w:val="001A4A77"/>
    <w:rsid w:val="001A6BD2"/>
    <w:rsid w:val="001B0F7D"/>
    <w:rsid w:val="001B1531"/>
    <w:rsid w:val="001B1C55"/>
    <w:rsid w:val="001B3005"/>
    <w:rsid w:val="001B4240"/>
    <w:rsid w:val="001B45F3"/>
    <w:rsid w:val="001B622C"/>
    <w:rsid w:val="001B7257"/>
    <w:rsid w:val="001C0A7B"/>
    <w:rsid w:val="001C1788"/>
    <w:rsid w:val="001C2AC2"/>
    <w:rsid w:val="001C36D2"/>
    <w:rsid w:val="001C4325"/>
    <w:rsid w:val="001C57EF"/>
    <w:rsid w:val="001C63D5"/>
    <w:rsid w:val="001C72E2"/>
    <w:rsid w:val="001D2789"/>
    <w:rsid w:val="001D3573"/>
    <w:rsid w:val="001D44AD"/>
    <w:rsid w:val="001D4E47"/>
    <w:rsid w:val="001D603C"/>
    <w:rsid w:val="001D6BA5"/>
    <w:rsid w:val="001E1615"/>
    <w:rsid w:val="001E1F38"/>
    <w:rsid w:val="001E26E4"/>
    <w:rsid w:val="001E39B2"/>
    <w:rsid w:val="001E46F0"/>
    <w:rsid w:val="001E5D8D"/>
    <w:rsid w:val="001E6A6C"/>
    <w:rsid w:val="001E71FD"/>
    <w:rsid w:val="001F094B"/>
    <w:rsid w:val="001F15DA"/>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330F"/>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86BFD"/>
    <w:rsid w:val="0029037C"/>
    <w:rsid w:val="00290B92"/>
    <w:rsid w:val="0029173C"/>
    <w:rsid w:val="002941EF"/>
    <w:rsid w:val="00295633"/>
    <w:rsid w:val="0029712D"/>
    <w:rsid w:val="00297472"/>
    <w:rsid w:val="002A0425"/>
    <w:rsid w:val="002A081D"/>
    <w:rsid w:val="002A0AB5"/>
    <w:rsid w:val="002A54F9"/>
    <w:rsid w:val="002A7C09"/>
    <w:rsid w:val="002A7D41"/>
    <w:rsid w:val="002B0E22"/>
    <w:rsid w:val="002B1A31"/>
    <w:rsid w:val="002B542D"/>
    <w:rsid w:val="002B5D1F"/>
    <w:rsid w:val="002B6495"/>
    <w:rsid w:val="002B6DAB"/>
    <w:rsid w:val="002B726F"/>
    <w:rsid w:val="002C1231"/>
    <w:rsid w:val="002C2D96"/>
    <w:rsid w:val="002D41D3"/>
    <w:rsid w:val="002D5D74"/>
    <w:rsid w:val="002D60F6"/>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3E04"/>
    <w:rsid w:val="0033657E"/>
    <w:rsid w:val="003405CC"/>
    <w:rsid w:val="003430CA"/>
    <w:rsid w:val="0034457A"/>
    <w:rsid w:val="00345C25"/>
    <w:rsid w:val="003505B9"/>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53C"/>
    <w:rsid w:val="00391D93"/>
    <w:rsid w:val="0039223A"/>
    <w:rsid w:val="00394299"/>
    <w:rsid w:val="003965FB"/>
    <w:rsid w:val="00396DC1"/>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3C1"/>
    <w:rsid w:val="003D1769"/>
    <w:rsid w:val="003D20D0"/>
    <w:rsid w:val="003D2AB5"/>
    <w:rsid w:val="003D3986"/>
    <w:rsid w:val="003D54A7"/>
    <w:rsid w:val="003E1663"/>
    <w:rsid w:val="003E1C97"/>
    <w:rsid w:val="003E330E"/>
    <w:rsid w:val="003E3D1D"/>
    <w:rsid w:val="003E7A4A"/>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6353"/>
    <w:rsid w:val="004175E4"/>
    <w:rsid w:val="00420574"/>
    <w:rsid w:val="004210B1"/>
    <w:rsid w:val="00421608"/>
    <w:rsid w:val="004233A2"/>
    <w:rsid w:val="00423D70"/>
    <w:rsid w:val="0042444B"/>
    <w:rsid w:val="0042488F"/>
    <w:rsid w:val="00427D41"/>
    <w:rsid w:val="004306E6"/>
    <w:rsid w:val="00431BE1"/>
    <w:rsid w:val="00431E98"/>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402E"/>
    <w:rsid w:val="004A5060"/>
    <w:rsid w:val="004A7A3A"/>
    <w:rsid w:val="004B003A"/>
    <w:rsid w:val="004B19CB"/>
    <w:rsid w:val="004B3122"/>
    <w:rsid w:val="004B34B4"/>
    <w:rsid w:val="004B3B31"/>
    <w:rsid w:val="004B49E4"/>
    <w:rsid w:val="004B562B"/>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34BE"/>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2EF1"/>
    <w:rsid w:val="00506E3E"/>
    <w:rsid w:val="0050771F"/>
    <w:rsid w:val="005128A2"/>
    <w:rsid w:val="005139FA"/>
    <w:rsid w:val="00513F2E"/>
    <w:rsid w:val="0051590A"/>
    <w:rsid w:val="00515ED3"/>
    <w:rsid w:val="005200ED"/>
    <w:rsid w:val="00527A29"/>
    <w:rsid w:val="00532AE4"/>
    <w:rsid w:val="00532F36"/>
    <w:rsid w:val="005335DC"/>
    <w:rsid w:val="00534784"/>
    <w:rsid w:val="00534927"/>
    <w:rsid w:val="005356CE"/>
    <w:rsid w:val="00535B42"/>
    <w:rsid w:val="00535ED8"/>
    <w:rsid w:val="0053755B"/>
    <w:rsid w:val="00544939"/>
    <w:rsid w:val="00545589"/>
    <w:rsid w:val="005455ED"/>
    <w:rsid w:val="00546743"/>
    <w:rsid w:val="00546912"/>
    <w:rsid w:val="00547E41"/>
    <w:rsid w:val="00550B5B"/>
    <w:rsid w:val="00551EF2"/>
    <w:rsid w:val="00552E88"/>
    <w:rsid w:val="0055305A"/>
    <w:rsid w:val="00554186"/>
    <w:rsid w:val="005551B2"/>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5FB4"/>
    <w:rsid w:val="0058792F"/>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4CD"/>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063C"/>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441"/>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9F6"/>
    <w:rsid w:val="00691EA6"/>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8B8"/>
    <w:rsid w:val="006B5B32"/>
    <w:rsid w:val="006B5B54"/>
    <w:rsid w:val="006B60B3"/>
    <w:rsid w:val="006C1B7A"/>
    <w:rsid w:val="006C263F"/>
    <w:rsid w:val="006C3546"/>
    <w:rsid w:val="006C44D0"/>
    <w:rsid w:val="006C48F7"/>
    <w:rsid w:val="006C5BF0"/>
    <w:rsid w:val="006C5E92"/>
    <w:rsid w:val="006C777F"/>
    <w:rsid w:val="006D23E4"/>
    <w:rsid w:val="006D2AE0"/>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6F7E2E"/>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58B5"/>
    <w:rsid w:val="0071772C"/>
    <w:rsid w:val="00717AE1"/>
    <w:rsid w:val="00720B90"/>
    <w:rsid w:val="007219DF"/>
    <w:rsid w:val="00723764"/>
    <w:rsid w:val="007243E2"/>
    <w:rsid w:val="0072460A"/>
    <w:rsid w:val="00724DD6"/>
    <w:rsid w:val="00725087"/>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81C"/>
    <w:rsid w:val="007E698E"/>
    <w:rsid w:val="007F1079"/>
    <w:rsid w:val="007F7E1A"/>
    <w:rsid w:val="00800BE9"/>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12B6"/>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3894"/>
    <w:rsid w:val="00884117"/>
    <w:rsid w:val="00885498"/>
    <w:rsid w:val="00886299"/>
    <w:rsid w:val="00886599"/>
    <w:rsid w:val="00887275"/>
    <w:rsid w:val="008902FD"/>
    <w:rsid w:val="008905E8"/>
    <w:rsid w:val="008911A2"/>
    <w:rsid w:val="00891CD3"/>
    <w:rsid w:val="00892898"/>
    <w:rsid w:val="00893CDE"/>
    <w:rsid w:val="008A4DDA"/>
    <w:rsid w:val="008A75E6"/>
    <w:rsid w:val="008A7921"/>
    <w:rsid w:val="008A7E23"/>
    <w:rsid w:val="008B1A1B"/>
    <w:rsid w:val="008B1EC6"/>
    <w:rsid w:val="008B2E2F"/>
    <w:rsid w:val="008B476A"/>
    <w:rsid w:val="008B7408"/>
    <w:rsid w:val="008B7F6C"/>
    <w:rsid w:val="008C0E7B"/>
    <w:rsid w:val="008C213C"/>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81C4D"/>
    <w:rsid w:val="00983573"/>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4759"/>
    <w:rsid w:val="009C5BEF"/>
    <w:rsid w:val="009C6ECD"/>
    <w:rsid w:val="009C74D1"/>
    <w:rsid w:val="009C7838"/>
    <w:rsid w:val="009D1EFC"/>
    <w:rsid w:val="009D28FD"/>
    <w:rsid w:val="009D5C05"/>
    <w:rsid w:val="009D5D95"/>
    <w:rsid w:val="009D6CAA"/>
    <w:rsid w:val="009D79F8"/>
    <w:rsid w:val="009E3397"/>
    <w:rsid w:val="009E4381"/>
    <w:rsid w:val="009E48F4"/>
    <w:rsid w:val="009E5705"/>
    <w:rsid w:val="009E6F9A"/>
    <w:rsid w:val="009F13AB"/>
    <w:rsid w:val="009F198B"/>
    <w:rsid w:val="009F2557"/>
    <w:rsid w:val="009F2B4B"/>
    <w:rsid w:val="009F2E81"/>
    <w:rsid w:val="009F41CF"/>
    <w:rsid w:val="009F5DCB"/>
    <w:rsid w:val="009F6635"/>
    <w:rsid w:val="00A002E9"/>
    <w:rsid w:val="00A014DF"/>
    <w:rsid w:val="00A01763"/>
    <w:rsid w:val="00A01973"/>
    <w:rsid w:val="00A033D9"/>
    <w:rsid w:val="00A043B4"/>
    <w:rsid w:val="00A04EF8"/>
    <w:rsid w:val="00A11102"/>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AF2"/>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B7A4D"/>
    <w:rsid w:val="00AC1A14"/>
    <w:rsid w:val="00AC367D"/>
    <w:rsid w:val="00AC49B0"/>
    <w:rsid w:val="00AC4E32"/>
    <w:rsid w:val="00AC5922"/>
    <w:rsid w:val="00AC5AA1"/>
    <w:rsid w:val="00AC6966"/>
    <w:rsid w:val="00AD0F75"/>
    <w:rsid w:val="00AD18E8"/>
    <w:rsid w:val="00AD1A5A"/>
    <w:rsid w:val="00AD453E"/>
    <w:rsid w:val="00AD48BE"/>
    <w:rsid w:val="00AD54A0"/>
    <w:rsid w:val="00AE0310"/>
    <w:rsid w:val="00AE0DE4"/>
    <w:rsid w:val="00AE3248"/>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07B3D"/>
    <w:rsid w:val="00B1178A"/>
    <w:rsid w:val="00B125DC"/>
    <w:rsid w:val="00B12ECE"/>
    <w:rsid w:val="00B144C8"/>
    <w:rsid w:val="00B168D4"/>
    <w:rsid w:val="00B20873"/>
    <w:rsid w:val="00B234EF"/>
    <w:rsid w:val="00B23E52"/>
    <w:rsid w:val="00B259D5"/>
    <w:rsid w:val="00B26CD6"/>
    <w:rsid w:val="00B26D2E"/>
    <w:rsid w:val="00B27772"/>
    <w:rsid w:val="00B30ECF"/>
    <w:rsid w:val="00B32395"/>
    <w:rsid w:val="00B32F7F"/>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65792"/>
    <w:rsid w:val="00B658F8"/>
    <w:rsid w:val="00B763AD"/>
    <w:rsid w:val="00B82A67"/>
    <w:rsid w:val="00B8639C"/>
    <w:rsid w:val="00B8675F"/>
    <w:rsid w:val="00B86F59"/>
    <w:rsid w:val="00B87254"/>
    <w:rsid w:val="00B87E1E"/>
    <w:rsid w:val="00B902CF"/>
    <w:rsid w:val="00B943DC"/>
    <w:rsid w:val="00B94C14"/>
    <w:rsid w:val="00BA07F1"/>
    <w:rsid w:val="00BA1C5E"/>
    <w:rsid w:val="00BA1EB9"/>
    <w:rsid w:val="00BA3F70"/>
    <w:rsid w:val="00BA40DA"/>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1FC7"/>
    <w:rsid w:val="00BE22DA"/>
    <w:rsid w:val="00BE4101"/>
    <w:rsid w:val="00BE4F61"/>
    <w:rsid w:val="00BE52F1"/>
    <w:rsid w:val="00BE5EDC"/>
    <w:rsid w:val="00BF0018"/>
    <w:rsid w:val="00BF132A"/>
    <w:rsid w:val="00BF1419"/>
    <w:rsid w:val="00BF3A72"/>
    <w:rsid w:val="00BF49EE"/>
    <w:rsid w:val="00BF50FF"/>
    <w:rsid w:val="00BF6627"/>
    <w:rsid w:val="00BF7460"/>
    <w:rsid w:val="00BF7499"/>
    <w:rsid w:val="00C00522"/>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32E7"/>
    <w:rsid w:val="00C3437A"/>
    <w:rsid w:val="00C34F70"/>
    <w:rsid w:val="00C451CB"/>
    <w:rsid w:val="00C457D1"/>
    <w:rsid w:val="00C45EFB"/>
    <w:rsid w:val="00C469C9"/>
    <w:rsid w:val="00C477A2"/>
    <w:rsid w:val="00C47A8D"/>
    <w:rsid w:val="00C54DC5"/>
    <w:rsid w:val="00C5620A"/>
    <w:rsid w:val="00C567C4"/>
    <w:rsid w:val="00C603EB"/>
    <w:rsid w:val="00C641D1"/>
    <w:rsid w:val="00C64FD9"/>
    <w:rsid w:val="00C700ED"/>
    <w:rsid w:val="00C70230"/>
    <w:rsid w:val="00C70F93"/>
    <w:rsid w:val="00C718E1"/>
    <w:rsid w:val="00C73086"/>
    <w:rsid w:val="00C76F94"/>
    <w:rsid w:val="00C83639"/>
    <w:rsid w:val="00C851F9"/>
    <w:rsid w:val="00C85C4F"/>
    <w:rsid w:val="00C85F71"/>
    <w:rsid w:val="00C86570"/>
    <w:rsid w:val="00C87C69"/>
    <w:rsid w:val="00C900AE"/>
    <w:rsid w:val="00C927AA"/>
    <w:rsid w:val="00C94EBB"/>
    <w:rsid w:val="00C95A69"/>
    <w:rsid w:val="00C9717C"/>
    <w:rsid w:val="00CA0056"/>
    <w:rsid w:val="00CA0154"/>
    <w:rsid w:val="00CA05A9"/>
    <w:rsid w:val="00CA1314"/>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110D"/>
    <w:rsid w:val="00CD3EDC"/>
    <w:rsid w:val="00CD74AB"/>
    <w:rsid w:val="00CE1F91"/>
    <w:rsid w:val="00CE2E9C"/>
    <w:rsid w:val="00CE6E0B"/>
    <w:rsid w:val="00CE7FFB"/>
    <w:rsid w:val="00CF2A90"/>
    <w:rsid w:val="00CF4C6E"/>
    <w:rsid w:val="00CF6BC7"/>
    <w:rsid w:val="00D00A80"/>
    <w:rsid w:val="00D01342"/>
    <w:rsid w:val="00D028C8"/>
    <w:rsid w:val="00D02F37"/>
    <w:rsid w:val="00D035B0"/>
    <w:rsid w:val="00D04707"/>
    <w:rsid w:val="00D057AD"/>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0B11"/>
    <w:rsid w:val="00DB0E23"/>
    <w:rsid w:val="00DB212F"/>
    <w:rsid w:val="00DB2AE3"/>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57ED"/>
    <w:rsid w:val="00E06593"/>
    <w:rsid w:val="00E07E35"/>
    <w:rsid w:val="00E10466"/>
    <w:rsid w:val="00E10AA2"/>
    <w:rsid w:val="00E11504"/>
    <w:rsid w:val="00E11B8A"/>
    <w:rsid w:val="00E11E08"/>
    <w:rsid w:val="00E125FD"/>
    <w:rsid w:val="00E174F3"/>
    <w:rsid w:val="00E218A6"/>
    <w:rsid w:val="00E221B9"/>
    <w:rsid w:val="00E22B85"/>
    <w:rsid w:val="00E240D9"/>
    <w:rsid w:val="00E258F6"/>
    <w:rsid w:val="00E2659B"/>
    <w:rsid w:val="00E30D97"/>
    <w:rsid w:val="00E30EE1"/>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5798B"/>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A97"/>
    <w:rsid w:val="00EB4CBA"/>
    <w:rsid w:val="00EB564C"/>
    <w:rsid w:val="00EB58F0"/>
    <w:rsid w:val="00EB5EDF"/>
    <w:rsid w:val="00EB7F3A"/>
    <w:rsid w:val="00EC2499"/>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6BCC"/>
    <w:rsid w:val="00F2780C"/>
    <w:rsid w:val="00F312C9"/>
    <w:rsid w:val="00F31540"/>
    <w:rsid w:val="00F31849"/>
    <w:rsid w:val="00F34038"/>
    <w:rsid w:val="00F34421"/>
    <w:rsid w:val="00F361FF"/>
    <w:rsid w:val="00F37293"/>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91250"/>
    <w:rsid w:val="00F919F6"/>
    <w:rsid w:val="00F9384D"/>
    <w:rsid w:val="00F94DFB"/>
    <w:rsid w:val="00F955FB"/>
    <w:rsid w:val="00F969D2"/>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D7F04"/>
    <w:rsid w:val="00FE16E5"/>
    <w:rsid w:val="00FE3124"/>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743A847"/>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321B527"/>
    <w:rsid w:val="467BB42C"/>
    <w:rsid w:val="48C1F472"/>
    <w:rsid w:val="4913D7BA"/>
    <w:rsid w:val="49B59D1D"/>
    <w:rsid w:val="4AD718E8"/>
    <w:rsid w:val="4AF80993"/>
    <w:rsid w:val="4EE8C295"/>
    <w:rsid w:val="512719E4"/>
    <w:rsid w:val="51EF9F99"/>
    <w:rsid w:val="520C1A8F"/>
    <w:rsid w:val="52109EE7"/>
    <w:rsid w:val="533147EA"/>
    <w:rsid w:val="53CA4935"/>
    <w:rsid w:val="549AFB01"/>
    <w:rsid w:val="56C31129"/>
    <w:rsid w:val="592183AE"/>
    <w:rsid w:val="595569A5"/>
    <w:rsid w:val="59D9B134"/>
    <w:rsid w:val="5A8E83F5"/>
    <w:rsid w:val="5B281019"/>
    <w:rsid w:val="5C872B2D"/>
    <w:rsid w:val="5D163B8E"/>
    <w:rsid w:val="610ADFEB"/>
    <w:rsid w:val="6192F1DF"/>
    <w:rsid w:val="623ED7B6"/>
    <w:rsid w:val="641E7D9C"/>
    <w:rsid w:val="647F2636"/>
    <w:rsid w:val="64CD2D54"/>
    <w:rsid w:val="656493C9"/>
    <w:rsid w:val="6A15F61C"/>
    <w:rsid w:val="6CD7B354"/>
    <w:rsid w:val="6CEB8E4C"/>
    <w:rsid w:val="6DAC0236"/>
    <w:rsid w:val="6E058CA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 w:val="7EFC4D4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14834238">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inkedin.com/showcase/arla-foods-ingredients-latin-ameri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nkedin.com/company/arla-foods-ingred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David Benjamin Selesko</DisplayName>
        <AccountId>165</AccountId>
        <AccountType/>
      </UserInfo>
      <UserInfo>
        <DisplayName>Henrik Andersen</DisplayName>
        <AccountId>170</AccountId>
        <AccountType/>
      </UserInfo>
      <UserInfo>
        <DisplayName>Luis Cubel</DisplayName>
        <AccountId>47</AccountId>
        <AccountType/>
      </UserInfo>
      <UserInfo>
        <DisplayName>Niels Østergaard</DisplayName>
        <AccountId>159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4.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6.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4532</Characters>
  <Application>Microsoft Office Word</Application>
  <DocSecurity>0</DocSecurity>
  <Lines>37</Lines>
  <Paragraphs>10</Paragraphs>
  <ScaleCrop>false</ScaleCrop>
  <Company>Arla</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2021-10-07T09:19:00Z</cp:lastPrinted>
  <dcterms:created xsi:type="dcterms:W3CDTF">2021-10-07T09:26:00Z</dcterms:created>
  <dcterms:modified xsi:type="dcterms:W3CDTF">2021-10-07T09:26:00Z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