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6F585279" w14:textId="1FE9E51B" w:rsidR="001B2225" w:rsidRPr="00811279" w:rsidRDefault="001B2225" w:rsidP="001B2225">
      <w:pPr>
        <w:spacing w:line="271" w:lineRule="auto"/>
        <w:rPr>
          <w:rFonts w:asciiTheme="minorHAnsi" w:hAnsiTheme="minorHAnsi" w:cstheme="minorHAnsi"/>
          <w:b/>
          <w:bCs/>
          <w:color w:val="2C2C2C" w:themeColor="text1" w:themeShade="80"/>
          <w:sz w:val="20"/>
          <w:szCs w:val="20"/>
          <w:lang w:val="fr-FR"/>
        </w:rPr>
      </w:pPr>
      <w:r w:rsidRPr="00811279">
        <w:rPr>
          <w:rFonts w:asciiTheme="minorHAnsi" w:hAnsiTheme="minorHAnsi" w:cstheme="minorHAnsi"/>
          <w:b/>
          <w:bCs/>
          <w:color w:val="2C2C2C" w:themeColor="text1" w:themeShade="80"/>
          <w:sz w:val="20"/>
          <w:szCs w:val="20"/>
          <w:lang w:val="fr-FR"/>
        </w:rPr>
        <w:t xml:space="preserve">Mex, Suisse, </w:t>
      </w:r>
      <w:r w:rsidR="00E2330A" w:rsidRPr="00811279">
        <w:rPr>
          <w:rFonts w:asciiTheme="minorHAnsi" w:hAnsiTheme="minorHAnsi" w:cstheme="minorHAnsi"/>
          <w:b/>
          <w:bCs/>
          <w:color w:val="2C2C2C" w:themeColor="text1" w:themeShade="80"/>
          <w:sz w:val="20"/>
          <w:szCs w:val="20"/>
          <w:lang w:val="fr-FR"/>
        </w:rPr>
        <w:t xml:space="preserve">le </w:t>
      </w:r>
      <w:r w:rsidR="00553E50">
        <w:rPr>
          <w:rFonts w:asciiTheme="minorHAnsi" w:hAnsiTheme="minorHAnsi" w:cstheme="minorHAnsi"/>
          <w:b/>
          <w:bCs/>
          <w:color w:val="2C2C2C" w:themeColor="text1" w:themeShade="80"/>
          <w:sz w:val="20"/>
          <w:szCs w:val="20"/>
          <w:lang w:val="fr-FR"/>
        </w:rPr>
        <w:t>7</w:t>
      </w:r>
      <w:r w:rsidR="00811279" w:rsidRPr="00811279">
        <w:rPr>
          <w:rFonts w:asciiTheme="minorHAnsi" w:hAnsiTheme="minorHAnsi" w:cstheme="minorHAnsi"/>
          <w:b/>
          <w:bCs/>
          <w:color w:val="2C2C2C" w:themeColor="text1" w:themeShade="80"/>
          <w:sz w:val="20"/>
          <w:szCs w:val="20"/>
          <w:lang w:val="fr-FR"/>
        </w:rPr>
        <w:t xml:space="preserve"> mai</w:t>
      </w:r>
      <w:r w:rsidR="00E2330A" w:rsidRPr="00811279">
        <w:rPr>
          <w:rFonts w:asciiTheme="minorHAnsi" w:hAnsiTheme="minorHAnsi" w:cstheme="minorHAnsi"/>
          <w:b/>
          <w:bCs/>
          <w:color w:val="2C2C2C" w:themeColor="text1" w:themeShade="80"/>
          <w:sz w:val="20"/>
          <w:szCs w:val="20"/>
          <w:lang w:val="fr-FR"/>
        </w:rPr>
        <w:t> 202</w:t>
      </w:r>
      <w:r w:rsidR="007671E7">
        <w:rPr>
          <w:rFonts w:asciiTheme="minorHAnsi" w:hAnsiTheme="minorHAnsi" w:cstheme="minorHAnsi"/>
          <w:b/>
          <w:bCs/>
          <w:color w:val="2C2C2C" w:themeColor="text1" w:themeShade="80"/>
          <w:sz w:val="20"/>
          <w:szCs w:val="20"/>
          <w:lang w:val="fr-FR"/>
        </w:rPr>
        <w:t>1</w:t>
      </w:r>
    </w:p>
    <w:p w14:paraId="5801B143" w14:textId="77777777" w:rsidR="00F82CD9" w:rsidRPr="00467CD3" w:rsidRDefault="00F82CD9" w:rsidP="00F82CD9">
      <w:pPr>
        <w:spacing w:line="271" w:lineRule="auto"/>
        <w:rPr>
          <w:rFonts w:asciiTheme="minorHAnsi" w:hAnsiTheme="minorHAnsi" w:cstheme="minorHAnsi"/>
          <w:color w:val="2C2C2C" w:themeColor="text1" w:themeShade="80"/>
          <w:sz w:val="20"/>
          <w:szCs w:val="20"/>
          <w:lang w:val="fr-FR"/>
        </w:rPr>
      </w:pPr>
    </w:p>
    <w:p w14:paraId="53FA4EC6" w14:textId="77777777" w:rsidR="00F82CD9" w:rsidRPr="00467CD3" w:rsidRDefault="00F82CD9" w:rsidP="00F82CD9">
      <w:pPr>
        <w:spacing w:line="271" w:lineRule="auto"/>
        <w:rPr>
          <w:rFonts w:asciiTheme="minorHAnsi" w:hAnsiTheme="minorHAnsi" w:cstheme="minorHAnsi"/>
          <w:color w:val="2C2C2C" w:themeColor="text1" w:themeShade="80"/>
          <w:sz w:val="20"/>
          <w:szCs w:val="20"/>
          <w:lang w:val="fr-FR"/>
        </w:rPr>
      </w:pPr>
    </w:p>
    <w:p w14:paraId="44ACF04D" w14:textId="77777777" w:rsidR="00F82CD9" w:rsidRPr="00467CD3" w:rsidRDefault="00F82CD9" w:rsidP="00F82CD9">
      <w:pPr>
        <w:rPr>
          <w:rFonts w:cs="Arial"/>
          <w:b/>
          <w:bCs/>
          <w:color w:val="2C2C2C" w:themeColor="text1" w:themeShade="80"/>
          <w:sz w:val="20"/>
          <w:szCs w:val="20"/>
          <w:lang w:val="fr-FR"/>
        </w:rPr>
      </w:pPr>
      <w:r w:rsidRPr="00467CD3">
        <w:rPr>
          <w:b/>
          <w:bCs/>
          <w:color w:val="2C2C2C" w:themeColor="text1" w:themeShade="80"/>
          <w:sz w:val="20"/>
          <w:szCs w:val="20"/>
          <w:lang w:val="fr-FR"/>
        </w:rPr>
        <w:t>Panther Print bat un record dans la pré-impression flexo de BOBST</w:t>
      </w:r>
    </w:p>
    <w:p w14:paraId="398B82CE" w14:textId="77777777" w:rsidR="00F82CD9" w:rsidRPr="00467CD3" w:rsidRDefault="00F82CD9" w:rsidP="00F82CD9">
      <w:pPr>
        <w:rPr>
          <w:rFonts w:cs="Arial"/>
          <w:color w:val="2C2C2C" w:themeColor="text1" w:themeShade="80"/>
          <w:sz w:val="20"/>
          <w:szCs w:val="20"/>
          <w:lang w:val="fr-FR"/>
        </w:rPr>
      </w:pPr>
    </w:p>
    <w:p w14:paraId="3825E198" w14:textId="77777777" w:rsidR="00F82CD9" w:rsidRPr="00467CD3" w:rsidRDefault="00F82CD9" w:rsidP="00F82CD9">
      <w:pPr>
        <w:rPr>
          <w:rFonts w:cs="Arial"/>
          <w:sz w:val="20"/>
          <w:szCs w:val="20"/>
          <w:lang w:val="fr-FR"/>
        </w:rPr>
      </w:pPr>
      <w:r w:rsidRPr="00467CD3">
        <w:rPr>
          <w:sz w:val="20"/>
          <w:szCs w:val="20"/>
          <w:lang w:val="fr-FR"/>
        </w:rPr>
        <w:t xml:space="preserve">Du jamais vu dans la pré-impression flexo : Panther Print </w:t>
      </w:r>
      <w:proofErr w:type="spellStart"/>
      <w:r w:rsidRPr="00467CD3">
        <w:rPr>
          <w:sz w:val="20"/>
          <w:szCs w:val="20"/>
          <w:lang w:val="fr-FR"/>
        </w:rPr>
        <w:t>GmbH</w:t>
      </w:r>
      <w:proofErr w:type="spellEnd"/>
      <w:r w:rsidRPr="00467CD3">
        <w:rPr>
          <w:sz w:val="20"/>
          <w:szCs w:val="20"/>
          <w:lang w:val="fr-FR"/>
        </w:rPr>
        <w:t xml:space="preserve">, une entreprise du groupe Panther dont le siège est à </w:t>
      </w:r>
      <w:proofErr w:type="spellStart"/>
      <w:r w:rsidRPr="00467CD3">
        <w:rPr>
          <w:sz w:val="20"/>
          <w:szCs w:val="20"/>
          <w:lang w:val="fr-FR"/>
        </w:rPr>
        <w:t>Wustermark</w:t>
      </w:r>
      <w:proofErr w:type="spellEnd"/>
      <w:r w:rsidRPr="00467CD3">
        <w:rPr>
          <w:sz w:val="20"/>
          <w:szCs w:val="20"/>
          <w:lang w:val="fr-FR"/>
        </w:rPr>
        <w:t xml:space="preserve">, a produit, avec une presse flexo à tambour central BOBST 96S, plus d’un million de mètres carrés de carton doublure (carton ondulé pré-imprimé) en moins de 24 heures, établissant ainsi un nouveau record au niveau mondial. La maîtrise de différents procédés d’impression requiert un haut degré de connaissances, et c’est exactement cette expertise que l’équipe de Panther Print a démontré avec cette performance extraordinaire. </w:t>
      </w:r>
    </w:p>
    <w:p w14:paraId="204C4602" w14:textId="77777777" w:rsidR="00F82CD9" w:rsidRPr="00467CD3" w:rsidRDefault="00F82CD9" w:rsidP="00F82CD9">
      <w:pPr>
        <w:rPr>
          <w:rFonts w:cs="Arial"/>
          <w:sz w:val="20"/>
          <w:szCs w:val="20"/>
          <w:lang w:val="fr-FR"/>
        </w:rPr>
      </w:pPr>
    </w:p>
    <w:p w14:paraId="292680A3" w14:textId="77777777" w:rsidR="00F82CD9" w:rsidRPr="00467CD3" w:rsidRDefault="00F82CD9" w:rsidP="00F82CD9">
      <w:pPr>
        <w:rPr>
          <w:rFonts w:cs="Arial"/>
          <w:sz w:val="20"/>
          <w:szCs w:val="20"/>
          <w:lang w:val="fr-FR"/>
        </w:rPr>
      </w:pPr>
      <w:r w:rsidRPr="00467CD3">
        <w:rPr>
          <w:sz w:val="20"/>
          <w:szCs w:val="20"/>
          <w:lang w:val="fr-FR"/>
        </w:rPr>
        <w:t>Concrètement, la BOBST 96S (la dernière génération de cette machine se nommant BOBST MASTER CI 90 SIX) a permis d’imprimer en un seul jour 1 174 000 m</w:t>
      </w:r>
      <w:r w:rsidRPr="00467CD3">
        <w:rPr>
          <w:sz w:val="20"/>
          <w:szCs w:val="20"/>
          <w:vertAlign w:val="superscript"/>
          <w:lang w:val="fr-FR"/>
        </w:rPr>
        <w:t>2</w:t>
      </w:r>
      <w:r w:rsidRPr="00467CD3">
        <w:rPr>
          <w:sz w:val="20"/>
          <w:szCs w:val="20"/>
          <w:lang w:val="fr-FR"/>
        </w:rPr>
        <w:t xml:space="preserve"> de carton doublure, ce qui correspond à un rendement moyen de 489 m/min et de 48 917 m</w:t>
      </w:r>
      <w:r w:rsidRPr="00467CD3">
        <w:rPr>
          <w:sz w:val="20"/>
          <w:szCs w:val="20"/>
          <w:vertAlign w:val="superscript"/>
          <w:lang w:val="fr-FR"/>
        </w:rPr>
        <w:t>2</w:t>
      </w:r>
      <w:r w:rsidRPr="00467CD3">
        <w:rPr>
          <w:sz w:val="20"/>
          <w:szCs w:val="20"/>
          <w:lang w:val="fr-FR"/>
        </w:rPr>
        <w:t>/h. Cela signifie que la machine a fonctionné pratiquement en permanence à son rendement maximum de 600 m/min, changements de rouleau et de tâche inclus. L’un des défis a été la logistique interne.</w:t>
      </w:r>
    </w:p>
    <w:p w14:paraId="4521B2C0" w14:textId="77777777" w:rsidR="00F82CD9" w:rsidRPr="00467CD3" w:rsidRDefault="00F82CD9" w:rsidP="00F82CD9">
      <w:pPr>
        <w:rPr>
          <w:rFonts w:cs="Arial"/>
          <w:sz w:val="20"/>
          <w:szCs w:val="20"/>
          <w:lang w:val="fr-FR"/>
        </w:rPr>
      </w:pPr>
    </w:p>
    <w:p w14:paraId="38D338CE" w14:textId="77777777" w:rsidR="00F82CD9" w:rsidRPr="00467CD3" w:rsidRDefault="00F82CD9" w:rsidP="00F82CD9">
      <w:pPr>
        <w:rPr>
          <w:rFonts w:cs="Arial"/>
          <w:sz w:val="20"/>
          <w:szCs w:val="20"/>
          <w:lang w:val="fr-FR"/>
        </w:rPr>
      </w:pPr>
      <w:r w:rsidRPr="00467CD3">
        <w:rPr>
          <w:sz w:val="20"/>
          <w:szCs w:val="20"/>
          <w:lang w:val="fr-FR"/>
        </w:rPr>
        <w:t xml:space="preserve">La tension était dans l’air et l’odeur d’encre remplissait la pièce alors que l’on ambitionnait un nouveau record journalier à </w:t>
      </w:r>
      <w:proofErr w:type="spellStart"/>
      <w:r w:rsidRPr="00467CD3">
        <w:rPr>
          <w:sz w:val="20"/>
          <w:szCs w:val="20"/>
          <w:lang w:val="fr-FR"/>
        </w:rPr>
        <w:t>Wustermark</w:t>
      </w:r>
      <w:proofErr w:type="spellEnd"/>
      <w:r w:rsidRPr="00467CD3">
        <w:rPr>
          <w:sz w:val="20"/>
          <w:szCs w:val="20"/>
          <w:lang w:val="fr-FR"/>
        </w:rPr>
        <w:t>. Certes, la technologie et la solide construction de la BOBST 96S donnent d’emblée à l’utilisateur toutes les possibilités d’atteindre une qualité d’impression et une productivité optimales dans la pré-impression flexo quatre couches. Cependant, si l’on cherche à éprouver les ultimes limites du rendement d’une telle machine haute performance et d’une impressionnante largeur d’impression XXL de 2 800 mm, cela nécessite des collaborateurs ambitieux et bien formés – qui sont toute la fierté de Panther Print. L’impression est la passion de toute l’équipe, ce que souligne de façon impressionnante ce record mondial.</w:t>
      </w:r>
    </w:p>
    <w:p w14:paraId="1A371480" w14:textId="77777777" w:rsidR="00F82CD9" w:rsidRPr="00467CD3" w:rsidRDefault="00F82CD9" w:rsidP="00F82CD9">
      <w:pPr>
        <w:rPr>
          <w:rFonts w:cs="Arial"/>
          <w:sz w:val="20"/>
          <w:szCs w:val="20"/>
          <w:lang w:val="fr-FR"/>
        </w:rPr>
      </w:pPr>
    </w:p>
    <w:p w14:paraId="4E1A27EC" w14:textId="77777777" w:rsidR="00F82CD9" w:rsidRPr="00467CD3" w:rsidRDefault="00F82CD9" w:rsidP="00F82CD9">
      <w:pPr>
        <w:rPr>
          <w:rFonts w:cs="Arial"/>
          <w:sz w:val="20"/>
          <w:szCs w:val="20"/>
          <w:lang w:val="fr-FR"/>
        </w:rPr>
      </w:pPr>
      <w:r w:rsidRPr="00467CD3">
        <w:rPr>
          <w:sz w:val="20"/>
          <w:szCs w:val="20"/>
          <w:lang w:val="fr-FR"/>
        </w:rPr>
        <w:t>Les pressiers expérimentés maîtrisent leur artisanat à la perfection et s’investissent à fond pour que Panther Print satisfasse aux plus hautes exigences de qualité. Les presses flexo hautement automatisées de BOBST, installées ici dès 2010, ont depuis chez eux la cote. Les caractéristiques de performance uniques de la machine donnent dans cette imprimerie la réplique idéale à des plaques d’impression (clichés) de haute qualité et d’excellents outils d’impression. Cette combinaison permet aux pressiers de toujours repousser les limites de la qualité de la pré-impression flexo.</w:t>
      </w:r>
    </w:p>
    <w:p w14:paraId="5C7A7621" w14:textId="77777777" w:rsidR="00F82CD9" w:rsidRPr="00467CD3" w:rsidRDefault="00F82CD9" w:rsidP="00F82CD9">
      <w:pPr>
        <w:rPr>
          <w:rFonts w:cs="Arial"/>
          <w:sz w:val="20"/>
          <w:szCs w:val="20"/>
          <w:lang w:val="fr-FR"/>
        </w:rPr>
      </w:pPr>
    </w:p>
    <w:p w14:paraId="6112B152" w14:textId="77777777" w:rsidR="00F82CD9" w:rsidRPr="00467CD3" w:rsidRDefault="00F82CD9" w:rsidP="00F82CD9">
      <w:pPr>
        <w:rPr>
          <w:rFonts w:cs="Arial"/>
          <w:sz w:val="20"/>
          <w:szCs w:val="20"/>
          <w:lang w:val="fr-FR"/>
        </w:rPr>
      </w:pPr>
      <w:r w:rsidRPr="00467CD3">
        <w:rPr>
          <w:sz w:val="20"/>
          <w:szCs w:val="20"/>
          <w:lang w:val="fr-FR"/>
        </w:rPr>
        <w:t xml:space="preserve">La BOBST 96S installée chez Panther Print est équipée de huit dispositifs d’encrage sur le tambour central et d’un groupe de vernissage séparé. Son haut degré d’automatisation dans le processus de préparation et la manutention d’outils, le palier de tambour d’impression entièrement automatisé et l’épissage automatisé à des vitesses jusqu’à 450 m/min permettent un changement rapide de tâche. Le système </w:t>
      </w:r>
      <w:proofErr w:type="spellStart"/>
      <w:r w:rsidRPr="00467CD3">
        <w:rPr>
          <w:sz w:val="20"/>
          <w:szCs w:val="20"/>
          <w:lang w:val="fr-FR"/>
        </w:rPr>
        <w:t>smartGPS</w:t>
      </w:r>
      <w:proofErr w:type="spellEnd"/>
      <w:r w:rsidRPr="00467CD3">
        <w:rPr>
          <w:sz w:val="20"/>
          <w:szCs w:val="20"/>
          <w:lang w:val="fr-FR"/>
        </w:rPr>
        <w:t xml:space="preserve"> de BOBST est une sensation particulière de la machine. Ce système hors ligne novateur d’alignement des groupes d’impression et de réglage de la pression d’impression utilise une technologie RFID à la pointe de la modernité et réduit de façon significative autant les temps de préparation de la machine que les macules. La réduction de la consommation d’encre, de matériau et d’énergie en découlant apporte une contribution de plus à la durabilité de la fabrication d’emballage ainsi qu’une amélioration du bilan environnemental des produits fabriqués à </w:t>
      </w:r>
      <w:proofErr w:type="spellStart"/>
      <w:r w:rsidRPr="00467CD3">
        <w:rPr>
          <w:sz w:val="20"/>
          <w:szCs w:val="20"/>
          <w:lang w:val="fr-FR"/>
        </w:rPr>
        <w:t>Wustermark</w:t>
      </w:r>
      <w:proofErr w:type="spellEnd"/>
      <w:r w:rsidRPr="00467CD3">
        <w:rPr>
          <w:sz w:val="20"/>
          <w:szCs w:val="20"/>
          <w:lang w:val="fr-FR"/>
        </w:rPr>
        <w:t>.</w:t>
      </w:r>
    </w:p>
    <w:p w14:paraId="25296EC2" w14:textId="77777777" w:rsidR="00F82CD9" w:rsidRPr="00467CD3" w:rsidRDefault="00F82CD9" w:rsidP="00F82CD9">
      <w:pPr>
        <w:rPr>
          <w:rFonts w:cs="Arial"/>
          <w:sz w:val="20"/>
          <w:szCs w:val="20"/>
          <w:lang w:val="fr-FR"/>
        </w:rPr>
      </w:pPr>
    </w:p>
    <w:p w14:paraId="418AC565" w14:textId="77777777" w:rsidR="00F82CD9" w:rsidRPr="00467CD3" w:rsidRDefault="00F82CD9" w:rsidP="00F82CD9">
      <w:pPr>
        <w:rPr>
          <w:rFonts w:cs="Arial"/>
          <w:sz w:val="20"/>
          <w:szCs w:val="20"/>
          <w:lang w:val="fr-FR"/>
        </w:rPr>
      </w:pPr>
      <w:r w:rsidRPr="00467CD3">
        <w:rPr>
          <w:sz w:val="20"/>
          <w:szCs w:val="20"/>
          <w:lang w:val="fr-FR"/>
        </w:rPr>
        <w:t>Avec la mise en service des premières BOBST 96S d'une largeur d’impression de 2 800 mm au monde, Panther Print a de son côté misé sur l’un des plus grands fabricants d’emballage en propriété propre sur le marché. Cette presse haute performance représente un défi particulier pour le génie mécanique. Ainsi, l’ensemble de sa technologie, y compris la puissance de séchage et l’alimentation en encre est conçue pour permettre un rendement de pointe en marche continue. Du point de vue du groupe Panther, les atouts de la pré-impression flexo sont avec cette machine particulièrement manifestes avec les très fines linéatures de trame sur doublures couchées, indépendamment du grammage. À noter que l’entreprise imprime avec la BOBST 96S également des papiers kraft et de couverture spéciale extrêmement fins à partir d’un grammage de seulement 35 g/m</w:t>
      </w:r>
      <w:r w:rsidRPr="00467CD3">
        <w:rPr>
          <w:sz w:val="20"/>
          <w:szCs w:val="20"/>
          <w:vertAlign w:val="superscript"/>
          <w:lang w:val="fr-FR"/>
        </w:rPr>
        <w:t>2</w:t>
      </w:r>
      <w:r w:rsidRPr="00467CD3">
        <w:rPr>
          <w:sz w:val="20"/>
          <w:szCs w:val="20"/>
          <w:lang w:val="fr-FR"/>
        </w:rPr>
        <w:t>, l’utilisation de papiers toujours plus fins représentant l’une des composantes de la poursuite du principe de durabilité. Grâce à cette performance, Panther Print est en mesure de produire entre 150 et 200 millions de mètres carrés en qualité élevée. Panther Print a été récompensée par de nombreux prix pour sa performance avec la BOBST 96S, comme, entre autres, le DFTA-</w:t>
      </w:r>
      <w:proofErr w:type="spellStart"/>
      <w:r w:rsidRPr="00467CD3">
        <w:rPr>
          <w:sz w:val="20"/>
          <w:szCs w:val="20"/>
          <w:lang w:val="fr-FR"/>
        </w:rPr>
        <w:t>Award</w:t>
      </w:r>
      <w:proofErr w:type="spellEnd"/>
      <w:r w:rsidRPr="00467CD3">
        <w:rPr>
          <w:sz w:val="20"/>
          <w:szCs w:val="20"/>
          <w:lang w:val="fr-FR"/>
        </w:rPr>
        <w:t>, qui est la distinction la plus éminente en Allemagne pour la qualité d’impression.</w:t>
      </w:r>
    </w:p>
    <w:p w14:paraId="03C38105" w14:textId="77777777" w:rsidR="00F82CD9" w:rsidRPr="00467CD3" w:rsidRDefault="00F82CD9" w:rsidP="00F82CD9">
      <w:pPr>
        <w:rPr>
          <w:rFonts w:cs="Arial"/>
          <w:color w:val="2C2C2C" w:themeColor="text1" w:themeShade="80"/>
          <w:sz w:val="20"/>
          <w:szCs w:val="20"/>
          <w:lang w:val="fr-FR"/>
        </w:rPr>
      </w:pPr>
    </w:p>
    <w:p w14:paraId="7E3961AC" w14:textId="77777777" w:rsidR="00F82CD9" w:rsidRPr="00467CD3" w:rsidRDefault="00F82CD9" w:rsidP="00F82CD9">
      <w:pPr>
        <w:rPr>
          <w:rFonts w:cs="Arial"/>
          <w:b/>
          <w:bCs/>
          <w:sz w:val="20"/>
          <w:szCs w:val="20"/>
          <w:lang w:val="fr-FR"/>
        </w:rPr>
      </w:pPr>
      <w:r w:rsidRPr="00467CD3">
        <w:rPr>
          <w:b/>
          <w:bCs/>
          <w:sz w:val="20"/>
          <w:szCs w:val="20"/>
          <w:lang w:val="fr-FR"/>
        </w:rPr>
        <w:t>((Légende de l’image))</w:t>
      </w:r>
    </w:p>
    <w:p w14:paraId="7A6500E9" w14:textId="77777777" w:rsidR="00F82CD9" w:rsidRPr="00467CD3" w:rsidRDefault="00F82CD9" w:rsidP="00F82CD9">
      <w:pPr>
        <w:rPr>
          <w:rFonts w:cs="Arial"/>
          <w:sz w:val="20"/>
          <w:szCs w:val="20"/>
          <w:lang w:val="fr-FR"/>
        </w:rPr>
      </w:pPr>
      <w:r w:rsidRPr="00467CD3">
        <w:rPr>
          <w:sz w:val="20"/>
          <w:szCs w:val="20"/>
          <w:lang w:val="fr-FR"/>
        </w:rPr>
        <w:t xml:space="preserve">Avec sa presse flexo à tambour central BOBST 96S, Panther Print </w:t>
      </w:r>
      <w:proofErr w:type="spellStart"/>
      <w:r w:rsidRPr="00467CD3">
        <w:rPr>
          <w:sz w:val="20"/>
          <w:szCs w:val="20"/>
          <w:lang w:val="fr-FR"/>
        </w:rPr>
        <w:t>GmbH</w:t>
      </w:r>
      <w:proofErr w:type="spellEnd"/>
      <w:r w:rsidRPr="00467CD3">
        <w:rPr>
          <w:sz w:val="20"/>
          <w:szCs w:val="20"/>
          <w:lang w:val="fr-FR"/>
        </w:rPr>
        <w:t xml:space="preserve">, dont le siège est à </w:t>
      </w:r>
      <w:proofErr w:type="spellStart"/>
      <w:r w:rsidRPr="00467CD3">
        <w:rPr>
          <w:sz w:val="20"/>
          <w:szCs w:val="20"/>
          <w:lang w:val="fr-FR"/>
        </w:rPr>
        <w:t>Wustermark</w:t>
      </w:r>
      <w:proofErr w:type="spellEnd"/>
      <w:r w:rsidRPr="00467CD3">
        <w:rPr>
          <w:sz w:val="20"/>
          <w:szCs w:val="20"/>
          <w:lang w:val="fr-FR"/>
        </w:rPr>
        <w:t xml:space="preserve"> (filiale du groupe Panther) a produit plus d’un million de mètres carrés de carton doublure en moins de 24 heures, établissant ainsi un nouveau record mondial. L'idéale combinaison de cette machine haute performance, de l’équipe expérimentée de Panther Print, de matériau consommable de haute qualité et du processus logistique optimisé a à cet égard permis d’atteindre des données de production de 489 m/min et de 48 917 m</w:t>
      </w:r>
      <w:r w:rsidRPr="00467CD3">
        <w:rPr>
          <w:sz w:val="20"/>
          <w:szCs w:val="20"/>
          <w:vertAlign w:val="superscript"/>
          <w:lang w:val="fr-FR"/>
        </w:rPr>
        <w:t>2</w:t>
      </w:r>
      <w:r w:rsidRPr="00467CD3">
        <w:rPr>
          <w:sz w:val="20"/>
          <w:szCs w:val="20"/>
          <w:lang w:val="fr-FR"/>
        </w:rPr>
        <w:t>/h.</w:t>
      </w:r>
    </w:p>
    <w:p w14:paraId="5F23D8D5" w14:textId="77777777" w:rsidR="001B2225" w:rsidRPr="00811279" w:rsidRDefault="001B2225" w:rsidP="001B2225">
      <w:pPr>
        <w:autoSpaceDE w:val="0"/>
        <w:autoSpaceDN w:val="0"/>
        <w:adjustRightInd w:val="0"/>
        <w:spacing w:line="271" w:lineRule="auto"/>
        <w:rPr>
          <w:rFonts w:asciiTheme="minorHAnsi" w:hAnsiTheme="minorHAnsi" w:cstheme="minorHAnsi"/>
          <w:b/>
          <w:bCs/>
          <w:color w:val="2C2C2C" w:themeColor="text1" w:themeShade="80"/>
          <w:sz w:val="20"/>
          <w:szCs w:val="20"/>
          <w:lang w:val="fr-BE"/>
        </w:rPr>
      </w:pPr>
    </w:p>
    <w:p w14:paraId="7D425DBC" w14:textId="77777777" w:rsidR="001B2225" w:rsidRPr="00467CD3" w:rsidRDefault="001B2225" w:rsidP="001B2225">
      <w:pPr>
        <w:autoSpaceDE w:val="0"/>
        <w:autoSpaceDN w:val="0"/>
        <w:adjustRightInd w:val="0"/>
        <w:spacing w:line="271" w:lineRule="auto"/>
        <w:rPr>
          <w:rFonts w:asciiTheme="minorHAnsi" w:hAnsiTheme="minorHAnsi" w:cstheme="minorHAnsi"/>
          <w:b/>
          <w:bCs/>
          <w:sz w:val="20"/>
          <w:szCs w:val="20"/>
          <w:lang w:val="fr-BE"/>
        </w:rPr>
      </w:pPr>
    </w:p>
    <w:p w14:paraId="7612E6E3" w14:textId="77777777" w:rsidR="004C28DE" w:rsidRPr="00467CD3" w:rsidRDefault="004C28DE" w:rsidP="00467CD3">
      <w:pPr>
        <w:autoSpaceDE w:val="0"/>
        <w:autoSpaceDN w:val="0"/>
        <w:adjustRightInd w:val="0"/>
        <w:spacing w:line="240" w:lineRule="auto"/>
        <w:outlineLvl w:val="0"/>
        <w:rPr>
          <w:rFonts w:asciiTheme="minorHAnsi" w:hAnsiTheme="minorHAnsi" w:cstheme="minorHAnsi"/>
          <w:b/>
          <w:bCs/>
          <w:szCs w:val="19"/>
          <w:lang w:val="fr-FR"/>
        </w:rPr>
      </w:pPr>
      <w:r w:rsidRPr="00467CD3">
        <w:rPr>
          <w:rFonts w:asciiTheme="minorHAnsi" w:hAnsiTheme="minorHAnsi" w:cstheme="minorHAnsi"/>
          <w:b/>
          <w:bCs/>
          <w:szCs w:val="19"/>
          <w:lang w:val="fr-FR"/>
        </w:rPr>
        <w:t>A propos de BOBST</w:t>
      </w:r>
    </w:p>
    <w:p w14:paraId="4E307A64" w14:textId="77777777" w:rsidR="001B00E3" w:rsidRPr="00467CD3" w:rsidRDefault="001B00E3" w:rsidP="00467CD3">
      <w:pPr>
        <w:autoSpaceDE w:val="0"/>
        <w:autoSpaceDN w:val="0"/>
        <w:adjustRightInd w:val="0"/>
        <w:spacing w:line="240" w:lineRule="auto"/>
        <w:outlineLvl w:val="0"/>
        <w:rPr>
          <w:rFonts w:asciiTheme="minorHAnsi" w:hAnsiTheme="minorHAnsi" w:cstheme="minorHAnsi"/>
          <w:b/>
          <w:bCs/>
          <w:szCs w:val="19"/>
          <w:lang w:val="fr-FR"/>
        </w:rPr>
      </w:pPr>
    </w:p>
    <w:p w14:paraId="1968151F" w14:textId="77777777" w:rsidR="00A13434" w:rsidRPr="00467CD3" w:rsidRDefault="00A13434" w:rsidP="00467CD3">
      <w:pPr>
        <w:spacing w:line="240" w:lineRule="auto"/>
        <w:rPr>
          <w:rFonts w:asciiTheme="minorHAnsi" w:hAnsiTheme="minorHAnsi" w:cstheme="minorHAnsi"/>
          <w:szCs w:val="19"/>
          <w:lang w:val="fr-FR"/>
        </w:rPr>
      </w:pPr>
      <w:r w:rsidRPr="00467CD3">
        <w:rPr>
          <w:rFonts w:asciiTheme="minorHAnsi" w:hAnsiTheme="minorHAnsi" w:cstheme="minorHAnsi"/>
          <w:szCs w:val="19"/>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48FF0AD2" w14:textId="77777777" w:rsidR="00A13434" w:rsidRPr="00467CD3" w:rsidRDefault="00A13434" w:rsidP="00467CD3">
      <w:pPr>
        <w:spacing w:line="240" w:lineRule="auto"/>
        <w:rPr>
          <w:rFonts w:asciiTheme="minorHAnsi" w:hAnsiTheme="minorHAnsi" w:cstheme="minorHAnsi"/>
          <w:szCs w:val="19"/>
          <w:lang w:val="fr-FR"/>
        </w:rPr>
      </w:pPr>
    </w:p>
    <w:p w14:paraId="7B4EFBD8" w14:textId="4A500012" w:rsidR="00A13434" w:rsidRPr="00467CD3" w:rsidRDefault="00A13434" w:rsidP="00467CD3">
      <w:pPr>
        <w:spacing w:line="240" w:lineRule="auto"/>
        <w:rPr>
          <w:rFonts w:asciiTheme="minorHAnsi" w:hAnsiTheme="minorHAnsi" w:cstheme="minorHAnsi"/>
          <w:szCs w:val="19"/>
          <w:lang w:val="fr-FR"/>
        </w:rPr>
      </w:pPr>
      <w:r w:rsidRPr="00467CD3">
        <w:rPr>
          <w:rFonts w:asciiTheme="minorHAnsi" w:hAnsiTheme="minorHAnsi" w:cstheme="minorHAnsi"/>
          <w:szCs w:val="19"/>
          <w:lang w:val="fr-FR"/>
        </w:rPr>
        <w:t xml:space="preserve">Fondée en 1890 à Lausanne (Suisse) par Joseph </w:t>
      </w:r>
      <w:proofErr w:type="spellStart"/>
      <w:r w:rsidRPr="00467CD3">
        <w:rPr>
          <w:rFonts w:asciiTheme="minorHAnsi" w:hAnsiTheme="minorHAnsi" w:cstheme="minorHAnsi"/>
          <w:szCs w:val="19"/>
          <w:lang w:val="fr-FR"/>
        </w:rPr>
        <w:t>Bobst</w:t>
      </w:r>
      <w:proofErr w:type="spellEnd"/>
      <w:r w:rsidRPr="00467CD3">
        <w:rPr>
          <w:rFonts w:asciiTheme="minorHAnsi" w:hAnsiTheme="minorHAnsi" w:cstheme="minorHAnsi"/>
          <w:szCs w:val="19"/>
          <w:lang w:val="fr-FR"/>
        </w:rPr>
        <w:t>, la société BOBST est présente dans plus de 50 pays, possède 19 sites de production dans 11 pays et emploie plus de 5 600 personnes dans le monde. Elle a enregistré un chiffre d’affaires consolidé de CHF 1.372 milliard sur l’exercice 2020.</w:t>
      </w:r>
    </w:p>
    <w:p w14:paraId="7A1F7EE3" w14:textId="2553CE31" w:rsidR="00811279" w:rsidRPr="00467CD3" w:rsidRDefault="00811279" w:rsidP="00467CD3">
      <w:pPr>
        <w:spacing w:line="240" w:lineRule="auto"/>
        <w:rPr>
          <w:rFonts w:asciiTheme="minorHAnsi" w:hAnsiTheme="minorHAnsi" w:cstheme="minorHAnsi"/>
          <w:szCs w:val="19"/>
          <w:lang w:val="fr-FR"/>
        </w:rPr>
      </w:pPr>
    </w:p>
    <w:p w14:paraId="4CC71CBD" w14:textId="1E1F9005" w:rsidR="00811279" w:rsidRPr="00467CD3" w:rsidRDefault="00811279" w:rsidP="00467CD3">
      <w:pPr>
        <w:spacing w:line="240" w:lineRule="auto"/>
        <w:rPr>
          <w:rFonts w:asciiTheme="minorHAnsi" w:hAnsiTheme="minorHAnsi" w:cstheme="minorHAnsi"/>
          <w:b/>
          <w:bCs/>
          <w:szCs w:val="19"/>
          <w:lang w:val="fr-FR"/>
        </w:rPr>
      </w:pPr>
      <w:r w:rsidRPr="00467CD3">
        <w:rPr>
          <w:rFonts w:asciiTheme="minorHAnsi" w:hAnsiTheme="minorHAnsi" w:cstheme="minorHAnsi"/>
          <w:b/>
          <w:bCs/>
          <w:szCs w:val="19"/>
          <w:lang w:val="fr-FR"/>
        </w:rPr>
        <w:t>À propos de Panther Print</w:t>
      </w:r>
    </w:p>
    <w:p w14:paraId="3BE4D247" w14:textId="77777777" w:rsidR="00811279" w:rsidRPr="00467CD3" w:rsidRDefault="00811279" w:rsidP="00467CD3">
      <w:pPr>
        <w:spacing w:line="240" w:lineRule="auto"/>
        <w:rPr>
          <w:rFonts w:asciiTheme="minorHAnsi" w:hAnsiTheme="minorHAnsi" w:cstheme="minorHAnsi"/>
          <w:b/>
          <w:bCs/>
          <w:szCs w:val="19"/>
          <w:lang w:val="fr-FR"/>
        </w:rPr>
      </w:pPr>
    </w:p>
    <w:p w14:paraId="0DA65641" w14:textId="77777777" w:rsidR="00811279" w:rsidRPr="00467CD3" w:rsidRDefault="00811279" w:rsidP="00467CD3">
      <w:pPr>
        <w:spacing w:line="240" w:lineRule="auto"/>
        <w:rPr>
          <w:rFonts w:asciiTheme="minorHAnsi" w:hAnsiTheme="minorHAnsi" w:cstheme="minorHAnsi"/>
          <w:szCs w:val="19"/>
          <w:lang w:val="fr-FR"/>
        </w:rPr>
      </w:pPr>
      <w:r w:rsidRPr="00467CD3">
        <w:rPr>
          <w:rFonts w:asciiTheme="minorHAnsi" w:hAnsiTheme="minorHAnsi" w:cstheme="minorHAnsi"/>
          <w:szCs w:val="19"/>
          <w:lang w:val="fr-FR"/>
        </w:rPr>
        <w:t xml:space="preserve">Le groupe Panther exploite aux portes de Berlin l’un des sites de production de pré-impression flexo les plus modernes, Panther Print </w:t>
      </w:r>
      <w:proofErr w:type="spellStart"/>
      <w:r w:rsidRPr="00467CD3">
        <w:rPr>
          <w:rFonts w:asciiTheme="minorHAnsi" w:hAnsiTheme="minorHAnsi" w:cstheme="minorHAnsi"/>
          <w:szCs w:val="19"/>
          <w:lang w:val="fr-FR"/>
        </w:rPr>
        <w:t>GmbH</w:t>
      </w:r>
      <w:proofErr w:type="spellEnd"/>
      <w:r w:rsidRPr="00467CD3">
        <w:rPr>
          <w:rFonts w:asciiTheme="minorHAnsi" w:hAnsiTheme="minorHAnsi" w:cstheme="minorHAnsi"/>
          <w:szCs w:val="19"/>
          <w:lang w:val="fr-FR"/>
        </w:rPr>
        <w:t>. Cette entreprise novatrice et créative imprime sur des papiers de haute qualité pour emballages et supports publicitaires en carton ondulé. Depuis l’impression de motifs simples jusqu’à des compositions intégrales hautement exigeantes, Panther Print atteint de brillants résultats d’impression et confère (en plus de l’impression graphique des avant-produits) une apparence et des caractéristiques fonctionnelles supplémentaires aux emballages et supports publicitaires finaux avec des finitions de surface et des enduits spéciaux.</w:t>
      </w:r>
    </w:p>
    <w:p w14:paraId="559FF589" w14:textId="77777777" w:rsidR="00A13434" w:rsidRPr="00467CD3" w:rsidRDefault="00A13434" w:rsidP="00467CD3">
      <w:pPr>
        <w:spacing w:line="240" w:lineRule="auto"/>
        <w:rPr>
          <w:rFonts w:asciiTheme="minorHAnsi" w:hAnsiTheme="minorHAnsi" w:cstheme="minorHAnsi"/>
          <w:color w:val="2C2C2C" w:themeColor="text1" w:themeShade="80"/>
          <w:szCs w:val="19"/>
          <w:lang w:val="fr-FR"/>
        </w:rPr>
      </w:pPr>
    </w:p>
    <w:p w14:paraId="3EB65BCF" w14:textId="77777777" w:rsidR="008A6629" w:rsidRPr="00467CD3" w:rsidRDefault="004C28DE" w:rsidP="00467CD3">
      <w:pPr>
        <w:spacing w:line="240" w:lineRule="auto"/>
        <w:rPr>
          <w:rFonts w:asciiTheme="minorHAnsi" w:hAnsiTheme="minorHAnsi" w:cstheme="minorHAnsi"/>
          <w:b/>
          <w:szCs w:val="19"/>
          <w:lang w:val="fr-BE"/>
        </w:rPr>
      </w:pPr>
      <w:r w:rsidRPr="00467CD3">
        <w:rPr>
          <w:rFonts w:asciiTheme="minorHAnsi" w:hAnsiTheme="minorHAnsi" w:cstheme="minorHAnsi"/>
          <w:b/>
          <w:szCs w:val="19"/>
          <w:lang w:val="fr-BE"/>
        </w:rPr>
        <w:t>Contact presse</w:t>
      </w:r>
      <w:r w:rsidR="008A6629" w:rsidRPr="00467CD3">
        <w:rPr>
          <w:rFonts w:asciiTheme="minorHAnsi" w:hAnsiTheme="minorHAnsi" w:cstheme="minorHAnsi"/>
          <w:b/>
          <w:szCs w:val="19"/>
          <w:lang w:val="fr-BE"/>
        </w:rPr>
        <w:t>:</w:t>
      </w:r>
    </w:p>
    <w:p w14:paraId="74ECDFA6" w14:textId="77777777" w:rsidR="001B00E3" w:rsidRPr="00467CD3" w:rsidRDefault="001B00E3" w:rsidP="00467CD3">
      <w:pPr>
        <w:spacing w:line="240" w:lineRule="auto"/>
        <w:rPr>
          <w:rFonts w:asciiTheme="minorHAnsi" w:hAnsiTheme="minorHAnsi" w:cstheme="minorHAnsi"/>
          <w:b/>
          <w:szCs w:val="19"/>
          <w:lang w:val="fr-BE"/>
        </w:rPr>
      </w:pPr>
    </w:p>
    <w:p w14:paraId="1469E19A" w14:textId="77777777" w:rsidR="00811279" w:rsidRPr="00467CD3" w:rsidRDefault="00811279" w:rsidP="00467CD3">
      <w:pPr>
        <w:spacing w:line="240" w:lineRule="auto"/>
        <w:rPr>
          <w:rFonts w:asciiTheme="minorHAnsi" w:hAnsiTheme="minorHAnsi" w:cstheme="minorHAnsi"/>
          <w:szCs w:val="19"/>
          <w:lang w:val="fr-FR"/>
        </w:rPr>
      </w:pPr>
      <w:r w:rsidRPr="00467CD3">
        <w:rPr>
          <w:rFonts w:asciiTheme="minorHAnsi" w:hAnsiTheme="minorHAnsi" w:cstheme="minorHAnsi"/>
          <w:szCs w:val="19"/>
          <w:lang w:val="fr-FR"/>
        </w:rPr>
        <w:t>Gudrun Alex</w:t>
      </w:r>
      <w:r w:rsidRPr="00467CD3">
        <w:rPr>
          <w:rFonts w:asciiTheme="minorHAnsi" w:hAnsiTheme="minorHAnsi" w:cstheme="minorHAnsi"/>
          <w:szCs w:val="19"/>
          <w:lang w:val="fr-FR"/>
        </w:rPr>
        <w:br/>
        <w:t>Représentante de BOBST PR</w:t>
      </w:r>
    </w:p>
    <w:p w14:paraId="3D008C97" w14:textId="5EA9EBFF" w:rsidR="00811279" w:rsidRPr="00467CD3" w:rsidRDefault="00811279" w:rsidP="00467CD3">
      <w:pPr>
        <w:spacing w:line="240" w:lineRule="auto"/>
        <w:rPr>
          <w:rFonts w:asciiTheme="minorHAnsi" w:hAnsiTheme="minorHAnsi" w:cstheme="minorHAnsi"/>
          <w:szCs w:val="19"/>
          <w:lang w:val="fr-FR"/>
        </w:rPr>
      </w:pPr>
      <w:r w:rsidRPr="00467CD3">
        <w:rPr>
          <w:rFonts w:asciiTheme="minorHAnsi" w:hAnsiTheme="minorHAnsi" w:cstheme="minorHAnsi"/>
          <w:szCs w:val="19"/>
          <w:lang w:val="fr-FR"/>
        </w:rPr>
        <w:t xml:space="preserve">Tél.: +49 211 58 58 66 66 </w:t>
      </w:r>
    </w:p>
    <w:p w14:paraId="591E46CF" w14:textId="37CF7000" w:rsidR="00811279" w:rsidRPr="00467CD3" w:rsidRDefault="00811279" w:rsidP="00467CD3">
      <w:pPr>
        <w:spacing w:line="240" w:lineRule="auto"/>
        <w:rPr>
          <w:rFonts w:asciiTheme="minorHAnsi" w:hAnsiTheme="minorHAnsi" w:cstheme="minorHAnsi"/>
          <w:szCs w:val="19"/>
          <w:lang w:val="fr-FR"/>
        </w:rPr>
      </w:pPr>
      <w:r w:rsidRPr="00467CD3">
        <w:rPr>
          <w:rFonts w:asciiTheme="minorHAnsi" w:hAnsiTheme="minorHAnsi" w:cstheme="minorHAnsi"/>
          <w:szCs w:val="19"/>
          <w:lang w:val="fr-FR"/>
        </w:rPr>
        <w:t>Portable: +49 160 48 41 439</w:t>
      </w:r>
    </w:p>
    <w:p w14:paraId="798F57C0" w14:textId="77777777" w:rsidR="00811279" w:rsidRPr="00467CD3" w:rsidRDefault="00811279" w:rsidP="00467CD3">
      <w:pPr>
        <w:spacing w:line="240" w:lineRule="auto"/>
        <w:rPr>
          <w:rFonts w:asciiTheme="minorHAnsi" w:eastAsia="Microsoft YaHei" w:hAnsiTheme="minorHAnsi" w:cstheme="minorHAnsi"/>
          <w:color w:val="0000FF"/>
          <w:szCs w:val="19"/>
          <w:u w:val="single"/>
          <w:lang w:val="fr-FR"/>
        </w:rPr>
      </w:pPr>
      <w:r w:rsidRPr="00467CD3">
        <w:rPr>
          <w:rFonts w:asciiTheme="minorHAnsi" w:hAnsiTheme="minorHAnsi" w:cstheme="minorHAnsi"/>
          <w:szCs w:val="19"/>
          <w:lang w:val="fr-FR"/>
        </w:rPr>
        <w:t xml:space="preserve">Email: </w:t>
      </w:r>
      <w:hyperlink r:id="rId8" w:history="1">
        <w:r w:rsidRPr="00467CD3">
          <w:rPr>
            <w:rFonts w:asciiTheme="minorHAnsi" w:hAnsiTheme="minorHAnsi" w:cstheme="minorHAnsi"/>
            <w:color w:val="0000FF"/>
            <w:szCs w:val="19"/>
            <w:u w:val="single"/>
            <w:lang w:val="fr-FR"/>
          </w:rPr>
          <w:t>gudrun.alex@bobst.com</w:t>
        </w:r>
      </w:hyperlink>
    </w:p>
    <w:p w14:paraId="0B2657D1" w14:textId="77777777" w:rsidR="00811279" w:rsidRPr="00467CD3" w:rsidRDefault="00811279" w:rsidP="00467CD3">
      <w:pPr>
        <w:spacing w:line="240" w:lineRule="auto"/>
        <w:rPr>
          <w:rFonts w:asciiTheme="minorHAnsi" w:hAnsiTheme="minorHAnsi" w:cstheme="minorHAnsi"/>
          <w:color w:val="000000"/>
          <w:szCs w:val="19"/>
          <w:lang w:val="fr-FR" w:eastAsia="en-GB"/>
        </w:rPr>
      </w:pPr>
    </w:p>
    <w:p w14:paraId="47F5BEBB" w14:textId="77777777" w:rsidR="00467CD3" w:rsidRDefault="00467CD3" w:rsidP="00467CD3">
      <w:pPr>
        <w:spacing w:line="240" w:lineRule="auto"/>
        <w:rPr>
          <w:rFonts w:asciiTheme="minorHAnsi" w:hAnsiTheme="minorHAnsi" w:cstheme="minorHAnsi"/>
          <w:szCs w:val="19"/>
          <w:lang w:val="fr-FR"/>
        </w:rPr>
      </w:pPr>
    </w:p>
    <w:p w14:paraId="5903922A" w14:textId="410DC2C4" w:rsidR="00811279" w:rsidRPr="00467CD3" w:rsidRDefault="00811279" w:rsidP="00467CD3">
      <w:pPr>
        <w:spacing w:line="240" w:lineRule="auto"/>
        <w:rPr>
          <w:rFonts w:asciiTheme="minorHAnsi" w:hAnsiTheme="minorHAnsi" w:cstheme="minorHAnsi"/>
          <w:szCs w:val="19"/>
          <w:lang w:val="fr-FR"/>
        </w:rPr>
      </w:pPr>
      <w:r w:rsidRPr="00467CD3">
        <w:rPr>
          <w:rFonts w:asciiTheme="minorHAnsi" w:hAnsiTheme="minorHAnsi" w:cstheme="minorHAnsi"/>
          <w:szCs w:val="19"/>
          <w:lang w:val="fr-FR"/>
        </w:rPr>
        <w:lastRenderedPageBreak/>
        <w:t xml:space="preserve">Isabelle </w:t>
      </w:r>
      <w:proofErr w:type="spellStart"/>
      <w:r w:rsidRPr="00467CD3">
        <w:rPr>
          <w:rFonts w:asciiTheme="minorHAnsi" w:hAnsiTheme="minorHAnsi" w:cstheme="minorHAnsi"/>
          <w:szCs w:val="19"/>
          <w:lang w:val="fr-FR"/>
        </w:rPr>
        <w:t>Prott</w:t>
      </w:r>
      <w:proofErr w:type="spellEnd"/>
      <w:r w:rsidRPr="00467CD3">
        <w:rPr>
          <w:rFonts w:asciiTheme="minorHAnsi" w:hAnsiTheme="minorHAnsi" w:cstheme="minorHAnsi"/>
          <w:szCs w:val="19"/>
          <w:lang w:val="fr-FR"/>
        </w:rPr>
        <w:t xml:space="preserve"> </w:t>
      </w:r>
    </w:p>
    <w:p w14:paraId="790B39A9" w14:textId="77777777" w:rsidR="00811279" w:rsidRPr="00467CD3" w:rsidRDefault="00811279" w:rsidP="00467CD3">
      <w:pPr>
        <w:spacing w:line="240" w:lineRule="auto"/>
        <w:rPr>
          <w:rFonts w:asciiTheme="minorHAnsi" w:hAnsiTheme="minorHAnsi" w:cstheme="minorHAnsi"/>
          <w:szCs w:val="19"/>
          <w:lang w:val="fr-FR"/>
        </w:rPr>
      </w:pPr>
      <w:r w:rsidRPr="00467CD3">
        <w:rPr>
          <w:rFonts w:asciiTheme="minorHAnsi" w:hAnsiTheme="minorHAnsi" w:cstheme="minorHAnsi"/>
          <w:szCs w:val="19"/>
          <w:lang w:val="fr-FR"/>
        </w:rPr>
        <w:t>Direction du Marketing</w:t>
      </w:r>
    </w:p>
    <w:p w14:paraId="3EAFF185" w14:textId="2A281492" w:rsidR="00811279" w:rsidRPr="00467CD3" w:rsidRDefault="00811279" w:rsidP="00467CD3">
      <w:pPr>
        <w:spacing w:line="240" w:lineRule="auto"/>
        <w:rPr>
          <w:rFonts w:asciiTheme="minorHAnsi" w:hAnsiTheme="minorHAnsi" w:cstheme="minorHAnsi"/>
          <w:szCs w:val="19"/>
          <w:lang w:val="fr-FR"/>
        </w:rPr>
      </w:pPr>
      <w:r w:rsidRPr="00467CD3">
        <w:rPr>
          <w:rFonts w:asciiTheme="minorHAnsi" w:hAnsiTheme="minorHAnsi" w:cstheme="minorHAnsi"/>
          <w:szCs w:val="19"/>
          <w:lang w:val="fr-FR"/>
        </w:rPr>
        <w:t xml:space="preserve">Panther Packaging </w:t>
      </w:r>
      <w:proofErr w:type="spellStart"/>
      <w:r w:rsidRPr="00467CD3">
        <w:rPr>
          <w:rFonts w:asciiTheme="minorHAnsi" w:hAnsiTheme="minorHAnsi" w:cstheme="minorHAnsi"/>
          <w:szCs w:val="19"/>
          <w:lang w:val="fr-FR"/>
        </w:rPr>
        <w:t>GmbH</w:t>
      </w:r>
      <w:proofErr w:type="spellEnd"/>
      <w:r w:rsidRPr="00467CD3">
        <w:rPr>
          <w:rFonts w:asciiTheme="minorHAnsi" w:hAnsiTheme="minorHAnsi" w:cstheme="minorHAnsi"/>
          <w:szCs w:val="19"/>
          <w:lang w:val="fr-FR"/>
        </w:rPr>
        <w:t xml:space="preserve"> &amp; Co. KG</w:t>
      </w:r>
      <w:r w:rsidRPr="00467CD3">
        <w:rPr>
          <w:rFonts w:asciiTheme="minorHAnsi" w:hAnsiTheme="minorHAnsi" w:cstheme="minorHAnsi"/>
          <w:szCs w:val="19"/>
          <w:lang w:val="fr-FR"/>
        </w:rPr>
        <w:br/>
      </w:r>
      <w:r w:rsidRPr="00467CD3">
        <w:rPr>
          <w:rFonts w:asciiTheme="minorHAnsi" w:hAnsiTheme="minorHAnsi" w:cstheme="minorHAnsi"/>
          <w:color w:val="000000"/>
          <w:szCs w:val="19"/>
          <w:lang w:val="fr-FR"/>
        </w:rPr>
        <w:t>Tél.:  +49 4122 501-108</w:t>
      </w:r>
    </w:p>
    <w:p w14:paraId="7ED14F28" w14:textId="2C088C17" w:rsidR="00811279" w:rsidRPr="00467CD3" w:rsidRDefault="00811279" w:rsidP="00467CD3">
      <w:pPr>
        <w:spacing w:line="240" w:lineRule="auto"/>
        <w:rPr>
          <w:rFonts w:asciiTheme="minorHAnsi" w:hAnsiTheme="minorHAnsi" w:cstheme="minorHAnsi"/>
          <w:color w:val="000000"/>
          <w:szCs w:val="19"/>
          <w:lang w:val="fr-FR"/>
        </w:rPr>
      </w:pPr>
      <w:r w:rsidRPr="00467CD3">
        <w:rPr>
          <w:rFonts w:asciiTheme="minorHAnsi" w:hAnsiTheme="minorHAnsi" w:cstheme="minorHAnsi"/>
          <w:szCs w:val="19"/>
          <w:lang w:val="fr-FR"/>
        </w:rPr>
        <w:t>Portable: +49 1520 1514267</w:t>
      </w:r>
    </w:p>
    <w:p w14:paraId="3ED6BB8D" w14:textId="6E861D89" w:rsidR="00811279" w:rsidRPr="00467CD3" w:rsidRDefault="007C738F" w:rsidP="00467CD3">
      <w:pPr>
        <w:spacing w:line="240" w:lineRule="auto"/>
        <w:rPr>
          <w:rFonts w:asciiTheme="minorHAnsi" w:eastAsia="Microsoft YaHei" w:hAnsiTheme="minorHAnsi" w:cstheme="minorHAnsi"/>
          <w:color w:val="0000FF"/>
          <w:szCs w:val="19"/>
          <w:u w:val="single"/>
          <w:lang w:val="fr-FR"/>
        </w:rPr>
      </w:pPr>
      <w:r w:rsidRPr="00467CD3">
        <w:rPr>
          <w:rFonts w:asciiTheme="minorHAnsi" w:hAnsiTheme="minorHAnsi" w:cstheme="minorHAnsi"/>
          <w:szCs w:val="19"/>
          <w:lang w:val="fr-FR"/>
        </w:rPr>
        <w:t>Email:</w:t>
      </w:r>
      <w:r w:rsidR="00811279" w:rsidRPr="00467CD3">
        <w:rPr>
          <w:rFonts w:asciiTheme="minorHAnsi" w:hAnsiTheme="minorHAnsi" w:cstheme="minorHAnsi"/>
          <w:szCs w:val="19"/>
          <w:lang w:val="fr-FR"/>
        </w:rPr>
        <w:t xml:space="preserve"> </w:t>
      </w:r>
      <w:r w:rsidR="00811279" w:rsidRPr="00467CD3">
        <w:rPr>
          <w:rFonts w:asciiTheme="minorHAnsi" w:hAnsiTheme="minorHAnsi" w:cstheme="minorHAnsi"/>
          <w:color w:val="0000FF"/>
          <w:szCs w:val="19"/>
          <w:u w:val="single"/>
          <w:lang w:val="fr-FR"/>
        </w:rPr>
        <w:t>isabelle.prott@panther-packaging.de</w:t>
      </w:r>
    </w:p>
    <w:p w14:paraId="62EFD4E6" w14:textId="77777777" w:rsidR="00811279" w:rsidRPr="00467CD3" w:rsidRDefault="00811279" w:rsidP="00467CD3">
      <w:pPr>
        <w:spacing w:line="240" w:lineRule="auto"/>
        <w:rPr>
          <w:rFonts w:asciiTheme="minorHAnsi" w:hAnsiTheme="minorHAnsi" w:cstheme="minorHAnsi"/>
          <w:szCs w:val="19"/>
          <w:lang w:val="fr-FR" w:eastAsia="de-DE"/>
        </w:rPr>
      </w:pPr>
    </w:p>
    <w:p w14:paraId="0501505F" w14:textId="77777777" w:rsidR="00467CD3" w:rsidRDefault="00467CD3" w:rsidP="00467CD3">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2A361EA2" w14:textId="77777777" w:rsidR="008A6629" w:rsidRPr="00467CD3" w:rsidRDefault="008A6629" w:rsidP="00467CD3">
      <w:pPr>
        <w:spacing w:line="240" w:lineRule="auto"/>
        <w:rPr>
          <w:rFonts w:asciiTheme="minorHAnsi" w:hAnsiTheme="minorHAnsi" w:cstheme="minorHAnsi"/>
          <w:szCs w:val="19"/>
          <w:lang w:val="fr-BE" w:eastAsia="de-DE"/>
        </w:rPr>
      </w:pPr>
    </w:p>
    <w:p w14:paraId="4633F291" w14:textId="77777777" w:rsidR="00811279" w:rsidRPr="00467CD3" w:rsidRDefault="00811279" w:rsidP="00467CD3">
      <w:pPr>
        <w:spacing w:line="240" w:lineRule="auto"/>
        <w:rPr>
          <w:rFonts w:asciiTheme="minorHAnsi" w:eastAsia="Microsoft YaHei" w:hAnsiTheme="minorHAnsi" w:cstheme="minorHAnsi"/>
          <w:szCs w:val="19"/>
          <w:lang w:val="en-US" w:bidi="th-TH"/>
        </w:rPr>
      </w:pPr>
      <w:r w:rsidRPr="00467CD3">
        <w:rPr>
          <w:rFonts w:asciiTheme="minorHAnsi" w:eastAsia="Microsoft YaHei" w:hAnsiTheme="minorHAnsi" w:cstheme="minorHAnsi"/>
          <w:szCs w:val="19"/>
          <w:lang w:val="en-US" w:bidi="th-TH"/>
        </w:rPr>
        <w:t xml:space="preserve">Facebook: </w:t>
      </w:r>
      <w:hyperlink r:id="rId9" w:history="1">
        <w:r w:rsidRPr="00467CD3">
          <w:rPr>
            <w:rFonts w:asciiTheme="minorHAnsi" w:eastAsia="Microsoft YaHei" w:hAnsiTheme="minorHAnsi" w:cstheme="minorHAnsi"/>
            <w:color w:val="0000FF"/>
            <w:szCs w:val="19"/>
            <w:u w:val="single"/>
            <w:lang w:val="en-US" w:eastAsia="de-DE"/>
          </w:rPr>
          <w:t>www.bobst.com/facebook</w:t>
        </w:r>
      </w:hyperlink>
      <w:r w:rsidRPr="00467CD3">
        <w:rPr>
          <w:rFonts w:asciiTheme="minorHAnsi" w:eastAsia="Microsoft YaHei" w:hAnsiTheme="minorHAnsi" w:cstheme="minorHAnsi"/>
          <w:szCs w:val="19"/>
          <w:lang w:val="en-US" w:bidi="th-TH"/>
        </w:rPr>
        <w:t xml:space="preserve"> </w:t>
      </w:r>
    </w:p>
    <w:p w14:paraId="51ED70BA" w14:textId="77777777" w:rsidR="00811279" w:rsidRPr="00467CD3" w:rsidRDefault="00811279" w:rsidP="00467CD3">
      <w:pPr>
        <w:spacing w:line="240" w:lineRule="auto"/>
        <w:rPr>
          <w:rFonts w:asciiTheme="minorHAnsi" w:eastAsia="Microsoft YaHei" w:hAnsiTheme="minorHAnsi" w:cstheme="minorHAnsi"/>
          <w:szCs w:val="19"/>
          <w:lang w:val="en-US" w:bidi="th-TH"/>
        </w:rPr>
      </w:pPr>
      <w:r w:rsidRPr="00467CD3">
        <w:rPr>
          <w:rFonts w:asciiTheme="minorHAnsi" w:eastAsia="Microsoft YaHei" w:hAnsiTheme="minorHAnsi" w:cstheme="minorHAnsi"/>
          <w:szCs w:val="19"/>
          <w:lang w:val="en-US" w:bidi="th-TH"/>
        </w:rPr>
        <w:t xml:space="preserve">LinkedIn: </w:t>
      </w:r>
      <w:hyperlink r:id="rId10" w:history="1">
        <w:r w:rsidRPr="00467CD3">
          <w:rPr>
            <w:rFonts w:asciiTheme="minorHAnsi" w:eastAsia="Microsoft YaHei" w:hAnsiTheme="minorHAnsi" w:cstheme="minorHAnsi"/>
            <w:color w:val="0000FF"/>
            <w:szCs w:val="19"/>
            <w:u w:val="single"/>
            <w:lang w:val="en-US" w:eastAsia="de-DE"/>
          </w:rPr>
          <w:t>www.bobst.com/linkedin</w:t>
        </w:r>
      </w:hyperlink>
      <w:r w:rsidRPr="00467CD3">
        <w:rPr>
          <w:rFonts w:asciiTheme="minorHAnsi" w:eastAsia="Microsoft YaHei" w:hAnsiTheme="minorHAnsi" w:cstheme="minorHAnsi"/>
          <w:szCs w:val="19"/>
          <w:lang w:val="en-US" w:bidi="th-TH"/>
        </w:rPr>
        <w:t xml:space="preserve"> </w:t>
      </w:r>
    </w:p>
    <w:p w14:paraId="1D0A776C" w14:textId="77777777" w:rsidR="00811279" w:rsidRPr="00467CD3" w:rsidRDefault="00811279" w:rsidP="00467CD3">
      <w:pPr>
        <w:spacing w:line="240" w:lineRule="auto"/>
        <w:rPr>
          <w:rFonts w:asciiTheme="minorHAnsi" w:eastAsia="Microsoft YaHei" w:hAnsiTheme="minorHAnsi" w:cstheme="minorHAnsi"/>
          <w:color w:val="0000FF"/>
          <w:szCs w:val="19"/>
          <w:u w:val="single"/>
          <w:lang w:val="en-US" w:eastAsia="de-DE"/>
        </w:rPr>
      </w:pPr>
      <w:r w:rsidRPr="00467CD3">
        <w:rPr>
          <w:rFonts w:asciiTheme="minorHAnsi" w:eastAsia="Microsoft YaHei" w:hAnsiTheme="minorHAnsi" w:cstheme="minorHAnsi"/>
          <w:szCs w:val="19"/>
          <w:lang w:val="en-US" w:bidi="th-TH"/>
        </w:rPr>
        <w:t xml:space="preserve">Twitter: @BOBSTglobal </w:t>
      </w:r>
      <w:hyperlink r:id="rId11" w:history="1">
        <w:r w:rsidRPr="00467CD3">
          <w:rPr>
            <w:rFonts w:asciiTheme="minorHAnsi" w:eastAsia="Microsoft YaHei" w:hAnsiTheme="minorHAnsi" w:cstheme="minorHAnsi"/>
            <w:color w:val="0000FF"/>
            <w:szCs w:val="19"/>
            <w:u w:val="single"/>
            <w:lang w:val="en-US" w:eastAsia="de-DE"/>
          </w:rPr>
          <w:t>www.bobst.com/twitter</w:t>
        </w:r>
      </w:hyperlink>
      <w:r w:rsidRPr="00467CD3">
        <w:rPr>
          <w:rFonts w:asciiTheme="minorHAnsi" w:eastAsia="Microsoft YaHei" w:hAnsiTheme="minorHAnsi" w:cstheme="minorHAnsi"/>
          <w:color w:val="0000FF"/>
          <w:szCs w:val="19"/>
          <w:u w:val="single"/>
          <w:lang w:val="en-US" w:eastAsia="de-DE"/>
        </w:rPr>
        <w:t xml:space="preserve"> </w:t>
      </w:r>
    </w:p>
    <w:p w14:paraId="35943AA2" w14:textId="77777777" w:rsidR="00811279" w:rsidRPr="00467CD3" w:rsidRDefault="00811279" w:rsidP="00467CD3">
      <w:pPr>
        <w:spacing w:line="240" w:lineRule="auto"/>
        <w:rPr>
          <w:rFonts w:asciiTheme="minorHAnsi" w:eastAsia="Microsoft YaHei" w:hAnsiTheme="minorHAnsi" w:cstheme="minorHAnsi"/>
          <w:color w:val="265896"/>
          <w:szCs w:val="19"/>
          <w:u w:val="single"/>
          <w:lang w:val="en-US" w:bidi="th-TH"/>
        </w:rPr>
      </w:pPr>
      <w:r w:rsidRPr="00467CD3">
        <w:rPr>
          <w:rFonts w:asciiTheme="minorHAnsi" w:eastAsia="Microsoft YaHei" w:hAnsiTheme="minorHAnsi" w:cstheme="minorHAnsi"/>
          <w:szCs w:val="19"/>
          <w:lang w:val="en-US" w:bidi="th-TH"/>
        </w:rPr>
        <w:t xml:space="preserve">YouTube: </w:t>
      </w:r>
      <w:hyperlink r:id="rId12" w:history="1">
        <w:r w:rsidRPr="00467CD3">
          <w:rPr>
            <w:rFonts w:asciiTheme="minorHAnsi" w:eastAsia="Microsoft YaHei" w:hAnsiTheme="minorHAnsi" w:cstheme="minorHAnsi"/>
            <w:color w:val="0000FF"/>
            <w:szCs w:val="19"/>
            <w:u w:val="single"/>
            <w:lang w:val="en-US" w:eastAsia="de-DE"/>
          </w:rPr>
          <w:t>www.bobst.com/youtube</w:t>
        </w:r>
      </w:hyperlink>
    </w:p>
    <w:p w14:paraId="129A2EDF" w14:textId="77777777" w:rsidR="00811279" w:rsidRPr="00467CD3" w:rsidRDefault="00811279" w:rsidP="00467CD3">
      <w:pPr>
        <w:spacing w:line="240" w:lineRule="auto"/>
        <w:rPr>
          <w:rFonts w:asciiTheme="minorHAnsi" w:hAnsiTheme="minorHAnsi" w:cstheme="minorHAnsi"/>
          <w:szCs w:val="19"/>
          <w:lang w:val="en-US"/>
        </w:rPr>
      </w:pPr>
    </w:p>
    <w:p w14:paraId="4004E892" w14:textId="77777777" w:rsidR="00811279" w:rsidRPr="00467CD3" w:rsidRDefault="00811279" w:rsidP="00467CD3">
      <w:pPr>
        <w:spacing w:line="240" w:lineRule="auto"/>
        <w:rPr>
          <w:rFonts w:asciiTheme="minorHAnsi" w:hAnsiTheme="minorHAnsi" w:cstheme="minorHAnsi"/>
          <w:color w:val="000000"/>
          <w:szCs w:val="19"/>
          <w:lang w:val="en-US" w:eastAsia="en-GB"/>
        </w:rPr>
      </w:pPr>
      <w:r w:rsidRPr="00467CD3">
        <w:rPr>
          <w:rFonts w:asciiTheme="minorHAnsi" w:hAnsiTheme="minorHAnsi" w:cstheme="minorHAnsi"/>
          <w:szCs w:val="19"/>
          <w:lang w:val="en-US"/>
        </w:rPr>
        <w:t xml:space="preserve">Facebook: </w:t>
      </w:r>
      <w:hyperlink r:id="rId13" w:tgtFrame="_blank" w:history="1">
        <w:r w:rsidRPr="00467CD3">
          <w:rPr>
            <w:rFonts w:asciiTheme="minorHAnsi" w:hAnsiTheme="minorHAnsi" w:cstheme="minorHAnsi"/>
            <w:color w:val="0000FF"/>
            <w:szCs w:val="19"/>
            <w:u w:val="single"/>
            <w:lang w:val="en-US" w:eastAsia="en-GB"/>
          </w:rPr>
          <w:t>www.facebook.com/PantherPackaging</w:t>
        </w:r>
      </w:hyperlink>
      <w:r w:rsidRPr="00467CD3">
        <w:rPr>
          <w:rFonts w:asciiTheme="minorHAnsi" w:hAnsiTheme="minorHAnsi" w:cstheme="minorHAnsi"/>
          <w:color w:val="000000"/>
          <w:szCs w:val="19"/>
          <w:lang w:val="en-US" w:eastAsia="en-GB"/>
        </w:rPr>
        <w:t> </w:t>
      </w:r>
    </w:p>
    <w:p w14:paraId="175AEE6D" w14:textId="77777777" w:rsidR="00811279" w:rsidRPr="00467CD3" w:rsidRDefault="00811279" w:rsidP="00467CD3">
      <w:pPr>
        <w:spacing w:line="240" w:lineRule="auto"/>
        <w:rPr>
          <w:rFonts w:asciiTheme="minorHAnsi" w:hAnsiTheme="minorHAnsi" w:cstheme="minorHAnsi"/>
          <w:color w:val="000000"/>
          <w:szCs w:val="19"/>
          <w:lang w:val="en-US" w:eastAsia="en-GB"/>
        </w:rPr>
      </w:pPr>
      <w:r w:rsidRPr="00467CD3">
        <w:rPr>
          <w:rFonts w:asciiTheme="minorHAnsi" w:hAnsiTheme="minorHAnsi" w:cstheme="minorHAnsi"/>
          <w:color w:val="000000"/>
          <w:szCs w:val="19"/>
          <w:lang w:val="en-US" w:eastAsia="en-GB"/>
        </w:rPr>
        <w:t>X</w:t>
      </w:r>
      <w:r w:rsidRPr="00467CD3">
        <w:rPr>
          <w:rFonts w:asciiTheme="minorHAnsi" w:hAnsiTheme="minorHAnsi" w:cstheme="minorHAnsi"/>
          <w:szCs w:val="19"/>
          <w:lang w:val="en-US"/>
        </w:rPr>
        <w:t xml:space="preserve">ing </w:t>
      </w:r>
      <w:hyperlink r:id="rId14" w:tgtFrame="_blank" w:history="1">
        <w:r w:rsidRPr="00467CD3">
          <w:rPr>
            <w:rFonts w:asciiTheme="minorHAnsi" w:hAnsiTheme="minorHAnsi" w:cstheme="minorHAnsi"/>
            <w:color w:val="0000FF"/>
            <w:szCs w:val="19"/>
            <w:u w:val="single"/>
            <w:lang w:val="en-US" w:eastAsia="en-GB"/>
          </w:rPr>
          <w:t>www.xing.com/pages/pantherpackaging</w:t>
        </w:r>
      </w:hyperlink>
      <w:r w:rsidRPr="00467CD3">
        <w:rPr>
          <w:rFonts w:asciiTheme="minorHAnsi" w:hAnsiTheme="minorHAnsi" w:cstheme="minorHAnsi"/>
          <w:color w:val="000000"/>
          <w:szCs w:val="19"/>
          <w:lang w:val="en-US" w:eastAsia="en-GB"/>
        </w:rPr>
        <w:t> </w:t>
      </w:r>
    </w:p>
    <w:p w14:paraId="167986B8" w14:textId="77777777" w:rsidR="00811279" w:rsidRPr="00467CD3" w:rsidRDefault="00811279" w:rsidP="00467CD3">
      <w:pPr>
        <w:spacing w:line="240" w:lineRule="auto"/>
        <w:rPr>
          <w:rFonts w:asciiTheme="minorHAnsi" w:hAnsiTheme="minorHAnsi" w:cstheme="minorHAnsi"/>
          <w:color w:val="000000"/>
          <w:szCs w:val="19"/>
          <w:lang w:val="de-DE" w:eastAsia="en-GB"/>
        </w:rPr>
      </w:pPr>
      <w:r w:rsidRPr="00467CD3">
        <w:rPr>
          <w:rFonts w:asciiTheme="minorHAnsi" w:hAnsiTheme="minorHAnsi" w:cstheme="minorHAnsi"/>
          <w:szCs w:val="19"/>
          <w:lang w:val="nl-BE"/>
        </w:rPr>
        <w:t xml:space="preserve">LinkedIn: </w:t>
      </w:r>
      <w:hyperlink r:id="rId15" w:tgtFrame="_blank" w:history="1">
        <w:r w:rsidRPr="00467CD3">
          <w:rPr>
            <w:rFonts w:asciiTheme="minorHAnsi" w:hAnsiTheme="minorHAnsi" w:cstheme="minorHAnsi"/>
            <w:color w:val="0000FF"/>
            <w:szCs w:val="19"/>
            <w:u w:val="single"/>
            <w:lang w:val="de-DE" w:eastAsia="en-GB"/>
          </w:rPr>
          <w:t>www.linkedin.com/company/panther-packaging</w:t>
        </w:r>
      </w:hyperlink>
      <w:r w:rsidRPr="00467CD3">
        <w:rPr>
          <w:rFonts w:asciiTheme="minorHAnsi" w:hAnsiTheme="minorHAnsi" w:cstheme="minorHAnsi"/>
          <w:color w:val="000000"/>
          <w:szCs w:val="19"/>
          <w:lang w:val="de-DE" w:eastAsia="en-GB"/>
        </w:rPr>
        <w:t> </w:t>
      </w:r>
    </w:p>
    <w:p w14:paraId="4F320062" w14:textId="77777777" w:rsidR="00811279" w:rsidRPr="00467CD3" w:rsidRDefault="00811279" w:rsidP="00467CD3">
      <w:pPr>
        <w:spacing w:line="240" w:lineRule="auto"/>
        <w:rPr>
          <w:rFonts w:asciiTheme="minorHAnsi" w:hAnsiTheme="minorHAnsi" w:cstheme="minorHAnsi"/>
          <w:color w:val="000000"/>
          <w:szCs w:val="19"/>
          <w:lang w:eastAsia="en-GB"/>
        </w:rPr>
      </w:pPr>
      <w:r w:rsidRPr="00467CD3">
        <w:rPr>
          <w:rFonts w:asciiTheme="minorHAnsi" w:hAnsiTheme="minorHAnsi" w:cstheme="minorHAnsi"/>
          <w:szCs w:val="19"/>
          <w:lang w:val="nl-BE"/>
        </w:rPr>
        <w:t xml:space="preserve">YouTube: </w:t>
      </w:r>
      <w:hyperlink r:id="rId16" w:tgtFrame="_blank" w:history="1">
        <w:r w:rsidRPr="00467CD3">
          <w:rPr>
            <w:rFonts w:asciiTheme="minorHAnsi" w:hAnsiTheme="minorHAnsi" w:cstheme="minorHAnsi"/>
            <w:color w:val="0000FF"/>
            <w:szCs w:val="19"/>
            <w:u w:val="single"/>
            <w:lang w:eastAsia="en-GB"/>
          </w:rPr>
          <w:t>www.youtube.com/user/pantherpackaging</w:t>
        </w:r>
      </w:hyperlink>
    </w:p>
    <w:p w14:paraId="4C458AA4" w14:textId="77777777" w:rsidR="00811279" w:rsidRPr="00467CD3" w:rsidRDefault="00811279" w:rsidP="00467CD3">
      <w:pPr>
        <w:spacing w:line="240" w:lineRule="auto"/>
        <w:rPr>
          <w:rFonts w:asciiTheme="minorHAnsi" w:hAnsiTheme="minorHAnsi" w:cstheme="minorHAnsi"/>
          <w:szCs w:val="19"/>
          <w:lang w:eastAsia="en-GB"/>
        </w:rPr>
      </w:pPr>
    </w:p>
    <w:p w14:paraId="22E483A8" w14:textId="77777777" w:rsidR="00811279" w:rsidRPr="00467CD3" w:rsidRDefault="00811279" w:rsidP="00467CD3">
      <w:pPr>
        <w:spacing w:line="240" w:lineRule="auto"/>
        <w:rPr>
          <w:rFonts w:asciiTheme="minorHAnsi" w:eastAsia="Microsoft YaHei" w:hAnsiTheme="minorHAnsi" w:cstheme="minorHAnsi"/>
          <w:color w:val="265896"/>
          <w:szCs w:val="19"/>
          <w:u w:val="single"/>
          <w:lang w:val="en-US"/>
        </w:rPr>
      </w:pPr>
    </w:p>
    <w:p w14:paraId="205E3DF2" w14:textId="48F3A5FF" w:rsidR="00990BFB" w:rsidRPr="00467CD3" w:rsidRDefault="00990BFB" w:rsidP="00467CD3">
      <w:pPr>
        <w:spacing w:line="240" w:lineRule="auto"/>
        <w:rPr>
          <w:rFonts w:asciiTheme="minorHAnsi" w:eastAsia="Microsoft YaHei" w:hAnsiTheme="minorHAnsi" w:cstheme="minorHAnsi"/>
          <w:color w:val="265896"/>
          <w:szCs w:val="19"/>
          <w:u w:val="single"/>
          <w:lang w:val="en-US" w:eastAsia="zh-CN" w:bidi="th-TH"/>
        </w:rPr>
      </w:pPr>
    </w:p>
    <w:sectPr w:rsidR="00990BFB" w:rsidRPr="00467CD3" w:rsidSect="00F961AB">
      <w:headerReference w:type="default" r:id="rId17"/>
      <w:footerReference w:type="default" r:id="rId18"/>
      <w:headerReference w:type="first" r:id="rId19"/>
      <w:footerReference w:type="first" r:id="rId20"/>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71E9C" w14:textId="77777777" w:rsidR="00CD7DD5" w:rsidRDefault="00CD7DD5" w:rsidP="00BB5BE9">
      <w:pPr>
        <w:spacing w:line="240" w:lineRule="auto"/>
      </w:pPr>
      <w:r>
        <w:separator/>
      </w:r>
    </w:p>
  </w:endnote>
  <w:endnote w:type="continuationSeparator" w:id="0">
    <w:p w14:paraId="67DE23ED" w14:textId="77777777" w:rsidR="00CD7DD5" w:rsidRDefault="00CD7DD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proofErr w:type="spellStart"/>
        <w:r w:rsidRPr="00990BFB">
          <w:rPr>
            <w:rFonts w:eastAsia="SimSun" w:cs="Tahoma"/>
            <w:b/>
            <w:sz w:val="15"/>
            <w:szCs w:val="22"/>
            <w:lang w:val="fr-CH" w:eastAsia="zh-CN"/>
          </w:rPr>
          <w:t>Bobst</w:t>
        </w:r>
        <w:proofErr w:type="spellEnd"/>
        <w:r w:rsidRPr="00990BFB">
          <w:rPr>
            <w:rFonts w:eastAsia="SimSun" w:cs="Tahoma"/>
            <w:b/>
            <w:sz w:val="15"/>
            <w:szCs w:val="22"/>
            <w:lang w:val="fr-CH" w:eastAsia="zh-CN"/>
          </w:rPr>
          <w:t xml:space="preserve">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proofErr w:type="spellStart"/>
        <w:r w:rsidRPr="00BA155B">
          <w:t>Bobst</w:t>
        </w:r>
        <w:proofErr w:type="spellEnd"/>
        <w:r w:rsidRPr="00BA155B">
          <w:t xml:space="preserve">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 xml:space="preserve">PO Box | CH-1001 Lausanne | </w:t>
        </w:r>
        <w:proofErr w:type="spellStart"/>
        <w:r w:rsidRPr="00BA155B">
          <w:t>Switzerland</w:t>
        </w:r>
        <w:proofErr w:type="spellEnd"/>
        <w:r w:rsidRPr="00BA155B">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967A" w14:textId="77777777" w:rsidR="00CD7DD5" w:rsidRDefault="00CD7DD5" w:rsidP="00BB5BE9">
      <w:pPr>
        <w:spacing w:line="240" w:lineRule="auto"/>
      </w:pPr>
      <w:r>
        <w:separator/>
      </w:r>
    </w:p>
  </w:footnote>
  <w:footnote w:type="continuationSeparator" w:id="0">
    <w:p w14:paraId="3D13177D" w14:textId="77777777" w:rsidR="00CD7DD5" w:rsidRDefault="00CD7DD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CD7DD5"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CD7DD5"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381F"/>
    <w:rsid w:val="00043F57"/>
    <w:rsid w:val="000B7CE1"/>
    <w:rsid w:val="00122852"/>
    <w:rsid w:val="0012287C"/>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67CD3"/>
    <w:rsid w:val="004701B5"/>
    <w:rsid w:val="004711C7"/>
    <w:rsid w:val="004C2489"/>
    <w:rsid w:val="004C28DE"/>
    <w:rsid w:val="004F3549"/>
    <w:rsid w:val="00540DC4"/>
    <w:rsid w:val="00546823"/>
    <w:rsid w:val="00553E50"/>
    <w:rsid w:val="005A48B2"/>
    <w:rsid w:val="00607A8B"/>
    <w:rsid w:val="0064617D"/>
    <w:rsid w:val="00672351"/>
    <w:rsid w:val="006A45F6"/>
    <w:rsid w:val="007054D8"/>
    <w:rsid w:val="00744CD0"/>
    <w:rsid w:val="0074688B"/>
    <w:rsid w:val="007671E7"/>
    <w:rsid w:val="007C738F"/>
    <w:rsid w:val="007E6A57"/>
    <w:rsid w:val="007F17D6"/>
    <w:rsid w:val="00811279"/>
    <w:rsid w:val="00872A48"/>
    <w:rsid w:val="008A6629"/>
    <w:rsid w:val="008B5EF4"/>
    <w:rsid w:val="008D353F"/>
    <w:rsid w:val="008E4DAA"/>
    <w:rsid w:val="00923BF4"/>
    <w:rsid w:val="00990BFB"/>
    <w:rsid w:val="009A0420"/>
    <w:rsid w:val="009A45CB"/>
    <w:rsid w:val="00A131E9"/>
    <w:rsid w:val="00A13434"/>
    <w:rsid w:val="00A54452"/>
    <w:rsid w:val="00AB644E"/>
    <w:rsid w:val="00BA155B"/>
    <w:rsid w:val="00BB5BE9"/>
    <w:rsid w:val="00C20D00"/>
    <w:rsid w:val="00C365C9"/>
    <w:rsid w:val="00CC7F9D"/>
    <w:rsid w:val="00CD7DD5"/>
    <w:rsid w:val="00DB1DC2"/>
    <w:rsid w:val="00DE5DD2"/>
    <w:rsid w:val="00DF7B45"/>
    <w:rsid w:val="00E2330A"/>
    <w:rsid w:val="00E542C8"/>
    <w:rsid w:val="00F03D8B"/>
    <w:rsid w:val="00F36CF1"/>
    <w:rsid w:val="00F82CD9"/>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yperlink" Target="https://www.facebook.com/PantherPackagin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pantherpackag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yperlink" Target="https://www.linkedin.com/company/panther-packaging" TargetMode="External"/><Relationship Id="rId10" Type="http://schemas.openxmlformats.org/officeDocument/2006/relationships/hyperlink" Target="http://www.bobst.com/linkedi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yperlink" Target="https://www.xing.com/pages/pantherpackag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1</TotalTime>
  <Pages>3</Pages>
  <Words>1156</Words>
  <Characters>6590</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2021-05-06T20:05:00Z</dcterms:created>
  <dcterms:modified xsi:type="dcterms:W3CDTF">2021-05-06T20:07:00Z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