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rtl w:val="0"/>
        </w:rPr>
      </w:r>
    </w:p>
    <w:p w:rsidR="00000000" w:rsidDel="00000000" w:rsidP="00000000" w:rsidRDefault="00000000" w:rsidRPr="00000000" w14:paraId="00000002">
      <w:pPr>
        <w:jc w:val="center"/>
        <w:rPr>
          <w:b w:val="1"/>
          <w:sz w:val="36"/>
          <w:szCs w:val="36"/>
        </w:rPr>
      </w:pPr>
      <w:r w:rsidDel="00000000" w:rsidR="00000000" w:rsidRPr="00000000">
        <w:rPr>
          <w:b w:val="1"/>
          <w:sz w:val="36"/>
          <w:szCs w:val="36"/>
          <w:rtl w:val="0"/>
        </w:rPr>
        <w:t xml:space="preserve">La Importancia de la manzana </w:t>
      </w:r>
    </w:p>
    <w:p w:rsidR="00000000" w:rsidDel="00000000" w:rsidP="00000000" w:rsidRDefault="00000000" w:rsidRPr="00000000" w14:paraId="00000003">
      <w:pPr>
        <w:jc w:val="center"/>
        <w:rPr>
          <w:b w:val="1"/>
          <w:sz w:val="36"/>
          <w:szCs w:val="36"/>
        </w:rPr>
      </w:pPr>
      <w:r w:rsidDel="00000000" w:rsidR="00000000" w:rsidRPr="00000000">
        <w:rPr>
          <w:b w:val="1"/>
          <w:sz w:val="36"/>
          <w:szCs w:val="36"/>
          <w:rtl w:val="0"/>
        </w:rPr>
        <w:t xml:space="preserve">a lo largo de la historia</w:t>
      </w:r>
    </w:p>
    <w:p w:rsidR="00000000" w:rsidDel="00000000" w:rsidP="00000000" w:rsidRDefault="00000000" w:rsidRPr="00000000" w14:paraId="00000004">
      <w:pPr>
        <w:jc w:val="center"/>
        <w:rPr>
          <w:b w:val="1"/>
          <w:sz w:val="36"/>
          <w:szCs w:val="36"/>
        </w:rPr>
      </w:pPr>
      <w:r w:rsidDel="00000000" w:rsidR="00000000" w:rsidRPr="00000000">
        <w:rPr>
          <w:rtl w:val="0"/>
        </w:rPr>
      </w:r>
    </w:p>
    <w:p w:rsidR="00000000" w:rsidDel="00000000" w:rsidP="00000000" w:rsidRDefault="00000000" w:rsidRPr="00000000" w14:paraId="00000005">
      <w:pPr>
        <w:jc w:val="both"/>
        <w:rPr>
          <w:sz w:val="20"/>
          <w:szCs w:val="20"/>
        </w:rPr>
      </w:pPr>
      <w:r w:rsidDel="00000000" w:rsidR="00000000" w:rsidRPr="00000000">
        <w:rPr>
          <w:sz w:val="20"/>
          <w:szCs w:val="20"/>
          <w:rtl w:val="0"/>
        </w:rPr>
        <w:t xml:space="preserve">La manzana es uno de los frutos con mayor relevancia a nivel mundial, solo en México se consumen alrededor de 8.1 kg per cápita. Es un fruto que no solo destaca por su sabor sino como un símbolo de revelación, inspiración y creatividad que ha acompañado a la humanidad a través de la historia.</w:t>
      </w:r>
      <w:r w:rsidDel="00000000" w:rsidR="00000000" w:rsidRPr="00000000">
        <w:rPr>
          <w:rtl w:val="0"/>
        </w:rPr>
      </w:r>
    </w:p>
    <w:p w:rsidR="00000000" w:rsidDel="00000000" w:rsidP="00000000" w:rsidRDefault="00000000" w:rsidRPr="00000000" w14:paraId="00000006">
      <w:pPr>
        <w:jc w:val="both"/>
        <w:rPr>
          <w:sz w:val="20"/>
          <w:szCs w:val="20"/>
        </w:rPr>
      </w:pPr>
      <w:r w:rsidDel="00000000" w:rsidR="00000000" w:rsidRPr="00000000">
        <w:rPr>
          <w:rtl w:val="0"/>
        </w:rPr>
      </w:r>
    </w:p>
    <w:p w:rsidR="00000000" w:rsidDel="00000000" w:rsidP="00000000" w:rsidRDefault="00000000" w:rsidRPr="00000000" w14:paraId="00000007">
      <w:pPr>
        <w:jc w:val="both"/>
        <w:rPr>
          <w:sz w:val="20"/>
          <w:szCs w:val="20"/>
        </w:rPr>
      </w:pPr>
      <w:r w:rsidDel="00000000" w:rsidR="00000000" w:rsidRPr="00000000">
        <w:rPr>
          <w:sz w:val="20"/>
          <w:szCs w:val="20"/>
          <w:rtl w:val="0"/>
        </w:rPr>
        <w:t xml:space="preserve">La primera representación que se tiene es con el fruto prohibido que Adán y Eva ingirieron del árbol del conocimiento del bien y el mal. Aunque en el Génesis no se menciona que es una manzana, el arte la adoptó para representar este hito que cambió el statu quo en el paraíso.</w:t>
      </w:r>
    </w:p>
    <w:p w:rsidR="00000000" w:rsidDel="00000000" w:rsidP="00000000" w:rsidRDefault="00000000" w:rsidRPr="00000000" w14:paraId="00000008">
      <w:pPr>
        <w:jc w:val="both"/>
        <w:rPr>
          <w:sz w:val="20"/>
          <w:szCs w:val="20"/>
        </w:rPr>
      </w:pPr>
      <w:r w:rsidDel="00000000" w:rsidR="00000000" w:rsidRPr="00000000">
        <w:rPr>
          <w:rtl w:val="0"/>
        </w:rPr>
      </w:r>
    </w:p>
    <w:p w:rsidR="00000000" w:rsidDel="00000000" w:rsidP="00000000" w:rsidRDefault="00000000" w:rsidRPr="00000000" w14:paraId="00000009">
      <w:pPr>
        <w:jc w:val="both"/>
        <w:rPr>
          <w:sz w:val="20"/>
          <w:szCs w:val="20"/>
        </w:rPr>
      </w:pPr>
      <w:r w:rsidDel="00000000" w:rsidR="00000000" w:rsidRPr="00000000">
        <w:rPr>
          <w:sz w:val="20"/>
          <w:szCs w:val="20"/>
          <w:rtl w:val="0"/>
        </w:rPr>
        <w:t xml:space="preserve">Para Isaac Newton, el ver caer una manzana de un </w:t>
      </w:r>
      <w:r w:rsidDel="00000000" w:rsidR="00000000" w:rsidRPr="00000000">
        <w:rPr>
          <w:sz w:val="20"/>
          <w:szCs w:val="20"/>
          <w:rtl w:val="0"/>
        </w:rPr>
        <w:t xml:space="preserve">árbol</w:t>
      </w:r>
      <w:r w:rsidDel="00000000" w:rsidR="00000000" w:rsidRPr="00000000">
        <w:rPr>
          <w:sz w:val="20"/>
          <w:szCs w:val="20"/>
          <w:rtl w:val="0"/>
        </w:rPr>
        <w:t xml:space="preserve"> fue suficiente para traer a la mesa el cuestionamiento del por qué el fruto cae de manera perpendicular al suelo y no hacia arriba o los lados. Esta casualidad finalmente lo inspiró en el desarrollo de su ley de gravitación universal.</w:t>
      </w:r>
    </w:p>
    <w:p w:rsidR="00000000" w:rsidDel="00000000" w:rsidP="00000000" w:rsidRDefault="00000000" w:rsidRPr="00000000" w14:paraId="0000000A">
      <w:pPr>
        <w:jc w:val="both"/>
        <w:rPr>
          <w:sz w:val="20"/>
          <w:szCs w:val="20"/>
        </w:rPr>
      </w:pPr>
      <w:r w:rsidDel="00000000" w:rsidR="00000000" w:rsidRPr="00000000">
        <w:rPr>
          <w:rtl w:val="0"/>
        </w:rPr>
      </w:r>
    </w:p>
    <w:p w:rsidR="00000000" w:rsidDel="00000000" w:rsidP="00000000" w:rsidRDefault="00000000" w:rsidRPr="00000000" w14:paraId="0000000B">
      <w:pPr>
        <w:jc w:val="both"/>
        <w:rPr>
          <w:sz w:val="20"/>
          <w:szCs w:val="20"/>
        </w:rPr>
      </w:pPr>
      <w:r w:rsidDel="00000000" w:rsidR="00000000" w:rsidRPr="00000000">
        <w:rPr>
          <w:sz w:val="20"/>
          <w:szCs w:val="20"/>
          <w:rtl w:val="0"/>
        </w:rPr>
        <w:t xml:space="preserve">La manzana en México ha sido el centro de toda una celebración con la </w:t>
      </w:r>
      <w:r w:rsidDel="00000000" w:rsidR="00000000" w:rsidRPr="00000000">
        <w:rPr>
          <w:b w:val="1"/>
          <w:sz w:val="20"/>
          <w:szCs w:val="20"/>
          <w:rtl w:val="0"/>
        </w:rPr>
        <w:t xml:space="preserve">Feria de la Manzana </w:t>
      </w:r>
      <w:r w:rsidDel="00000000" w:rsidR="00000000" w:rsidRPr="00000000">
        <w:rPr>
          <w:sz w:val="20"/>
          <w:szCs w:val="20"/>
          <w:rtl w:val="0"/>
        </w:rPr>
        <w:t xml:space="preserve">que desde 1941 celebra la cosecha y cultivo de manzanas de toda la región, siendo esta la siembra más importante de Zacatlán.Esta comunidad fue bautizada como Zacatlán de las manzanas desde el Siglo XVIII ya que gracias a sus condiciones climatológicas favoreció a las plantaciones de esta fruta proveniente de Europa. </w:t>
      </w:r>
    </w:p>
    <w:p w:rsidR="00000000" w:rsidDel="00000000" w:rsidP="00000000" w:rsidRDefault="00000000" w:rsidRPr="00000000" w14:paraId="0000000C">
      <w:pPr>
        <w:jc w:val="both"/>
        <w:rPr>
          <w:sz w:val="20"/>
          <w:szCs w:val="20"/>
        </w:rPr>
      </w:pPr>
      <w:r w:rsidDel="00000000" w:rsidR="00000000" w:rsidRPr="00000000">
        <w:rPr>
          <w:rtl w:val="0"/>
        </w:rPr>
      </w:r>
    </w:p>
    <w:p w:rsidR="00000000" w:rsidDel="00000000" w:rsidP="00000000" w:rsidRDefault="00000000" w:rsidRPr="00000000" w14:paraId="0000000D">
      <w:pPr>
        <w:jc w:val="both"/>
        <w:rPr>
          <w:sz w:val="20"/>
          <w:szCs w:val="20"/>
        </w:rPr>
      </w:pPr>
      <w:r w:rsidDel="00000000" w:rsidR="00000000" w:rsidRPr="00000000">
        <w:rPr>
          <w:sz w:val="20"/>
          <w:szCs w:val="20"/>
          <w:rtl w:val="0"/>
        </w:rPr>
        <w:t xml:space="preserve">En el arte, una de las pinturas más famosas corresponde al pintor belga René Magritte, quien la plasmó en su cuadro ‘</w:t>
      </w:r>
      <w:r w:rsidDel="00000000" w:rsidR="00000000" w:rsidRPr="00000000">
        <w:rPr>
          <w:b w:val="1"/>
          <w:sz w:val="20"/>
          <w:szCs w:val="20"/>
          <w:rtl w:val="0"/>
        </w:rPr>
        <w:t xml:space="preserve">El hijo del hombre’,</w:t>
      </w:r>
      <w:r w:rsidDel="00000000" w:rsidR="00000000" w:rsidRPr="00000000">
        <w:rPr>
          <w:sz w:val="20"/>
          <w:szCs w:val="20"/>
          <w:rtl w:val="0"/>
        </w:rPr>
        <w:t xml:space="preserve"> un autorretrato surrealista donde una manzana verde tapa su rostro, representando que todo lo que vemos esconde otra cosa.</w:t>
      </w:r>
    </w:p>
    <w:p w:rsidR="00000000" w:rsidDel="00000000" w:rsidP="00000000" w:rsidRDefault="00000000" w:rsidRPr="00000000" w14:paraId="0000000E">
      <w:pPr>
        <w:jc w:val="both"/>
        <w:rPr>
          <w:sz w:val="20"/>
          <w:szCs w:val="20"/>
        </w:rPr>
      </w:pPr>
      <w:r w:rsidDel="00000000" w:rsidR="00000000" w:rsidRPr="00000000">
        <w:rPr>
          <w:rtl w:val="0"/>
        </w:rPr>
      </w:r>
    </w:p>
    <w:p w:rsidR="00000000" w:rsidDel="00000000" w:rsidP="00000000" w:rsidRDefault="00000000" w:rsidRPr="00000000" w14:paraId="0000000F">
      <w:pPr>
        <w:jc w:val="both"/>
        <w:rPr>
          <w:sz w:val="20"/>
          <w:szCs w:val="20"/>
        </w:rPr>
      </w:pPr>
      <w:r w:rsidDel="00000000" w:rsidR="00000000" w:rsidRPr="00000000">
        <w:rPr>
          <w:sz w:val="20"/>
          <w:szCs w:val="20"/>
          <w:rtl w:val="0"/>
        </w:rPr>
        <w:t xml:space="preserve">Hoy es el turno de Jack Daniel’s para darle la vuelta a la manzana con el lanzamiento de Jack Daniel’s Tennessee Apple. </w:t>
      </w:r>
      <w:r w:rsidDel="00000000" w:rsidR="00000000" w:rsidRPr="00000000">
        <w:rPr>
          <w:sz w:val="20"/>
          <w:szCs w:val="20"/>
          <w:rtl w:val="0"/>
        </w:rPr>
        <w:t xml:space="preserve">Mr Jack fue un innovador que constantemente buscó nuevas formas de ofrecer el mejor whiskey a todos los paladares, de este concepto nace lo que solo podría </w:t>
      </w:r>
      <w:r w:rsidDel="00000000" w:rsidR="00000000" w:rsidRPr="00000000">
        <w:rPr>
          <w:sz w:val="20"/>
          <w:szCs w:val="20"/>
          <w:rtl w:val="0"/>
        </w:rPr>
        <w:t xml:space="preserve">definirse como una manzana verde cosechada en un vaso de Jack Daniel’s. Una expresión que vino a redefinir la categoría del whiskey y sumar un hito a la manzana en el mundo de la mixología. A partir de Julio estará disponible para todos después de una exitosa exclusiva en Sam’s.</w:t>
      </w:r>
    </w:p>
    <w:p w:rsidR="00000000" w:rsidDel="00000000" w:rsidP="00000000" w:rsidRDefault="00000000" w:rsidRPr="00000000" w14:paraId="00000010">
      <w:pPr>
        <w:jc w:val="both"/>
        <w:rPr>
          <w:sz w:val="20"/>
          <w:szCs w:val="20"/>
        </w:rPr>
      </w:pPr>
      <w:r w:rsidDel="00000000" w:rsidR="00000000" w:rsidRPr="00000000">
        <w:rPr>
          <w:rtl w:val="0"/>
        </w:rPr>
      </w:r>
    </w:p>
    <w:p w:rsidR="00000000" w:rsidDel="00000000" w:rsidP="00000000" w:rsidRDefault="00000000" w:rsidRPr="00000000" w14:paraId="00000011">
      <w:pPr>
        <w:jc w:val="both"/>
        <w:rPr>
          <w:sz w:val="20"/>
          <w:szCs w:val="20"/>
        </w:rPr>
      </w:pPr>
      <w:r w:rsidDel="00000000" w:rsidR="00000000" w:rsidRPr="00000000">
        <w:rPr>
          <w:rtl w:val="0"/>
        </w:rPr>
      </w:r>
    </w:p>
    <w:p w:rsidR="00000000" w:rsidDel="00000000" w:rsidP="00000000" w:rsidRDefault="00000000" w:rsidRPr="00000000" w14:paraId="00000012">
      <w:pPr>
        <w:jc w:val="both"/>
        <w:rPr>
          <w:b w:val="1"/>
          <w:sz w:val="20"/>
          <w:szCs w:val="20"/>
        </w:rPr>
      </w:pPr>
      <w:r w:rsidDel="00000000" w:rsidR="00000000" w:rsidRPr="00000000">
        <w:rPr>
          <w:rtl w:val="0"/>
        </w:rPr>
      </w:r>
    </w:p>
    <w:p w:rsidR="00000000" w:rsidDel="00000000" w:rsidP="00000000" w:rsidRDefault="00000000" w:rsidRPr="00000000" w14:paraId="00000013">
      <w:pPr>
        <w:jc w:val="both"/>
        <w:rPr>
          <w:b w:val="1"/>
          <w:sz w:val="20"/>
          <w:szCs w:val="20"/>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sz w:val="20"/>
          <w:szCs w:val="20"/>
        </w:rPr>
      </w:pPr>
      <w:r w:rsidDel="00000000" w:rsidR="00000000" w:rsidRPr="00000000">
        <w:rPr>
          <w:sz w:val="20"/>
          <w:szCs w:val="20"/>
          <w:rtl w:val="0"/>
        </w:rPr>
        <w:t xml:space="preserve">Para saber más visita: </w:t>
      </w:r>
      <w:hyperlink r:id="rId6">
        <w:r w:rsidDel="00000000" w:rsidR="00000000" w:rsidRPr="00000000">
          <w:rPr>
            <w:color w:val="1155cc"/>
            <w:sz w:val="20"/>
            <w:szCs w:val="20"/>
            <w:u w:val="single"/>
            <w:rtl w:val="0"/>
          </w:rPr>
          <w:t xml:space="preserve">https://www.jackdaniels.com</w:t>
        </w:r>
      </w:hyperlink>
      <w:r w:rsidDel="00000000" w:rsidR="00000000" w:rsidRPr="00000000">
        <w:rPr>
          <w:rtl w:val="0"/>
        </w:rPr>
      </w:r>
    </w:p>
    <w:p w:rsidR="00000000" w:rsidDel="00000000" w:rsidP="00000000" w:rsidRDefault="00000000" w:rsidRPr="00000000" w14:paraId="0000001A">
      <w:pPr>
        <w:jc w:val="both"/>
        <w:rPr>
          <w:sz w:val="20"/>
          <w:szCs w:val="20"/>
        </w:rPr>
      </w:pPr>
      <w:r w:rsidDel="00000000" w:rsidR="00000000" w:rsidRPr="00000000">
        <w:rPr>
          <w:rtl w:val="0"/>
        </w:rPr>
      </w:r>
    </w:p>
    <w:p w:rsidR="00000000" w:rsidDel="00000000" w:rsidP="00000000" w:rsidRDefault="00000000" w:rsidRPr="00000000" w14:paraId="0000001B">
      <w:pPr>
        <w:jc w:val="both"/>
        <w:rPr>
          <w:b w:val="1"/>
          <w:sz w:val="20"/>
          <w:szCs w:val="20"/>
        </w:rPr>
      </w:pPr>
      <w:r w:rsidDel="00000000" w:rsidR="00000000" w:rsidRPr="00000000">
        <w:rPr>
          <w:b w:val="1"/>
          <w:sz w:val="20"/>
          <w:szCs w:val="20"/>
          <w:rtl w:val="0"/>
        </w:rPr>
        <w:t xml:space="preserve">Síguenos en:</w:t>
      </w:r>
    </w:p>
    <w:p w:rsidR="00000000" w:rsidDel="00000000" w:rsidP="00000000" w:rsidRDefault="00000000" w:rsidRPr="00000000" w14:paraId="0000001C">
      <w:pPr>
        <w:jc w:val="both"/>
        <w:rPr>
          <w:sz w:val="20"/>
          <w:szCs w:val="20"/>
        </w:rPr>
      </w:pPr>
      <w:r w:rsidDel="00000000" w:rsidR="00000000" w:rsidRPr="00000000">
        <w:rPr>
          <w:sz w:val="20"/>
          <w:szCs w:val="20"/>
          <w:rtl w:val="0"/>
        </w:rPr>
        <w:t xml:space="preserve">Facebook:</w:t>
      </w:r>
      <w:hyperlink r:id="rId7">
        <w:r w:rsidDel="00000000" w:rsidR="00000000" w:rsidRPr="00000000">
          <w:rPr>
            <w:color w:val="1155cc"/>
            <w:sz w:val="20"/>
            <w:szCs w:val="20"/>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D">
      <w:pPr>
        <w:jc w:val="both"/>
        <w:rPr>
          <w:sz w:val="20"/>
          <w:szCs w:val="20"/>
        </w:rPr>
      </w:pPr>
      <w:r w:rsidDel="00000000" w:rsidR="00000000" w:rsidRPr="00000000">
        <w:rPr>
          <w:sz w:val="20"/>
          <w:szCs w:val="20"/>
          <w:rtl w:val="0"/>
        </w:rPr>
        <w:t xml:space="preserve">Twitter: </w:t>
      </w:r>
      <w:hyperlink r:id="rId8">
        <w:r w:rsidDel="00000000" w:rsidR="00000000" w:rsidRPr="00000000">
          <w:rPr>
            <w:color w:val="1155cc"/>
            <w:sz w:val="20"/>
            <w:szCs w:val="20"/>
            <w:u w:val="single"/>
            <w:rtl w:val="0"/>
          </w:rPr>
          <w:t xml:space="preserve">https://twitter.com/jackdaniels_mx</w:t>
        </w:r>
      </w:hyperlink>
      <w:r w:rsidDel="00000000" w:rsidR="00000000" w:rsidRPr="00000000">
        <w:rPr>
          <w:rtl w:val="0"/>
        </w:rPr>
      </w:r>
    </w:p>
    <w:p w:rsidR="00000000" w:rsidDel="00000000" w:rsidP="00000000" w:rsidRDefault="00000000" w:rsidRPr="00000000" w14:paraId="0000001E">
      <w:pPr>
        <w:jc w:val="both"/>
        <w:rPr>
          <w:sz w:val="20"/>
          <w:szCs w:val="20"/>
        </w:rPr>
      </w:pPr>
      <w:r w:rsidDel="00000000" w:rsidR="00000000" w:rsidRPr="00000000">
        <w:rPr>
          <w:sz w:val="20"/>
          <w:szCs w:val="20"/>
          <w:rtl w:val="0"/>
        </w:rPr>
        <w:t xml:space="preserve">Instagram: </w:t>
      </w:r>
      <w:hyperlink r:id="rId9">
        <w:r w:rsidDel="00000000" w:rsidR="00000000" w:rsidRPr="00000000">
          <w:rPr>
            <w:color w:val="1155cc"/>
            <w:sz w:val="20"/>
            <w:szCs w:val="20"/>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F">
      <w:pPr>
        <w:jc w:val="both"/>
        <w:rPr>
          <w:sz w:val="20"/>
          <w:szCs w:val="20"/>
        </w:rPr>
      </w:pPr>
      <w:r w:rsidDel="00000000" w:rsidR="00000000" w:rsidRPr="00000000">
        <w:rPr>
          <w:sz w:val="20"/>
          <w:szCs w:val="20"/>
          <w:rtl w:val="0"/>
        </w:rPr>
        <w:t xml:space="preserve">YouTube: </w:t>
      </w:r>
      <w:hyperlink r:id="rId10">
        <w:r w:rsidDel="00000000" w:rsidR="00000000" w:rsidRPr="00000000">
          <w:rPr>
            <w:color w:val="1155cc"/>
            <w:sz w:val="20"/>
            <w:szCs w:val="20"/>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20">
      <w:pPr>
        <w:jc w:val="center"/>
        <w:rPr>
          <w:sz w:val="20"/>
          <w:szCs w:val="20"/>
        </w:rPr>
      </w:pPr>
      <w:r w:rsidDel="00000000" w:rsidR="00000000" w:rsidRPr="00000000">
        <w:rPr>
          <w:rtl w:val="0"/>
        </w:rPr>
      </w:r>
    </w:p>
    <w:p w:rsidR="00000000" w:rsidDel="00000000" w:rsidP="00000000" w:rsidRDefault="00000000" w:rsidRPr="00000000" w14:paraId="00000021">
      <w:pPr>
        <w:rPr>
          <w:sz w:val="20"/>
          <w:szCs w:val="20"/>
        </w:rPr>
      </w:pPr>
      <w:r w:rsidDel="00000000" w:rsidR="00000000" w:rsidRPr="00000000">
        <w:rPr>
          <w:rtl w:val="0"/>
        </w:rPr>
      </w:r>
    </w:p>
    <w:p w:rsidR="00000000" w:rsidDel="00000000" w:rsidP="00000000" w:rsidRDefault="00000000" w:rsidRPr="00000000" w14:paraId="00000022">
      <w:pPr>
        <w:rPr>
          <w:sz w:val="20"/>
          <w:szCs w:val="20"/>
        </w:rPr>
      </w:pPr>
      <w:r w:rsidDel="00000000" w:rsidR="00000000" w:rsidRPr="00000000">
        <w:rPr>
          <w:rtl w:val="0"/>
        </w:rPr>
      </w:r>
    </w:p>
    <w:sectPr>
      <w:headerReference r:id="rId11"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shd w:fill="ffffff" w:val="clear"/>
      <w:jc w:val="center"/>
      <w:rPr/>
    </w:pPr>
    <w:r w:rsidDel="00000000" w:rsidR="00000000" w:rsidRPr="00000000">
      <w:rPr>
        <w:b w:val="1"/>
        <w:sz w:val="21"/>
        <w:szCs w:val="21"/>
      </w:rPr>
      <w:drawing>
        <wp:inline distB="114300" distT="114300" distL="114300" distR="114300">
          <wp:extent cx="1912103" cy="156686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912103" cy="156686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youtube.com/user/JackDaniels" TargetMode="Externa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