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1867" w:rsidRDefault="00BD1867">
      <w:pPr>
        <w:pBdr>
          <w:top w:val="nil"/>
          <w:left w:val="nil"/>
          <w:bottom w:val="nil"/>
          <w:right w:val="nil"/>
          <w:between w:val="nil"/>
        </w:pBdr>
        <w:ind w:firstLine="720"/>
        <w:jc w:val="center"/>
        <w:rPr>
          <w:rFonts w:ascii="Gill Sans" w:eastAsia="Gill Sans" w:hAnsi="Gill Sans" w:cs="Gill Sans"/>
          <w:color w:val="000000"/>
          <w:sz w:val="22"/>
          <w:szCs w:val="22"/>
        </w:rPr>
      </w:pPr>
    </w:p>
    <w:p w14:paraId="00000002" w14:textId="32CC7507" w:rsidR="00BD1867" w:rsidRDefault="00FE4463" w:rsidP="002503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ill Sans" w:eastAsia="Gill Sans" w:hAnsi="Gill Sans" w:cs="Gill Sans"/>
          <w:b/>
          <w:color w:val="000000"/>
          <w:sz w:val="28"/>
          <w:szCs w:val="28"/>
        </w:rPr>
      </w:pPr>
      <w:r>
        <w:rPr>
          <w:rFonts w:ascii="Gill Sans" w:eastAsia="Gill Sans" w:hAnsi="Gill Sans" w:cs="Gill Sans"/>
          <w:b/>
        </w:rPr>
        <w:t xml:space="preserve">Amphion’s New </w:t>
      </w:r>
      <w:r w:rsidR="00B3182C">
        <w:rPr>
          <w:rFonts w:ascii="Gill Sans" w:eastAsia="Gill Sans" w:hAnsi="Gill Sans" w:cs="Gill Sans"/>
          <w:b/>
        </w:rPr>
        <w:t xml:space="preserve">Active </w:t>
      </w:r>
      <w:r>
        <w:rPr>
          <w:rFonts w:ascii="Gill Sans" w:eastAsia="Gill Sans" w:hAnsi="Gill Sans" w:cs="Gill Sans"/>
          <w:b/>
        </w:rPr>
        <w:t xml:space="preserve">Studio Monitor the </w:t>
      </w:r>
      <w:r w:rsidR="002503A8">
        <w:rPr>
          <w:rFonts w:ascii="Gill Sans" w:eastAsia="Gill Sans" w:hAnsi="Gill Sans" w:cs="Gill Sans"/>
          <w:b/>
        </w:rPr>
        <w:t xml:space="preserve">One25A is Now </w:t>
      </w:r>
      <w:r w:rsidR="001F3D41">
        <w:rPr>
          <w:rFonts w:ascii="Gill Sans" w:eastAsia="Gill Sans" w:hAnsi="Gill Sans" w:cs="Gill Sans"/>
          <w:b/>
        </w:rPr>
        <w:t>Available</w:t>
      </w:r>
    </w:p>
    <w:p w14:paraId="00000003" w14:textId="755FE10C" w:rsidR="00BD1867" w:rsidRDefault="002503A8" w:rsidP="002503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ill Sans" w:eastAsia="Gill Sans" w:hAnsi="Gill Sans" w:cs="Gill Sans"/>
          <w:i/>
          <w:color w:val="000000"/>
          <w:sz w:val="28"/>
          <w:szCs w:val="28"/>
        </w:rPr>
      </w:pPr>
      <w:r>
        <w:rPr>
          <w:rFonts w:ascii="Gill Sans" w:eastAsia="Gill Sans" w:hAnsi="Gill Sans" w:cs="Gill Sans"/>
          <w:i/>
        </w:rPr>
        <w:t>The</w:t>
      </w:r>
      <w:r w:rsidR="00FE4463">
        <w:rPr>
          <w:rFonts w:ascii="Gill Sans" w:eastAsia="Gill Sans" w:hAnsi="Gill Sans" w:cs="Gill Sans"/>
          <w:i/>
        </w:rPr>
        <w:t xml:space="preserve"> pre-orders will now be fulfilled on the</w:t>
      </w:r>
      <w:r>
        <w:rPr>
          <w:rFonts w:ascii="Gill Sans" w:eastAsia="Gill Sans" w:hAnsi="Gill Sans" w:cs="Gill Sans"/>
          <w:i/>
        </w:rPr>
        <w:t xml:space="preserve"> brand’s first 3-way active reference monitor</w:t>
      </w:r>
    </w:p>
    <w:p w14:paraId="00000004" w14:textId="77777777" w:rsidR="00BD1867" w:rsidRDefault="00BD186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w:eastAsia="Gill Sans" w:hAnsi="Gill Sans" w:cs="Gill Sans"/>
          <w:i/>
          <w:color w:val="000000"/>
        </w:rPr>
      </w:pPr>
    </w:p>
    <w:p w14:paraId="182B8F30" w14:textId="60F4535C" w:rsidR="00695691" w:rsidRPr="00BA173A" w:rsidRDefault="00535768" w:rsidP="00695691">
      <w:pPr>
        <w:pBdr>
          <w:top w:val="nil"/>
          <w:left w:val="nil"/>
          <w:bottom w:val="nil"/>
          <w:right w:val="nil"/>
          <w:between w:val="nil"/>
        </w:pBdr>
        <w:rPr>
          <w:rFonts w:ascii="Gill Sans" w:eastAsia="Gill Sans" w:hAnsi="Gill Sans" w:cs="Gill Sans"/>
          <w:color w:val="000000"/>
        </w:rPr>
      </w:pPr>
      <w:r>
        <w:rPr>
          <w:rFonts w:ascii="Gill Sans" w:eastAsia="Gill Sans" w:hAnsi="Gill Sans" w:cs="Gill Sans"/>
          <w:b/>
          <w:color w:val="000000"/>
        </w:rPr>
        <w:t xml:space="preserve">Kuopio, Finland, </w:t>
      </w:r>
      <w:r w:rsidR="00605F22">
        <w:rPr>
          <w:rFonts w:ascii="Gill Sans" w:eastAsia="Gill Sans" w:hAnsi="Gill Sans" w:cs="Gill Sans"/>
          <w:b/>
        </w:rPr>
        <w:t xml:space="preserve">November </w:t>
      </w:r>
      <w:r w:rsidR="001B39B6">
        <w:rPr>
          <w:rFonts w:ascii="Gill Sans" w:eastAsia="Gill Sans" w:hAnsi="Gill Sans" w:cs="Gill Sans"/>
          <w:b/>
        </w:rPr>
        <w:t>29</w:t>
      </w:r>
      <w:r w:rsidR="002503A8">
        <w:rPr>
          <w:rFonts w:ascii="Gill Sans" w:eastAsia="Gill Sans" w:hAnsi="Gill Sans" w:cs="Gill Sans"/>
          <w:b/>
        </w:rPr>
        <w:t>,</w:t>
      </w:r>
      <w:r>
        <w:rPr>
          <w:rFonts w:ascii="Gill Sans" w:eastAsia="Gill Sans" w:hAnsi="Gill Sans" w:cs="Gill Sans"/>
          <w:b/>
          <w:color w:val="000000"/>
        </w:rPr>
        <w:t xml:space="preserve"> 202</w:t>
      </w:r>
      <w:r w:rsidR="002C3369">
        <w:rPr>
          <w:rFonts w:ascii="Gill Sans" w:eastAsia="Gill Sans" w:hAnsi="Gill Sans" w:cs="Gill Sans"/>
          <w:b/>
          <w:color w:val="000000"/>
        </w:rPr>
        <w:t>3</w:t>
      </w:r>
      <w:r>
        <w:rPr>
          <w:rFonts w:ascii="Gill Sans" w:eastAsia="Gill Sans" w:hAnsi="Gill Sans" w:cs="Gill Sans"/>
          <w:b/>
          <w:color w:val="000000"/>
        </w:rPr>
        <w:t xml:space="preserve"> </w:t>
      </w:r>
      <w:r w:rsidR="00832BD3">
        <w:rPr>
          <w:rFonts w:ascii="Gill Sans" w:eastAsia="Gill Sans" w:hAnsi="Gill Sans" w:cs="Gill Sans"/>
          <w:b/>
          <w:color w:val="000000"/>
        </w:rPr>
        <w:t xml:space="preserve">— </w:t>
      </w:r>
      <w:r w:rsidR="00EA31B4">
        <w:rPr>
          <w:rFonts w:ascii="Gill Sans" w:eastAsia="Gill Sans" w:hAnsi="Gill Sans" w:cs="Gill Sans"/>
          <w:b/>
          <w:color w:val="000000"/>
        </w:rPr>
        <w:t xml:space="preserve">Following its industry debut in April at the 2023 NAMM Show in Anaheim, CA, the One25A </w:t>
      </w:r>
      <w:r w:rsidR="00BA2ACE">
        <w:rPr>
          <w:rFonts w:ascii="Gill Sans" w:eastAsia="Gill Sans" w:hAnsi="Gill Sans" w:cs="Gill Sans"/>
          <w:b/>
          <w:color w:val="000000"/>
        </w:rPr>
        <w:t xml:space="preserve">is </w:t>
      </w:r>
      <w:r w:rsidR="00EA31B4">
        <w:rPr>
          <w:rFonts w:ascii="Gill Sans" w:eastAsia="Gill Sans" w:hAnsi="Gill Sans" w:cs="Gill Sans"/>
          <w:b/>
          <w:color w:val="000000"/>
        </w:rPr>
        <w:t xml:space="preserve">the first 3-way active studio monitor from Amphion is now shipping. </w:t>
      </w:r>
      <w:r w:rsidR="00FE4463" w:rsidRPr="00BA173A">
        <w:rPr>
          <w:rFonts w:ascii="Gill Sans" w:eastAsia="Gill Sans" w:hAnsi="Gill Sans" w:cs="Gill Sans"/>
          <w:b/>
          <w:bCs/>
        </w:rPr>
        <w:t xml:space="preserve">The One25A is a powerful </w:t>
      </w:r>
      <w:r w:rsidR="00B3182C">
        <w:rPr>
          <w:rFonts w:ascii="Gill Sans" w:eastAsia="Gill Sans" w:hAnsi="Gill Sans" w:cs="Gill Sans"/>
          <w:b/>
          <w:bCs/>
        </w:rPr>
        <w:t xml:space="preserve">full range </w:t>
      </w:r>
      <w:r w:rsidR="00FE4463" w:rsidRPr="00BA173A">
        <w:rPr>
          <w:rFonts w:ascii="Gill Sans" w:eastAsia="Gill Sans" w:hAnsi="Gill Sans" w:cs="Gill Sans"/>
          <w:b/>
          <w:bCs/>
        </w:rPr>
        <w:t xml:space="preserve">monitor with </w:t>
      </w:r>
      <w:r w:rsidR="00B3182C">
        <w:rPr>
          <w:rFonts w:ascii="Gill Sans" w:eastAsia="Gill Sans" w:hAnsi="Gill Sans" w:cs="Gill Sans"/>
          <w:b/>
          <w:bCs/>
        </w:rPr>
        <w:t>a sealed</w:t>
      </w:r>
      <w:r w:rsidR="00FE4463" w:rsidRPr="00BA173A">
        <w:rPr>
          <w:rFonts w:ascii="Gill Sans" w:eastAsia="Gill Sans" w:hAnsi="Gill Sans" w:cs="Gill Sans"/>
          <w:b/>
          <w:bCs/>
        </w:rPr>
        <w:t xml:space="preserve"> design for the modern studio environment whether it be commercial, educational facilities, post-production, classical recording or film composing. Despite the active design the </w:t>
      </w:r>
      <w:r w:rsidR="00211254" w:rsidRPr="00BA173A">
        <w:rPr>
          <w:rFonts w:ascii="Gill Sans" w:eastAsia="Gill Sans" w:hAnsi="Gill Sans" w:cs="Gill Sans"/>
          <w:b/>
          <w:bCs/>
        </w:rPr>
        <w:t xml:space="preserve">new monitor </w:t>
      </w:r>
      <w:r w:rsidR="00FE4463" w:rsidRPr="00BA173A">
        <w:rPr>
          <w:rFonts w:ascii="Gill Sans" w:eastAsia="Gill Sans" w:hAnsi="Gill Sans" w:cs="Gill Sans"/>
          <w:b/>
          <w:bCs/>
        </w:rPr>
        <w:t>stays true to the</w:t>
      </w:r>
      <w:r w:rsidR="00211254" w:rsidRPr="00BA173A">
        <w:rPr>
          <w:rFonts w:ascii="Gill Sans" w:eastAsia="Gill Sans" w:hAnsi="Gill Sans" w:cs="Gill Sans"/>
          <w:b/>
          <w:bCs/>
        </w:rPr>
        <w:t xml:space="preserve"> 25-year commitment Amphion has</w:t>
      </w:r>
      <w:r w:rsidR="00FE4463" w:rsidRPr="00BA173A">
        <w:rPr>
          <w:rFonts w:ascii="Gill Sans" w:eastAsia="Gill Sans" w:hAnsi="Gill Sans" w:cs="Gill Sans"/>
          <w:b/>
          <w:bCs/>
        </w:rPr>
        <w:t xml:space="preserve"> </w:t>
      </w:r>
      <w:r w:rsidR="00211254" w:rsidRPr="00BA173A">
        <w:rPr>
          <w:rFonts w:ascii="Gill Sans" w:eastAsia="Gill Sans" w:hAnsi="Gill Sans" w:cs="Gill Sans"/>
          <w:b/>
          <w:bCs/>
        </w:rPr>
        <w:t xml:space="preserve">for advanced acoustic design, </w:t>
      </w:r>
      <w:r w:rsidR="00276A6D" w:rsidRPr="00BA173A">
        <w:rPr>
          <w:rFonts w:ascii="Gill Sans" w:eastAsia="Gill Sans" w:hAnsi="Gill Sans" w:cs="Gill Sans"/>
          <w:b/>
          <w:bCs/>
        </w:rPr>
        <w:t>a pure</w:t>
      </w:r>
      <w:r w:rsidR="00276A6D">
        <w:rPr>
          <w:rFonts w:ascii="Gill Sans" w:eastAsia="Gill Sans" w:hAnsi="Gill Sans" w:cs="Gill Sans"/>
          <w:b/>
          <w:bCs/>
        </w:rPr>
        <w:t xml:space="preserve"> refined</w:t>
      </w:r>
      <w:r w:rsidR="00276A6D" w:rsidRPr="00BA173A">
        <w:rPr>
          <w:rFonts w:ascii="Gill Sans" w:eastAsia="Gill Sans" w:hAnsi="Gill Sans" w:cs="Gill Sans"/>
          <w:b/>
          <w:bCs/>
        </w:rPr>
        <w:t xml:space="preserve"> signal path</w:t>
      </w:r>
      <w:r w:rsidR="00276A6D" w:rsidRPr="00BA173A" w:rsidDel="00276A6D">
        <w:rPr>
          <w:rFonts w:ascii="Gill Sans" w:eastAsia="Gill Sans" w:hAnsi="Gill Sans" w:cs="Gill Sans"/>
          <w:b/>
          <w:bCs/>
        </w:rPr>
        <w:t xml:space="preserve"> </w:t>
      </w:r>
      <w:r w:rsidR="00211254" w:rsidRPr="00BA173A">
        <w:rPr>
          <w:rFonts w:ascii="Gill Sans" w:eastAsia="Gill Sans" w:hAnsi="Gill Sans" w:cs="Gill Sans"/>
          <w:b/>
          <w:bCs/>
        </w:rPr>
        <w:t>and</w:t>
      </w:r>
      <w:r w:rsidR="00276A6D">
        <w:rPr>
          <w:rFonts w:ascii="Gill Sans" w:eastAsia="Gill Sans" w:hAnsi="Gill Sans" w:cs="Gill Sans"/>
          <w:b/>
          <w:bCs/>
        </w:rPr>
        <w:t xml:space="preserve"> </w:t>
      </w:r>
      <w:r w:rsidR="00276A6D" w:rsidRPr="00276A6D">
        <w:rPr>
          <w:rFonts w:ascii="Gill Sans" w:eastAsia="Gill Sans" w:hAnsi="Gill Sans" w:cs="Gill Sans"/>
          <w:b/>
          <w:bCs/>
        </w:rPr>
        <w:t>meticulous craftsmanship</w:t>
      </w:r>
      <w:r w:rsidR="00211254" w:rsidRPr="00BA173A">
        <w:rPr>
          <w:rFonts w:ascii="Gill Sans" w:eastAsia="Gill Sans" w:hAnsi="Gill Sans" w:cs="Gill Sans"/>
          <w:b/>
          <w:bCs/>
        </w:rPr>
        <w:t xml:space="preserve">. </w:t>
      </w:r>
      <w:r w:rsidR="00EA31B4" w:rsidRPr="00BA173A">
        <w:rPr>
          <w:rFonts w:ascii="Gill Sans" w:eastAsia="Gill Sans" w:hAnsi="Gill Sans" w:cs="Gill Sans"/>
          <w:b/>
          <w:bCs/>
        </w:rPr>
        <w:t>The brand designed this new monitor with the same ethos as the previous passive speakers by focusing on results.</w:t>
      </w:r>
      <w:r w:rsidR="00EA31B4" w:rsidRPr="00BA173A">
        <w:rPr>
          <w:rFonts w:ascii="Gill Sans" w:eastAsia="Gill Sans" w:hAnsi="Gill Sans" w:cs="Gill Sans"/>
        </w:rPr>
        <w:t xml:space="preserve"> </w:t>
      </w:r>
    </w:p>
    <w:p w14:paraId="235BD319" w14:textId="77777777" w:rsidR="00BA2EA3" w:rsidRDefault="00BA2EA3" w:rsidP="00695691">
      <w:pPr>
        <w:pBdr>
          <w:top w:val="nil"/>
          <w:left w:val="nil"/>
          <w:bottom w:val="nil"/>
          <w:right w:val="nil"/>
          <w:between w:val="nil"/>
        </w:pBdr>
        <w:rPr>
          <w:rFonts w:ascii="Gill Sans" w:eastAsia="Gill Sans" w:hAnsi="Gill Sans" w:cs="Gill Sans"/>
        </w:rPr>
      </w:pPr>
    </w:p>
    <w:p w14:paraId="7DD2902A" w14:textId="64B76304" w:rsidR="00D27224" w:rsidRPr="00D27224" w:rsidRDefault="00D27224" w:rsidP="00D27224">
      <w:pPr>
        <w:shd w:val="clear" w:color="auto" w:fill="FFFFFF"/>
        <w:rPr>
          <w:rFonts w:ascii="Gill Sans MT" w:hAnsi="Gill Sans MT" w:cs="Arial"/>
        </w:rPr>
      </w:pPr>
      <w:r w:rsidRPr="00D27224">
        <w:rPr>
          <w:rFonts w:ascii="Gill Sans MT" w:hAnsi="Gill Sans MT" w:cs="Arial"/>
        </w:rPr>
        <w:t xml:space="preserve">"The development process of the One25A started in 2019. During this path we left no stones unturned. This sort of crazy dedication, it makes no sense, but we feel that because it's a statement product we needed to get it 100% right," says </w:t>
      </w:r>
      <w:proofErr w:type="spellStart"/>
      <w:r w:rsidRPr="00D27224">
        <w:rPr>
          <w:rFonts w:ascii="Gill Sans MT" w:hAnsi="Gill Sans MT" w:cs="Arial"/>
        </w:rPr>
        <w:t>Anssi</w:t>
      </w:r>
      <w:proofErr w:type="spellEnd"/>
      <w:r w:rsidRPr="00D27224">
        <w:rPr>
          <w:rFonts w:ascii="Gill Sans MT" w:hAnsi="Gill Sans MT" w:cs="Arial"/>
        </w:rPr>
        <w:t xml:space="preserve"> </w:t>
      </w:r>
      <w:proofErr w:type="spellStart"/>
      <w:r w:rsidRPr="00D27224">
        <w:rPr>
          <w:rFonts w:ascii="Gill Sans MT" w:hAnsi="Gill Sans MT" w:cs="Arial"/>
        </w:rPr>
        <w:t>Hyvönen</w:t>
      </w:r>
      <w:proofErr w:type="spellEnd"/>
      <w:r w:rsidRPr="00D27224">
        <w:rPr>
          <w:rFonts w:ascii="Gill Sans MT" w:hAnsi="Gill Sans MT" w:cs="Arial"/>
        </w:rPr>
        <w:t>, CEO of Amphion.</w:t>
      </w:r>
    </w:p>
    <w:p w14:paraId="032A58BE" w14:textId="77777777" w:rsidR="00D27224" w:rsidRDefault="00D27224" w:rsidP="00695691">
      <w:pPr>
        <w:pBdr>
          <w:top w:val="nil"/>
          <w:left w:val="nil"/>
          <w:bottom w:val="nil"/>
          <w:right w:val="nil"/>
          <w:between w:val="nil"/>
        </w:pBdr>
        <w:rPr>
          <w:rFonts w:ascii="Gill Sans" w:eastAsia="Gill Sans" w:hAnsi="Gill Sans" w:cs="Gill Sans"/>
        </w:rPr>
      </w:pPr>
    </w:p>
    <w:p w14:paraId="00000006" w14:textId="362FCBEC" w:rsidR="00BD1867" w:rsidRDefault="00BA2EA3">
      <w:pPr>
        <w:pBdr>
          <w:top w:val="nil"/>
          <w:left w:val="nil"/>
          <w:bottom w:val="nil"/>
          <w:right w:val="nil"/>
          <w:between w:val="nil"/>
        </w:pBdr>
        <w:rPr>
          <w:rFonts w:ascii="Gill Sans" w:eastAsia="Gill Sans" w:hAnsi="Gill Sans" w:cs="Gill Sans"/>
          <w:bCs/>
          <w:color w:val="000000"/>
        </w:rPr>
      </w:pPr>
      <w:r>
        <w:rPr>
          <w:rFonts w:ascii="Gill Sans" w:eastAsia="Gill Sans" w:hAnsi="Gill Sans" w:cs="Gill Sans"/>
        </w:rPr>
        <w:t xml:space="preserve">The 3-way active monitor features </w:t>
      </w:r>
      <w:r w:rsidR="00BA173A">
        <w:rPr>
          <w:rFonts w:ascii="Gill Sans" w:eastAsia="Gill Sans" w:hAnsi="Gill Sans" w:cs="Gill Sans"/>
        </w:rPr>
        <w:t xml:space="preserve">an innovative sealed dual </w:t>
      </w:r>
      <w:r>
        <w:rPr>
          <w:rFonts w:ascii="Gill Sans" w:eastAsia="Gill Sans" w:hAnsi="Gill Sans" w:cs="Gill Sans"/>
        </w:rPr>
        <w:t>cabinet</w:t>
      </w:r>
      <w:r w:rsidR="00BA2ACE">
        <w:rPr>
          <w:rFonts w:ascii="Gill Sans" w:eastAsia="Gill Sans" w:hAnsi="Gill Sans" w:cs="Gill Sans"/>
        </w:rPr>
        <w:t>,</w:t>
      </w:r>
      <w:r>
        <w:rPr>
          <w:rFonts w:ascii="Gill Sans" w:eastAsia="Gill Sans" w:hAnsi="Gill Sans" w:cs="Gill Sans"/>
        </w:rPr>
        <w:t xml:space="preserve"> </w:t>
      </w:r>
      <w:r w:rsidR="002D620B">
        <w:rPr>
          <w:rFonts w:ascii="Gill Sans" w:eastAsia="Gill Sans" w:hAnsi="Gill Sans" w:cs="Gill Sans"/>
        </w:rPr>
        <w:t>which</w:t>
      </w:r>
      <w:r w:rsidR="002D620B" w:rsidRPr="002D620B">
        <w:rPr>
          <w:rFonts w:ascii="Gill Sans" w:eastAsia="Gill Sans" w:hAnsi="Gill Sans" w:cs="Gill Sans"/>
        </w:rPr>
        <w:t xml:space="preserve"> is designed both as a stiffening support structure and as a physical-energy dispersion filter</w:t>
      </w:r>
      <w:r w:rsidR="002D620B">
        <w:rPr>
          <w:rFonts w:ascii="Gill Sans" w:eastAsia="Gill Sans" w:hAnsi="Gill Sans" w:cs="Gill Sans"/>
        </w:rPr>
        <w:t xml:space="preserve">. </w:t>
      </w:r>
      <w:r w:rsidR="002D620B" w:rsidRPr="002D620B">
        <w:rPr>
          <w:rFonts w:ascii="Gill Sans" w:eastAsia="Gill Sans" w:hAnsi="Gill Sans" w:cs="Gill Sans"/>
        </w:rPr>
        <w:t xml:space="preserve">It utilizes the mass of the sub-driver, and how it </w:t>
      </w:r>
      <w:r w:rsidR="00BA2ACE">
        <w:rPr>
          <w:rFonts w:ascii="Gill Sans" w:eastAsia="Gill Sans" w:hAnsi="Gill Sans" w:cs="Gill Sans"/>
        </w:rPr>
        <w:t xml:space="preserve">connects </w:t>
      </w:r>
      <w:r w:rsidR="002D620B" w:rsidRPr="002D620B">
        <w:rPr>
          <w:rFonts w:ascii="Gill Sans" w:eastAsia="Gill Sans" w:hAnsi="Gill Sans" w:cs="Gill Sans"/>
        </w:rPr>
        <w:t>to the bracing structure</w:t>
      </w:r>
      <w:r w:rsidR="00BA2ACE">
        <w:rPr>
          <w:rFonts w:ascii="Gill Sans" w:eastAsia="Gill Sans" w:hAnsi="Gill Sans" w:cs="Gill Sans"/>
        </w:rPr>
        <w:t xml:space="preserve"> </w:t>
      </w:r>
      <w:r w:rsidR="002D620B" w:rsidRPr="002D620B">
        <w:rPr>
          <w:rFonts w:ascii="Gill Sans" w:eastAsia="Gill Sans" w:hAnsi="Gill Sans" w:cs="Gill Sans"/>
        </w:rPr>
        <w:t xml:space="preserve">to control the resonance of the whole enclosure </w:t>
      </w:r>
      <w:r w:rsidR="00BA2ACE">
        <w:rPr>
          <w:rFonts w:ascii="Gill Sans" w:eastAsia="Gill Sans" w:hAnsi="Gill Sans" w:cs="Gill Sans"/>
        </w:rPr>
        <w:t xml:space="preserve">to </w:t>
      </w:r>
      <w:r w:rsidR="00BA173A">
        <w:rPr>
          <w:rFonts w:ascii="Gill Sans" w:eastAsia="Gill Sans" w:hAnsi="Gill Sans" w:cs="Gill Sans"/>
        </w:rPr>
        <w:t>provide superior resolution and clarity.</w:t>
      </w:r>
      <w:r w:rsidR="002D620B">
        <w:rPr>
          <w:rFonts w:ascii="Gill Sans" w:eastAsia="Gill Sans" w:hAnsi="Gill Sans" w:cs="Gill Sans"/>
        </w:rPr>
        <w:t xml:space="preserve"> The n</w:t>
      </w:r>
      <w:r w:rsidR="002D620B" w:rsidRPr="002D620B">
        <w:rPr>
          <w:rFonts w:ascii="Gill Sans" w:eastAsia="Gill Sans" w:hAnsi="Gill Sans" w:cs="Gill Sans"/>
        </w:rPr>
        <w:t xml:space="preserve">ew </w:t>
      </w:r>
      <w:r w:rsidR="002D620B">
        <w:rPr>
          <w:rFonts w:ascii="Gill Sans" w:eastAsia="Gill Sans" w:hAnsi="Gill Sans" w:cs="Gill Sans"/>
        </w:rPr>
        <w:t xml:space="preserve">tweeter </w:t>
      </w:r>
      <w:r w:rsidR="002D620B" w:rsidRPr="002D620B">
        <w:rPr>
          <w:rFonts w:ascii="Gill Sans" w:eastAsia="Gill Sans" w:hAnsi="Gill Sans" w:cs="Gill Sans"/>
        </w:rPr>
        <w:t xml:space="preserve">and midrange driver </w:t>
      </w:r>
      <w:r w:rsidR="00276A6D">
        <w:rPr>
          <w:rFonts w:ascii="Gill Sans" w:eastAsia="Gill Sans" w:hAnsi="Gill Sans" w:cs="Gill Sans"/>
        </w:rPr>
        <w:t xml:space="preserve">of </w:t>
      </w:r>
      <w:r w:rsidR="002B21E3">
        <w:rPr>
          <w:rFonts w:ascii="Gill Sans" w:eastAsia="Gill Sans" w:hAnsi="Gill Sans" w:cs="Gill Sans"/>
        </w:rPr>
        <w:t xml:space="preserve">the </w:t>
      </w:r>
      <w:r w:rsidR="00276A6D">
        <w:rPr>
          <w:rFonts w:ascii="Gill Sans" w:eastAsia="Gill Sans" w:hAnsi="Gill Sans" w:cs="Gill Sans"/>
        </w:rPr>
        <w:t xml:space="preserve">One25A </w:t>
      </w:r>
      <w:r w:rsidR="002D620B" w:rsidRPr="002D620B">
        <w:rPr>
          <w:rFonts w:ascii="Gill Sans" w:eastAsia="Gill Sans" w:hAnsi="Gill Sans" w:cs="Gill Sans"/>
        </w:rPr>
        <w:t xml:space="preserve">are in an isolated sealed chamber </w:t>
      </w:r>
      <w:r w:rsidR="00BA2ACE">
        <w:rPr>
          <w:rFonts w:ascii="Gill Sans" w:eastAsia="Gill Sans" w:hAnsi="Gill Sans" w:cs="Gill Sans"/>
        </w:rPr>
        <w:t xml:space="preserve">to </w:t>
      </w:r>
      <w:r w:rsidR="002D620B" w:rsidRPr="002D620B">
        <w:rPr>
          <w:rFonts w:ascii="Gill Sans" w:eastAsia="Gill Sans" w:hAnsi="Gill Sans" w:cs="Gill Sans"/>
        </w:rPr>
        <w:t xml:space="preserve">minimize the bass woofer’s negative effects like pressure changes, </w:t>
      </w:r>
      <w:r w:rsidR="00BA2ACE">
        <w:rPr>
          <w:rFonts w:ascii="Gill Sans" w:eastAsia="Gill Sans" w:hAnsi="Gill Sans" w:cs="Gill Sans"/>
        </w:rPr>
        <w:t xml:space="preserve">which </w:t>
      </w:r>
      <w:r w:rsidR="002D620B" w:rsidRPr="002D620B">
        <w:rPr>
          <w:rFonts w:ascii="Gill Sans" w:eastAsia="Gill Sans" w:hAnsi="Gill Sans" w:cs="Gill Sans"/>
        </w:rPr>
        <w:t>lead</w:t>
      </w:r>
      <w:r w:rsidR="00BA2ACE">
        <w:rPr>
          <w:rFonts w:ascii="Gill Sans" w:eastAsia="Gill Sans" w:hAnsi="Gill Sans" w:cs="Gill Sans"/>
        </w:rPr>
        <w:t xml:space="preserve">s </w:t>
      </w:r>
      <w:r w:rsidR="002D620B" w:rsidRPr="002D620B">
        <w:rPr>
          <w:rFonts w:ascii="Gill Sans" w:eastAsia="Gill Sans" w:hAnsi="Gill Sans" w:cs="Gill Sans"/>
        </w:rPr>
        <w:t>to high midrange and treble resolution ensuring crystal clear transparency.</w:t>
      </w:r>
      <w:r w:rsidR="00BA173A">
        <w:rPr>
          <w:rFonts w:ascii="Gill Sans" w:eastAsia="Gill Sans" w:hAnsi="Gill Sans" w:cs="Gill Sans"/>
        </w:rPr>
        <w:t xml:space="preserve"> </w:t>
      </w:r>
      <w:r w:rsidR="00BA2ACE">
        <w:rPr>
          <w:rFonts w:ascii="Gill Sans" w:eastAsia="Gill Sans" w:hAnsi="Gill Sans" w:cs="Gill Sans"/>
        </w:rPr>
        <w:t xml:space="preserve">Additionally, </w:t>
      </w:r>
      <w:r w:rsidR="002D620B">
        <w:rPr>
          <w:rFonts w:ascii="Gill Sans" w:eastAsia="Gill Sans" w:hAnsi="Gill Sans" w:cs="Gill Sans"/>
        </w:rPr>
        <w:t xml:space="preserve">the </w:t>
      </w:r>
      <w:r w:rsidR="00BA173A">
        <w:rPr>
          <w:rFonts w:ascii="Gill Sans" w:eastAsia="Gill Sans" w:hAnsi="Gill Sans" w:cs="Gill Sans"/>
        </w:rPr>
        <w:t xml:space="preserve">baffle around the midrange chamber is acoustically symmetrical for a smooth frequency curve and precise imaging. The design also incorporates </w:t>
      </w:r>
      <w:r w:rsidR="002D620B">
        <w:rPr>
          <w:rFonts w:ascii="Gill Sans" w:eastAsia="Gill Sans" w:hAnsi="Gill Sans" w:cs="Gill Sans"/>
        </w:rPr>
        <w:t>Amphion’s</w:t>
      </w:r>
      <w:r w:rsidR="00BA173A">
        <w:rPr>
          <w:rFonts w:ascii="Gill Sans" w:eastAsia="Gill Sans" w:hAnsi="Gill Sans" w:cs="Gill Sans"/>
        </w:rPr>
        <w:t xml:space="preserve"> </w:t>
      </w:r>
      <w:r w:rsidR="002D620B">
        <w:rPr>
          <w:rFonts w:ascii="Gill Sans" w:eastAsia="Gill Sans" w:hAnsi="Gill Sans" w:cs="Gill Sans"/>
        </w:rPr>
        <w:t xml:space="preserve">signature </w:t>
      </w:r>
      <w:r w:rsidR="00BA173A">
        <w:rPr>
          <w:rFonts w:ascii="Gill Sans" w:eastAsia="Gill Sans" w:hAnsi="Gill Sans" w:cs="Gill Sans"/>
        </w:rPr>
        <w:t>5</w:t>
      </w:r>
      <w:r w:rsidR="00BA173A" w:rsidRPr="00BA173A">
        <w:rPr>
          <w:rFonts w:ascii="Gill Sans" w:eastAsia="Gill Sans" w:hAnsi="Gill Sans" w:cs="Gill Sans"/>
          <w:vertAlign w:val="superscript"/>
        </w:rPr>
        <w:t>th</w:t>
      </w:r>
      <w:r w:rsidR="00BA173A">
        <w:rPr>
          <w:rFonts w:ascii="Gill Sans" w:eastAsia="Gill Sans" w:hAnsi="Gill Sans" w:cs="Gill Sans"/>
        </w:rPr>
        <w:t xml:space="preserve"> generation</w:t>
      </w:r>
      <w:r w:rsidR="002D620B">
        <w:rPr>
          <w:rFonts w:ascii="Gill Sans" w:eastAsia="Gill Sans" w:hAnsi="Gill Sans" w:cs="Gill Sans"/>
        </w:rPr>
        <w:t xml:space="preserve"> waveguide</w:t>
      </w:r>
      <w:r w:rsidR="0024435B">
        <w:rPr>
          <w:rFonts w:ascii="Gill Sans" w:eastAsia="Gill Sans" w:hAnsi="Gill Sans" w:cs="Gill Sans"/>
        </w:rPr>
        <w:t xml:space="preserve"> and</w:t>
      </w:r>
      <w:r w:rsidR="00BA173A">
        <w:rPr>
          <w:rFonts w:ascii="Gill Sans" w:eastAsia="Gill Sans" w:hAnsi="Gill Sans" w:cs="Gill Sans"/>
        </w:rPr>
        <w:t xml:space="preserve"> U/D/D (Uniformly Directive Diffusion) into the </w:t>
      </w:r>
      <w:r w:rsidR="00276A6D">
        <w:rPr>
          <w:rFonts w:ascii="Gill Sans" w:eastAsia="Gill Sans" w:hAnsi="Gill Sans" w:cs="Gill Sans"/>
        </w:rPr>
        <w:t xml:space="preserve">One25A </w:t>
      </w:r>
      <w:r w:rsidR="0024435B" w:rsidRPr="0024435B">
        <w:rPr>
          <w:rFonts w:ascii="Gill Sans" w:eastAsia="Gill Sans" w:hAnsi="Gill Sans" w:cs="Gill Sans"/>
        </w:rPr>
        <w:t>ensur</w:t>
      </w:r>
      <w:r w:rsidR="0024435B">
        <w:rPr>
          <w:rFonts w:ascii="Gill Sans" w:eastAsia="Gill Sans" w:hAnsi="Gill Sans" w:cs="Gill Sans"/>
        </w:rPr>
        <w:t>ing</w:t>
      </w:r>
      <w:r w:rsidR="0024435B" w:rsidRPr="0024435B">
        <w:rPr>
          <w:rFonts w:ascii="Gill Sans" w:eastAsia="Gill Sans" w:hAnsi="Gill Sans" w:cs="Gill Sans"/>
        </w:rPr>
        <w:t xml:space="preserve"> driver integration, eliminat</w:t>
      </w:r>
      <w:r w:rsidR="0024435B">
        <w:rPr>
          <w:rFonts w:ascii="Gill Sans" w:eastAsia="Gill Sans" w:hAnsi="Gill Sans" w:cs="Gill Sans"/>
        </w:rPr>
        <w:t>ing</w:t>
      </w:r>
      <w:r w:rsidR="0024435B" w:rsidRPr="0024435B">
        <w:rPr>
          <w:rFonts w:ascii="Gill Sans" w:eastAsia="Gill Sans" w:hAnsi="Gill Sans" w:cs="Gill Sans"/>
        </w:rPr>
        <w:t xml:space="preserve"> cabinet diffractions and produc</w:t>
      </w:r>
      <w:r w:rsidR="0024435B">
        <w:rPr>
          <w:rFonts w:ascii="Gill Sans" w:eastAsia="Gill Sans" w:hAnsi="Gill Sans" w:cs="Gill Sans"/>
        </w:rPr>
        <w:t>ing</w:t>
      </w:r>
      <w:r w:rsidR="0024435B" w:rsidRPr="0024435B">
        <w:rPr>
          <w:rFonts w:ascii="Gill Sans" w:eastAsia="Gill Sans" w:hAnsi="Gill Sans" w:cs="Gill Sans"/>
        </w:rPr>
        <w:t xml:space="preserve"> a uniform</w:t>
      </w:r>
      <w:r w:rsidR="0024435B">
        <w:rPr>
          <w:rFonts w:ascii="Gill Sans" w:eastAsia="Gill Sans" w:hAnsi="Gill Sans" w:cs="Gill Sans"/>
        </w:rPr>
        <w:t>,</w:t>
      </w:r>
      <w:r w:rsidR="0024435B" w:rsidRPr="0024435B">
        <w:rPr>
          <w:rFonts w:ascii="Gill Sans" w:eastAsia="Gill Sans" w:hAnsi="Gill Sans" w:cs="Gill Sans"/>
        </w:rPr>
        <w:t xml:space="preserve"> even response through a broad frequency band. </w:t>
      </w:r>
    </w:p>
    <w:p w14:paraId="2587E865" w14:textId="77777777" w:rsidR="00BA173A" w:rsidRDefault="00BA173A">
      <w:pPr>
        <w:pBdr>
          <w:top w:val="nil"/>
          <w:left w:val="nil"/>
          <w:bottom w:val="nil"/>
          <w:right w:val="nil"/>
          <w:between w:val="nil"/>
        </w:pBdr>
        <w:rPr>
          <w:rFonts w:ascii="Gill Sans" w:eastAsia="Gill Sans" w:hAnsi="Gill Sans" w:cs="Gill Sans"/>
          <w:bCs/>
          <w:color w:val="000000"/>
        </w:rPr>
      </w:pPr>
    </w:p>
    <w:p w14:paraId="75096541" w14:textId="35DB0B28" w:rsidR="0024435B" w:rsidRDefault="0024435B">
      <w:pPr>
        <w:pBdr>
          <w:top w:val="nil"/>
          <w:left w:val="nil"/>
          <w:bottom w:val="nil"/>
          <w:right w:val="nil"/>
          <w:between w:val="nil"/>
        </w:pBdr>
        <w:rPr>
          <w:rFonts w:ascii="Gill Sans" w:eastAsia="Gill Sans" w:hAnsi="Gill Sans" w:cs="Gill Sans"/>
          <w:bCs/>
          <w:color w:val="000000"/>
        </w:rPr>
      </w:pPr>
      <w:r>
        <w:rPr>
          <w:rFonts w:ascii="Gill Sans" w:eastAsia="Gill Sans" w:hAnsi="Gill Sans" w:cs="Gill Sans"/>
          <w:bCs/>
          <w:color w:val="000000"/>
        </w:rPr>
        <w:t xml:space="preserve">Amphion </w:t>
      </w:r>
      <w:r w:rsidR="00BA2ACE">
        <w:rPr>
          <w:rFonts w:ascii="Gill Sans" w:eastAsia="Gill Sans" w:hAnsi="Gill Sans" w:cs="Gill Sans"/>
          <w:bCs/>
          <w:color w:val="000000"/>
        </w:rPr>
        <w:t>believes</w:t>
      </w:r>
      <w:r>
        <w:rPr>
          <w:rFonts w:ascii="Gill Sans" w:eastAsia="Gill Sans" w:hAnsi="Gill Sans" w:cs="Gill Sans"/>
          <w:bCs/>
          <w:color w:val="000000"/>
        </w:rPr>
        <w:t xml:space="preserve"> that t</w:t>
      </w:r>
      <w:r w:rsidRPr="0024435B">
        <w:rPr>
          <w:rFonts w:ascii="Gill Sans" w:eastAsia="Gill Sans" w:hAnsi="Gill Sans" w:cs="Gill Sans"/>
          <w:bCs/>
          <w:color w:val="000000"/>
        </w:rPr>
        <w:t xml:space="preserve">he beauty of passive speaker crossovers lies in their simplicity, which helps to maintain a high level of audio resolution. The One25A follows this design philosophy, but as an active speaker it is radically different. </w:t>
      </w:r>
      <w:r w:rsidR="00BA2ACE">
        <w:rPr>
          <w:rFonts w:ascii="Gill Sans" w:eastAsia="Gill Sans" w:hAnsi="Gill Sans" w:cs="Gill Sans"/>
          <w:bCs/>
          <w:color w:val="000000"/>
        </w:rPr>
        <w:t>The design</w:t>
      </w:r>
      <w:r w:rsidRPr="0024435B">
        <w:rPr>
          <w:rFonts w:ascii="Gill Sans" w:eastAsia="Gill Sans" w:hAnsi="Gill Sans" w:cs="Gill Sans"/>
          <w:bCs/>
          <w:color w:val="000000"/>
        </w:rPr>
        <w:t xml:space="preserve"> could be described as a line-level passive crossover, which is buffered with ultra-clean FET buffers. This gives</w:t>
      </w:r>
      <w:r w:rsidR="002B21E3">
        <w:rPr>
          <w:rFonts w:ascii="Gill Sans" w:eastAsia="Gill Sans" w:hAnsi="Gill Sans" w:cs="Gill Sans"/>
          <w:bCs/>
          <w:color w:val="000000"/>
        </w:rPr>
        <w:t xml:space="preserve"> the</w:t>
      </w:r>
      <w:r w:rsidRPr="0024435B">
        <w:rPr>
          <w:rFonts w:ascii="Gill Sans" w:eastAsia="Gill Sans" w:hAnsi="Gill Sans" w:cs="Gill Sans"/>
          <w:bCs/>
          <w:color w:val="000000"/>
        </w:rPr>
        <w:t xml:space="preserve"> </w:t>
      </w:r>
      <w:r w:rsidR="00276A6D">
        <w:rPr>
          <w:rFonts w:ascii="Gill Sans" w:eastAsia="Gill Sans" w:hAnsi="Gill Sans" w:cs="Gill Sans"/>
          <w:bCs/>
          <w:color w:val="000000"/>
        </w:rPr>
        <w:t>One25A</w:t>
      </w:r>
      <w:r w:rsidR="00276A6D" w:rsidRPr="0024435B">
        <w:rPr>
          <w:rFonts w:ascii="Gill Sans" w:eastAsia="Gill Sans" w:hAnsi="Gill Sans" w:cs="Gill Sans"/>
          <w:bCs/>
          <w:color w:val="000000"/>
        </w:rPr>
        <w:t xml:space="preserve"> </w:t>
      </w:r>
      <w:r w:rsidRPr="0024435B">
        <w:rPr>
          <w:rFonts w:ascii="Gill Sans" w:eastAsia="Gill Sans" w:hAnsi="Gill Sans" w:cs="Gill Sans"/>
          <w:bCs/>
          <w:color w:val="000000"/>
        </w:rPr>
        <w:t xml:space="preserve">the best of both worlds. </w:t>
      </w:r>
      <w:r>
        <w:rPr>
          <w:rFonts w:ascii="Gill Sans" w:eastAsia="Gill Sans" w:hAnsi="Gill Sans" w:cs="Gill Sans"/>
          <w:bCs/>
          <w:color w:val="000000"/>
        </w:rPr>
        <w:t xml:space="preserve">The design also utilizes </w:t>
      </w:r>
      <w:r w:rsidRPr="0024435B">
        <w:rPr>
          <w:rFonts w:ascii="Gill Sans" w:eastAsia="Gill Sans" w:hAnsi="Gill Sans" w:cs="Gill Sans"/>
          <w:bCs/>
          <w:color w:val="000000"/>
        </w:rPr>
        <w:t>Amphion’s overload protection circuitry</w:t>
      </w:r>
      <w:r>
        <w:rPr>
          <w:rFonts w:ascii="Gill Sans" w:eastAsia="Gill Sans" w:hAnsi="Gill Sans" w:cs="Gill Sans"/>
          <w:bCs/>
          <w:color w:val="000000"/>
        </w:rPr>
        <w:t xml:space="preserve"> </w:t>
      </w:r>
      <w:r w:rsidRPr="0024435B">
        <w:rPr>
          <w:rFonts w:ascii="Gill Sans" w:eastAsia="Gill Sans" w:hAnsi="Gill Sans" w:cs="Gill Sans"/>
          <w:bCs/>
          <w:color w:val="000000"/>
        </w:rPr>
        <w:t>is kept separate from the audio signal path and it remains inactive until limiting is needed</w:t>
      </w:r>
      <w:r>
        <w:rPr>
          <w:rFonts w:ascii="Gill Sans" w:eastAsia="Gill Sans" w:hAnsi="Gill Sans" w:cs="Gill Sans"/>
          <w:bCs/>
          <w:color w:val="000000"/>
        </w:rPr>
        <w:t xml:space="preserve"> to</w:t>
      </w:r>
      <w:r w:rsidRPr="0024435B">
        <w:rPr>
          <w:rFonts w:ascii="Gill Sans" w:eastAsia="Gill Sans" w:hAnsi="Gill Sans" w:cs="Gill Sans"/>
          <w:bCs/>
          <w:color w:val="000000"/>
        </w:rPr>
        <w:t xml:space="preserve"> ensure</w:t>
      </w:r>
      <w:r>
        <w:rPr>
          <w:rFonts w:ascii="Gill Sans" w:eastAsia="Gill Sans" w:hAnsi="Gill Sans" w:cs="Gill Sans"/>
          <w:bCs/>
          <w:color w:val="000000"/>
        </w:rPr>
        <w:t xml:space="preserve"> </w:t>
      </w:r>
      <w:r w:rsidR="00BA2ACE">
        <w:rPr>
          <w:rFonts w:ascii="Gill Sans" w:eastAsia="Gill Sans" w:hAnsi="Gill Sans" w:cs="Gill Sans"/>
          <w:bCs/>
          <w:color w:val="000000"/>
        </w:rPr>
        <w:t>maximum</w:t>
      </w:r>
      <w:r>
        <w:rPr>
          <w:rFonts w:ascii="Gill Sans" w:eastAsia="Gill Sans" w:hAnsi="Gill Sans" w:cs="Gill Sans"/>
          <w:bCs/>
          <w:color w:val="000000"/>
        </w:rPr>
        <w:t xml:space="preserve"> resolution and</w:t>
      </w:r>
      <w:r w:rsidRPr="0024435B">
        <w:rPr>
          <w:rFonts w:ascii="Gill Sans" w:eastAsia="Gill Sans" w:hAnsi="Gill Sans" w:cs="Gill Sans"/>
          <w:bCs/>
          <w:color w:val="000000"/>
        </w:rPr>
        <w:t xml:space="preserve"> safe user operation</w:t>
      </w:r>
      <w:r>
        <w:rPr>
          <w:rFonts w:ascii="Gill Sans" w:eastAsia="Gill Sans" w:hAnsi="Gill Sans" w:cs="Gill Sans"/>
          <w:bCs/>
          <w:color w:val="000000"/>
        </w:rPr>
        <w:t xml:space="preserve">. </w:t>
      </w:r>
      <w:r w:rsidRPr="0024435B">
        <w:rPr>
          <w:rFonts w:ascii="Gill Sans" w:eastAsia="Gill Sans" w:hAnsi="Gill Sans" w:cs="Gill Sans"/>
          <w:bCs/>
          <w:color w:val="000000"/>
        </w:rPr>
        <w:t>Instead of placing the amplifiers and power supply inside the monitor, where they are negatively affected by physical vibration and magnetic forces of drivers,</w:t>
      </w:r>
      <w:r>
        <w:rPr>
          <w:rFonts w:ascii="Gill Sans" w:eastAsia="Gill Sans" w:hAnsi="Gill Sans" w:cs="Gill Sans"/>
          <w:bCs/>
          <w:color w:val="000000"/>
        </w:rPr>
        <w:t xml:space="preserve"> t</w:t>
      </w:r>
      <w:r w:rsidR="00BA173A">
        <w:rPr>
          <w:rFonts w:ascii="Gill Sans" w:eastAsia="Gill Sans" w:hAnsi="Gill Sans" w:cs="Gill Sans"/>
          <w:bCs/>
          <w:color w:val="000000"/>
        </w:rPr>
        <w:t>he electronic components are located on the exterior of the speaker and are well isolated from the enclosure to improve performance and allow for long life, easy serviceability and soffit mounting if desired.</w:t>
      </w:r>
      <w:r>
        <w:rPr>
          <w:rFonts w:ascii="Gill Sans" w:eastAsia="Gill Sans" w:hAnsi="Gill Sans" w:cs="Gill Sans"/>
          <w:bCs/>
          <w:color w:val="000000"/>
        </w:rPr>
        <w:t xml:space="preserve"> </w:t>
      </w:r>
      <w:r w:rsidR="00802E28">
        <w:rPr>
          <w:rFonts w:ascii="Gill Sans" w:eastAsia="Gill Sans" w:hAnsi="Gill Sans" w:cs="Gill Sans"/>
          <w:bCs/>
          <w:color w:val="000000"/>
        </w:rPr>
        <w:t xml:space="preserve">For soffit mounting applications, Amphion has designed a </w:t>
      </w:r>
      <w:r w:rsidR="00802E28" w:rsidRPr="00802E28">
        <w:rPr>
          <w:rFonts w:ascii="Gill Sans" w:eastAsia="Gill Sans" w:hAnsi="Gill Sans" w:cs="Gill Sans"/>
          <w:bCs/>
          <w:color w:val="000000"/>
        </w:rPr>
        <w:t>proprietary 8-step low frequency adjustment boundary control (+/-7dB)</w:t>
      </w:r>
      <w:r w:rsidR="00802E28">
        <w:rPr>
          <w:rFonts w:ascii="Gill Sans" w:eastAsia="Gill Sans" w:hAnsi="Gill Sans" w:cs="Gill Sans"/>
          <w:bCs/>
          <w:color w:val="000000"/>
        </w:rPr>
        <w:t xml:space="preserve"> </w:t>
      </w:r>
      <w:r w:rsidR="00802E28" w:rsidRPr="00802E28">
        <w:rPr>
          <w:rFonts w:ascii="Gill Sans" w:eastAsia="Gill Sans" w:hAnsi="Gill Sans" w:cs="Gill Sans"/>
          <w:bCs/>
          <w:color w:val="000000"/>
        </w:rPr>
        <w:t>allow</w:t>
      </w:r>
      <w:r w:rsidR="00802E28">
        <w:rPr>
          <w:rFonts w:ascii="Gill Sans" w:eastAsia="Gill Sans" w:hAnsi="Gill Sans" w:cs="Gill Sans"/>
          <w:bCs/>
          <w:color w:val="000000"/>
        </w:rPr>
        <w:t>ing</w:t>
      </w:r>
      <w:r w:rsidR="00802E28" w:rsidRPr="00802E28">
        <w:rPr>
          <w:rFonts w:ascii="Gill Sans" w:eastAsia="Gill Sans" w:hAnsi="Gill Sans" w:cs="Gill Sans"/>
          <w:bCs/>
          <w:color w:val="000000"/>
        </w:rPr>
        <w:t xml:space="preserve"> fine tuning the bass response</w:t>
      </w:r>
      <w:r w:rsidR="00802E28">
        <w:rPr>
          <w:rFonts w:ascii="Gill Sans" w:eastAsia="Gill Sans" w:hAnsi="Gill Sans" w:cs="Gill Sans"/>
          <w:bCs/>
          <w:color w:val="000000"/>
        </w:rPr>
        <w:t xml:space="preserve"> when placing the One25A near boundaries.</w:t>
      </w:r>
      <w:r w:rsidR="00802E28" w:rsidRPr="00802E28">
        <w:t xml:space="preserve"> </w:t>
      </w:r>
      <w:r w:rsidR="00802E28" w:rsidRPr="00802E28">
        <w:rPr>
          <w:rFonts w:ascii="Gill Sans" w:eastAsia="Gill Sans" w:hAnsi="Gill Sans" w:cs="Gill Sans"/>
          <w:bCs/>
          <w:color w:val="000000"/>
        </w:rPr>
        <w:t>The adjustment is a smooth shelf-type curve mostly operating at frequencies below 150 Hz.</w:t>
      </w:r>
      <w:r w:rsidR="00802E28">
        <w:rPr>
          <w:rFonts w:ascii="Gill Sans" w:eastAsia="Gill Sans" w:hAnsi="Gill Sans" w:cs="Gill Sans"/>
          <w:bCs/>
          <w:color w:val="000000"/>
        </w:rPr>
        <w:t xml:space="preserve"> The overall result offers a tight, tuneful monitor with speed, dynamics and emotional transfer users rely on from Amphion.</w:t>
      </w:r>
    </w:p>
    <w:p w14:paraId="00000010" w14:textId="77777777" w:rsidR="00BD1867" w:rsidRDefault="00BD1867">
      <w:pPr>
        <w:pBdr>
          <w:top w:val="nil"/>
          <w:left w:val="nil"/>
          <w:bottom w:val="nil"/>
          <w:right w:val="nil"/>
          <w:between w:val="nil"/>
        </w:pBdr>
        <w:rPr>
          <w:rFonts w:ascii="Gill Sans" w:eastAsia="Gill Sans" w:hAnsi="Gill Sans" w:cs="Gill Sans"/>
          <w:color w:val="000000"/>
        </w:rPr>
      </w:pPr>
    </w:p>
    <w:p w14:paraId="5641049B" w14:textId="670CE995" w:rsidR="00D27224" w:rsidRPr="00D27224" w:rsidRDefault="00D27224" w:rsidP="00D27224">
      <w:pPr>
        <w:shd w:val="clear" w:color="auto" w:fill="FFFFFF"/>
        <w:rPr>
          <w:rFonts w:ascii="Gill Sans MT" w:hAnsi="Gill Sans MT" w:cs="Arial"/>
        </w:rPr>
      </w:pPr>
      <w:r w:rsidRPr="00D27224">
        <w:rPr>
          <w:rFonts w:ascii="Gill Sans MT" w:hAnsi="Gill Sans MT" w:cs="Arial"/>
        </w:rPr>
        <w:lastRenderedPageBreak/>
        <w:t xml:space="preserve">"Our job is to create a large clean window into sound that allows people to experience sound in a manner they have not been able to do before," </w:t>
      </w:r>
      <w:proofErr w:type="spellStart"/>
      <w:r w:rsidRPr="00D27224">
        <w:rPr>
          <w:rFonts w:ascii="Gill Sans MT" w:hAnsi="Gill Sans MT" w:cs="Arial"/>
        </w:rPr>
        <w:t>Hyvönen</w:t>
      </w:r>
      <w:proofErr w:type="spellEnd"/>
      <w:r w:rsidRPr="00D27224">
        <w:rPr>
          <w:rFonts w:ascii="Gill Sans MT" w:hAnsi="Gill Sans MT" w:cs="Arial"/>
        </w:rPr>
        <w:t xml:space="preserve"> concludes. "All of this leads to a certain acoustic purity and immaterial feel that all Amphion products share." </w:t>
      </w:r>
    </w:p>
    <w:p w14:paraId="24C584FA" w14:textId="77777777" w:rsidR="00D27224" w:rsidRDefault="00D27224">
      <w:pPr>
        <w:pBdr>
          <w:top w:val="nil"/>
          <w:left w:val="nil"/>
          <w:bottom w:val="nil"/>
          <w:right w:val="nil"/>
          <w:between w:val="nil"/>
        </w:pBdr>
        <w:rPr>
          <w:rFonts w:ascii="Gill Sans" w:eastAsia="Gill Sans" w:hAnsi="Gill Sans" w:cs="Gill Sans"/>
          <w:color w:val="000000"/>
        </w:rPr>
      </w:pPr>
    </w:p>
    <w:p w14:paraId="5C76D850" w14:textId="6F42B2BD" w:rsidR="00BA2EA3" w:rsidRDefault="00BA173A">
      <w:pPr>
        <w:pBdr>
          <w:top w:val="nil"/>
          <w:left w:val="nil"/>
          <w:bottom w:val="nil"/>
          <w:right w:val="nil"/>
          <w:between w:val="nil"/>
        </w:pBdr>
        <w:rPr>
          <w:rFonts w:ascii="Gill Sans MT" w:hAnsi="Gill Sans MT" w:cs="Arial"/>
          <w:color w:val="222222"/>
          <w:sz w:val="22"/>
          <w:szCs w:val="22"/>
          <w:shd w:val="clear" w:color="auto" w:fill="FFFFFF"/>
        </w:rPr>
      </w:pPr>
      <w:r>
        <w:rPr>
          <w:rFonts w:ascii="Gill Sans" w:eastAsia="Gill Sans" w:hAnsi="Gill Sans" w:cs="Gill Sans"/>
          <w:color w:val="000000"/>
        </w:rPr>
        <w:t>The speakers are available to purchase through</w:t>
      </w:r>
      <w:r w:rsidR="00B15FD9">
        <w:rPr>
          <w:rFonts w:ascii="Gill Sans" w:eastAsia="Gill Sans" w:hAnsi="Gill Sans" w:cs="Gill Sans"/>
          <w:color w:val="000000"/>
        </w:rPr>
        <w:t xml:space="preserve"> </w:t>
      </w:r>
      <w:hyperlink r:id="rId6" w:history="1">
        <w:r w:rsidR="00B15FD9" w:rsidRPr="00B15FD9">
          <w:rPr>
            <w:rStyle w:val="Hyperlink"/>
            <w:rFonts w:ascii="Gill Sans" w:eastAsia="Gill Sans" w:hAnsi="Gill Sans" w:cs="Gill Sans"/>
          </w:rPr>
          <w:t>globally</w:t>
        </w:r>
      </w:hyperlink>
      <w:r w:rsidR="00345F23">
        <w:rPr>
          <w:rFonts w:ascii="Gill Sans" w:eastAsia="Gill Sans" w:hAnsi="Gill Sans" w:cs="Gill Sans"/>
          <w:color w:val="000000"/>
        </w:rPr>
        <w:t xml:space="preserve"> </w:t>
      </w:r>
      <w:r>
        <w:rPr>
          <w:rFonts w:ascii="Gill Sans" w:eastAsia="Gill Sans" w:hAnsi="Gill Sans" w:cs="Gill Sans"/>
          <w:color w:val="000000"/>
        </w:rPr>
        <w:t>for $14,900.00 USD per pair.</w:t>
      </w:r>
      <w:r w:rsidRPr="00BA173A">
        <w:rPr>
          <w:rFonts w:ascii="Gill Sans MT" w:eastAsia="Gill Sans" w:hAnsi="Gill Sans MT" w:cs="Gill Sans"/>
          <w:color w:val="000000"/>
        </w:rPr>
        <w:t xml:space="preserve"> </w:t>
      </w:r>
      <w:r w:rsidRPr="00BA173A">
        <w:rPr>
          <w:rFonts w:ascii="Gill Sans MT" w:hAnsi="Gill Sans MT"/>
        </w:rPr>
        <w:t>For more information about Amphion, please visit:</w:t>
      </w:r>
      <w:r w:rsidRPr="002D0E3E">
        <w:rPr>
          <w:rFonts w:ascii="Gill Sans MT" w:hAnsi="Gill Sans MT"/>
        </w:rPr>
        <w:t> </w:t>
      </w:r>
      <w:hyperlink r:id="rId7" w:tgtFrame="_blank" w:history="1">
        <w:r w:rsidR="00B15FD9" w:rsidRPr="00B15FD9">
          <w:rPr>
            <w:rStyle w:val="Hyperlink"/>
            <w:rFonts w:ascii="Gill Sans MT" w:hAnsi="Gill Sans MT" w:cs="Arial"/>
            <w:color w:val="1155CC"/>
            <w:sz w:val="22"/>
            <w:szCs w:val="22"/>
            <w:shd w:val="clear" w:color="auto" w:fill="FFFFFF"/>
          </w:rPr>
          <w:t>https://amphion.fi/products/one25a/</w:t>
        </w:r>
      </w:hyperlink>
      <w:r w:rsidR="00B15FD9" w:rsidRPr="00B15FD9">
        <w:rPr>
          <w:rFonts w:ascii="Gill Sans MT" w:hAnsi="Gill Sans MT"/>
          <w:sz w:val="22"/>
          <w:szCs w:val="22"/>
        </w:rPr>
        <w:t>.</w:t>
      </w:r>
    </w:p>
    <w:p w14:paraId="31481A83" w14:textId="77777777" w:rsidR="002D0E3E" w:rsidRDefault="002D0E3E">
      <w:pPr>
        <w:pBdr>
          <w:top w:val="nil"/>
          <w:left w:val="nil"/>
          <w:bottom w:val="nil"/>
          <w:right w:val="nil"/>
          <w:between w:val="nil"/>
        </w:pBdr>
        <w:rPr>
          <w:rFonts w:ascii="Gill Sans MT" w:hAnsi="Gill Sans MT" w:cs="Arial"/>
          <w:color w:val="222222"/>
          <w:sz w:val="22"/>
          <w:szCs w:val="22"/>
          <w:shd w:val="clear" w:color="auto" w:fill="FFFFFF"/>
        </w:rPr>
      </w:pPr>
    </w:p>
    <w:p w14:paraId="18BB8080" w14:textId="155EC6BE" w:rsidR="002D0E3E" w:rsidRPr="00FA4D0C" w:rsidRDefault="002D0E3E">
      <w:pPr>
        <w:pBdr>
          <w:top w:val="nil"/>
          <w:left w:val="nil"/>
          <w:bottom w:val="nil"/>
          <w:right w:val="nil"/>
          <w:between w:val="nil"/>
        </w:pBdr>
        <w:rPr>
          <w:rFonts w:ascii="Gill Sans MT" w:hAnsi="Gill Sans MT" w:cs="Arial"/>
          <w:b/>
          <w:bCs/>
          <w:sz w:val="22"/>
          <w:szCs w:val="22"/>
          <w:shd w:val="clear" w:color="auto" w:fill="FFFFFF"/>
        </w:rPr>
      </w:pPr>
      <w:r w:rsidRPr="00FA4D0C">
        <w:rPr>
          <w:rFonts w:ascii="Gill Sans MT" w:hAnsi="Gill Sans MT" w:cs="Arial"/>
          <w:b/>
          <w:bCs/>
          <w:sz w:val="22"/>
          <w:szCs w:val="22"/>
          <w:shd w:val="clear" w:color="auto" w:fill="FFFFFF"/>
        </w:rPr>
        <w:t>Links</w:t>
      </w:r>
    </w:p>
    <w:p w14:paraId="6964DF13" w14:textId="77777777" w:rsidR="001B39B6" w:rsidRPr="001B39B6" w:rsidRDefault="001B39B6" w:rsidP="001B39B6">
      <w:pPr>
        <w:shd w:val="clear" w:color="auto" w:fill="FFFFFF"/>
        <w:rPr>
          <w:rFonts w:ascii="Gill Sans MT" w:hAnsi="Gill Sans MT" w:cs="Arial"/>
          <w:color w:val="222222"/>
          <w:sz w:val="22"/>
          <w:szCs w:val="22"/>
        </w:rPr>
      </w:pPr>
      <w:r w:rsidRPr="001B39B6">
        <w:rPr>
          <w:rFonts w:ascii="Gill Sans MT" w:hAnsi="Gill Sans MT" w:cs="Arial"/>
          <w:color w:val="222222"/>
          <w:sz w:val="22"/>
          <w:szCs w:val="22"/>
        </w:rPr>
        <w:t>One25A Video: </w:t>
      </w:r>
      <w:hyperlink r:id="rId8" w:tgtFrame="_blank" w:history="1">
        <w:r w:rsidRPr="001B39B6">
          <w:rPr>
            <w:rStyle w:val="Hyperlink"/>
            <w:rFonts w:ascii="Gill Sans MT" w:hAnsi="Gill Sans MT" w:cs="Arial"/>
            <w:color w:val="1155CC"/>
            <w:sz w:val="22"/>
            <w:szCs w:val="22"/>
          </w:rPr>
          <w:t>https://youtu.be/Q5D5p9euyGs</w:t>
        </w:r>
      </w:hyperlink>
    </w:p>
    <w:p w14:paraId="5DCEBF08" w14:textId="77777777" w:rsidR="001B39B6" w:rsidRPr="001B39B6" w:rsidRDefault="001B39B6" w:rsidP="001B39B6">
      <w:pPr>
        <w:shd w:val="clear" w:color="auto" w:fill="FFFFFF"/>
        <w:rPr>
          <w:rFonts w:ascii="Gill Sans MT" w:hAnsi="Gill Sans MT" w:cs="Arial"/>
          <w:color w:val="222222"/>
          <w:sz w:val="22"/>
          <w:szCs w:val="22"/>
        </w:rPr>
      </w:pPr>
    </w:p>
    <w:p w14:paraId="522BCF7F" w14:textId="13A846AD" w:rsidR="001B39B6" w:rsidRPr="001B39B6" w:rsidRDefault="001B39B6" w:rsidP="001B39B6">
      <w:pPr>
        <w:shd w:val="clear" w:color="auto" w:fill="FFFFFF"/>
        <w:rPr>
          <w:rFonts w:ascii="Gill Sans MT" w:hAnsi="Gill Sans MT" w:cs="Arial"/>
          <w:color w:val="222222"/>
          <w:sz w:val="22"/>
          <w:szCs w:val="22"/>
        </w:rPr>
      </w:pPr>
      <w:r w:rsidRPr="001B39B6">
        <w:rPr>
          <w:rFonts w:ascii="Gill Sans MT" w:hAnsi="Gill Sans MT" w:cs="Arial"/>
          <w:color w:val="222222"/>
          <w:sz w:val="22"/>
          <w:szCs w:val="22"/>
        </w:rPr>
        <w:t>One25A Manual: </w:t>
      </w:r>
      <w:hyperlink r:id="rId9" w:tgtFrame="_blank" w:history="1">
        <w:r w:rsidRPr="001B39B6">
          <w:rPr>
            <w:rStyle w:val="Hyperlink"/>
            <w:rFonts w:ascii="Gill Sans MT" w:hAnsi="Gill Sans MT" w:cs="Arial"/>
            <w:color w:val="1155CC"/>
            <w:sz w:val="22"/>
            <w:szCs w:val="22"/>
          </w:rPr>
          <w:t>https://amphion.fi/wp-content/uploads/2023/11/09112023_One25A_Manual_web.pdf</w:t>
        </w:r>
      </w:hyperlink>
    </w:p>
    <w:p w14:paraId="75C41173" w14:textId="77777777" w:rsidR="001B39B6" w:rsidRPr="001B39B6" w:rsidRDefault="001B39B6" w:rsidP="001B39B6">
      <w:pPr>
        <w:shd w:val="clear" w:color="auto" w:fill="FFFFFF"/>
        <w:rPr>
          <w:rFonts w:ascii="Gill Sans MT" w:hAnsi="Gill Sans MT" w:cs="Arial"/>
          <w:color w:val="222222"/>
          <w:sz w:val="22"/>
          <w:szCs w:val="22"/>
        </w:rPr>
      </w:pPr>
      <w:r w:rsidRPr="001B39B6">
        <w:rPr>
          <w:rFonts w:ascii="Gill Sans MT" w:hAnsi="Gill Sans MT" w:cs="Arial"/>
          <w:color w:val="222222"/>
          <w:sz w:val="22"/>
          <w:szCs w:val="22"/>
        </w:rPr>
        <w:t>One25A Support Material: </w:t>
      </w:r>
      <w:hyperlink r:id="rId10" w:tgtFrame="_blank" w:history="1">
        <w:r w:rsidRPr="001B39B6">
          <w:rPr>
            <w:rStyle w:val="Hyperlink"/>
            <w:rFonts w:ascii="Gill Sans MT" w:hAnsi="Gill Sans MT" w:cs="Arial"/>
            <w:color w:val="1155CC"/>
            <w:sz w:val="22"/>
            <w:szCs w:val="22"/>
          </w:rPr>
          <w:t>https://amphion.fi/support/one25a/</w:t>
        </w:r>
      </w:hyperlink>
      <w:r w:rsidRPr="001B39B6">
        <w:rPr>
          <w:rFonts w:ascii="Gill Sans MT" w:hAnsi="Gill Sans MT" w:cs="Arial"/>
          <w:color w:val="222222"/>
          <w:sz w:val="22"/>
          <w:szCs w:val="22"/>
        </w:rPr>
        <w:t> </w:t>
      </w:r>
    </w:p>
    <w:p w14:paraId="3F312EC5" w14:textId="77777777" w:rsidR="002D0E3E" w:rsidRPr="002D0E3E" w:rsidRDefault="002D0E3E">
      <w:pPr>
        <w:pBdr>
          <w:top w:val="nil"/>
          <w:left w:val="nil"/>
          <w:bottom w:val="nil"/>
          <w:right w:val="nil"/>
          <w:between w:val="nil"/>
        </w:pBdr>
        <w:rPr>
          <w:rFonts w:ascii="Gill Sans" w:eastAsia="Gill Sans" w:hAnsi="Gill Sans" w:cs="Gill Sans"/>
        </w:rPr>
      </w:pPr>
    </w:p>
    <w:p w14:paraId="048EFE07" w14:textId="77777777" w:rsidR="00BA173A" w:rsidRDefault="00BA173A">
      <w:pPr>
        <w:pBdr>
          <w:top w:val="nil"/>
          <w:left w:val="nil"/>
          <w:bottom w:val="nil"/>
          <w:right w:val="nil"/>
          <w:between w:val="nil"/>
        </w:pBdr>
        <w:rPr>
          <w:rFonts w:ascii="Gill Sans" w:eastAsia="Gill Sans" w:hAnsi="Gill Sans" w:cs="Gill Sans"/>
          <w:color w:val="000000"/>
        </w:rPr>
      </w:pPr>
    </w:p>
    <w:p w14:paraId="6B304770" w14:textId="627CDBD4" w:rsidR="0011001B" w:rsidRDefault="00535768" w:rsidP="00FA5D53">
      <w:pPr>
        <w:pBdr>
          <w:top w:val="nil"/>
          <w:left w:val="nil"/>
          <w:bottom w:val="nil"/>
          <w:right w:val="nil"/>
          <w:between w:val="nil"/>
        </w:pBdr>
        <w:spacing w:after="280"/>
        <w:rPr>
          <w:rFonts w:ascii="Arial" w:hAnsi="Arial" w:cs="Arial"/>
          <w:color w:val="222222"/>
          <w:shd w:val="clear" w:color="auto" w:fill="FFFFFF"/>
        </w:rPr>
      </w:pPr>
      <w:bookmarkStart w:id="0" w:name="_30j0zll" w:colFirst="0" w:colLast="0"/>
      <w:bookmarkEnd w:id="0"/>
      <w:r>
        <w:rPr>
          <w:rFonts w:ascii="Gill Sans" w:eastAsia="Gill Sans" w:hAnsi="Gill Sans" w:cs="Gill Sans"/>
          <w:b/>
          <w:color w:val="000000"/>
          <w:highlight w:val="white"/>
        </w:rPr>
        <w:t>About Amphion</w:t>
      </w:r>
      <w:r>
        <w:rPr>
          <w:rFonts w:ascii="Gill Sans" w:eastAsia="Gill Sans" w:hAnsi="Gill Sans" w:cs="Gill Sans"/>
          <w:color w:val="000000"/>
        </w:rPr>
        <w:br/>
      </w:r>
      <w:proofErr w:type="spellStart"/>
      <w:r>
        <w:rPr>
          <w:rFonts w:ascii="Gill Sans" w:eastAsia="Gill Sans" w:hAnsi="Gill Sans" w:cs="Gill Sans"/>
          <w:color w:val="000000"/>
          <w:highlight w:val="white"/>
        </w:rPr>
        <w:t>Amphion</w:t>
      </w:r>
      <w:proofErr w:type="spellEnd"/>
      <w:r>
        <w:rPr>
          <w:rFonts w:ascii="Gill Sans" w:eastAsia="Gill Sans" w:hAnsi="Gill Sans" w:cs="Gill Sans"/>
          <w:color w:val="000000"/>
          <w:highlight w:val="white"/>
        </w:rPr>
        <w:t xml:space="preserve"> Loudspeakers Ltd. was established in 1998. We design and build loudspeakers that are characterized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p>
    <w:p w14:paraId="220356D3" w14:textId="77777777" w:rsidR="0011001B" w:rsidRDefault="0011001B">
      <w:pPr>
        <w:pBdr>
          <w:top w:val="nil"/>
          <w:left w:val="nil"/>
          <w:bottom w:val="nil"/>
          <w:right w:val="nil"/>
          <w:between w:val="nil"/>
        </w:pBdr>
        <w:spacing w:line="276" w:lineRule="auto"/>
        <w:rPr>
          <w:rFonts w:ascii="Gill Sans" w:eastAsia="Gill Sans" w:hAnsi="Gill Sans" w:cs="Gill Sans"/>
          <w:color w:val="000000"/>
        </w:rPr>
      </w:pPr>
    </w:p>
    <w:p w14:paraId="62C68DE8" w14:textId="77777777" w:rsidR="005500A4" w:rsidRDefault="005500A4" w:rsidP="005500A4">
      <w:pPr>
        <w:spacing w:line="276" w:lineRule="auto"/>
        <w:rPr>
          <w:rFonts w:ascii="Gill Sans" w:eastAsia="Gill Sans" w:hAnsi="Gill Sans" w:cs="Gill Sans"/>
          <w:b/>
        </w:rPr>
      </w:pPr>
      <w:r>
        <w:rPr>
          <w:rFonts w:ascii="Gill Sans" w:eastAsia="Gill Sans" w:hAnsi="Gill Sans" w:cs="Gill Sans"/>
          <w:b/>
        </w:rPr>
        <w:t>Media Contact:</w:t>
      </w:r>
    </w:p>
    <w:p w14:paraId="763EF1CB" w14:textId="77777777" w:rsidR="005500A4" w:rsidRDefault="005500A4" w:rsidP="005500A4">
      <w:pPr>
        <w:spacing w:line="276" w:lineRule="auto"/>
        <w:rPr>
          <w:rFonts w:ascii="Gill Sans" w:eastAsia="Gill Sans" w:hAnsi="Gill Sans" w:cs="Gill Sans"/>
        </w:rPr>
      </w:pPr>
      <w:r>
        <w:rPr>
          <w:rFonts w:ascii="Gill Sans" w:eastAsia="Gill Sans" w:hAnsi="Gill Sans" w:cs="Gill Sans"/>
        </w:rPr>
        <w:t>Shelby Coppola</w:t>
      </w:r>
      <w:r>
        <w:rPr>
          <w:rFonts w:ascii="Gill Sans" w:eastAsia="Gill Sans" w:hAnsi="Gill Sans" w:cs="Gill Sans"/>
        </w:rPr>
        <w:br/>
        <w:t>Hummingbird Media</w:t>
      </w:r>
      <w:r>
        <w:rPr>
          <w:rFonts w:ascii="Gill Sans" w:eastAsia="Gill Sans" w:hAnsi="Gill Sans" w:cs="Gill Sans"/>
        </w:rPr>
        <w:br/>
        <w:t>+1 (203) 598-8167</w:t>
      </w:r>
      <w:r>
        <w:rPr>
          <w:rFonts w:ascii="Gill Sans" w:eastAsia="Gill Sans" w:hAnsi="Gill Sans" w:cs="Gill Sans"/>
        </w:rPr>
        <w:br/>
      </w:r>
      <w:hyperlink r:id="rId11">
        <w:r>
          <w:rPr>
            <w:rFonts w:ascii="Gill Sans" w:eastAsia="Gill Sans" w:hAnsi="Gill Sans" w:cs="Gill Sans"/>
            <w:color w:val="1155CC"/>
            <w:u w:val="single"/>
          </w:rPr>
          <w:t>shelby@hummingbirdmedia.com</w:t>
        </w:r>
      </w:hyperlink>
    </w:p>
    <w:p w14:paraId="67CEE3E4" w14:textId="77777777" w:rsidR="005500A4" w:rsidRDefault="005500A4" w:rsidP="005500A4">
      <w:pPr>
        <w:pBdr>
          <w:top w:val="nil"/>
          <w:left w:val="nil"/>
          <w:bottom w:val="nil"/>
          <w:right w:val="nil"/>
          <w:between w:val="nil"/>
        </w:pBdr>
        <w:spacing w:line="276" w:lineRule="auto"/>
        <w:rPr>
          <w:rFonts w:ascii="Gill Sans" w:eastAsia="Gill Sans" w:hAnsi="Gill Sans" w:cs="Gill Sans"/>
          <w:color w:val="000000"/>
        </w:rPr>
      </w:pPr>
    </w:p>
    <w:p w14:paraId="07099872" w14:textId="77777777" w:rsidR="005500A4" w:rsidRDefault="005500A4" w:rsidP="005500A4">
      <w:pPr>
        <w:pBdr>
          <w:top w:val="nil"/>
          <w:left w:val="nil"/>
          <w:bottom w:val="nil"/>
          <w:right w:val="nil"/>
          <w:between w:val="nil"/>
        </w:pBdr>
        <w:spacing w:line="276" w:lineRule="auto"/>
        <w:rPr>
          <w:rFonts w:ascii="Gill Sans" w:eastAsia="Gill Sans" w:hAnsi="Gill Sans" w:cs="Gill Sans"/>
          <w:color w:val="000000"/>
        </w:rPr>
      </w:pPr>
      <w:r>
        <w:rPr>
          <w:rFonts w:ascii="Gill Sans" w:eastAsia="Gill Sans" w:hAnsi="Gill Sans" w:cs="Gill Sans"/>
          <w:color w:val="000000"/>
        </w:rPr>
        <w:t xml:space="preserve">Jeff </w:t>
      </w:r>
      <w:proofErr w:type="spellStart"/>
      <w:r>
        <w:rPr>
          <w:rFonts w:ascii="Gill Sans" w:eastAsia="Gill Sans" w:hAnsi="Gill Sans" w:cs="Gill Sans"/>
          <w:color w:val="000000"/>
        </w:rPr>
        <w:t>Touzeau</w:t>
      </w:r>
      <w:proofErr w:type="spellEnd"/>
      <w:r>
        <w:rPr>
          <w:rFonts w:ascii="Gill Sans" w:eastAsia="Gill Sans" w:hAnsi="Gill Sans" w:cs="Gill Sans"/>
          <w:color w:val="000000"/>
        </w:rPr>
        <w:t xml:space="preserve"> </w:t>
      </w:r>
    </w:p>
    <w:p w14:paraId="1629EF22" w14:textId="77777777" w:rsidR="005500A4" w:rsidRDefault="005500A4" w:rsidP="005500A4">
      <w:pPr>
        <w:pBdr>
          <w:top w:val="nil"/>
          <w:left w:val="nil"/>
          <w:bottom w:val="nil"/>
          <w:right w:val="nil"/>
          <w:between w:val="nil"/>
        </w:pBdr>
        <w:spacing w:line="276" w:lineRule="auto"/>
        <w:rPr>
          <w:rFonts w:ascii="Gill Sans" w:eastAsia="Gill Sans" w:hAnsi="Gill Sans" w:cs="Gill Sans"/>
          <w:color w:val="000000"/>
        </w:rPr>
      </w:pPr>
      <w:r>
        <w:rPr>
          <w:rFonts w:ascii="Gill Sans" w:eastAsia="Gill Sans" w:hAnsi="Gill Sans" w:cs="Gill Sans"/>
          <w:color w:val="000000"/>
        </w:rPr>
        <w:t>Hummingbird Media</w:t>
      </w:r>
    </w:p>
    <w:p w14:paraId="61C7BB26" w14:textId="77777777" w:rsidR="005500A4" w:rsidRDefault="005500A4" w:rsidP="005500A4">
      <w:pPr>
        <w:pBdr>
          <w:top w:val="nil"/>
          <w:left w:val="nil"/>
          <w:bottom w:val="nil"/>
          <w:right w:val="nil"/>
          <w:between w:val="nil"/>
        </w:pBdr>
        <w:spacing w:line="276" w:lineRule="auto"/>
        <w:rPr>
          <w:color w:val="0000FF"/>
          <w:sz w:val="22"/>
          <w:szCs w:val="22"/>
          <w:u w:val="single"/>
        </w:rPr>
      </w:pPr>
      <w:r>
        <w:rPr>
          <w:rFonts w:ascii="Gill Sans" w:eastAsia="Gill Sans" w:hAnsi="Gill Sans" w:cs="Gill Sans"/>
          <w:color w:val="000000"/>
        </w:rPr>
        <w:t>+1 (914) 602-2913</w:t>
      </w:r>
      <w:r>
        <w:rPr>
          <w:rFonts w:ascii="Gill Sans" w:eastAsia="Gill Sans" w:hAnsi="Gill Sans" w:cs="Gill Sans"/>
          <w:color w:val="000000"/>
        </w:rPr>
        <w:br/>
      </w:r>
      <w:hyperlink r:id="rId12">
        <w:r>
          <w:rPr>
            <w:rFonts w:ascii="Gill Sans" w:eastAsia="Gill Sans" w:hAnsi="Gill Sans" w:cs="Gill Sans"/>
            <w:color w:val="0000FF"/>
            <w:u w:val="single"/>
          </w:rPr>
          <w:t>jeff@hummingbirdmedia.com</w:t>
        </w:r>
      </w:hyperlink>
      <w:r>
        <w:rPr>
          <w:rFonts w:ascii="Gill Sans" w:eastAsia="Gill Sans" w:hAnsi="Gill Sans" w:cs="Gill Sans"/>
          <w:color w:val="000000"/>
        </w:rPr>
        <w:br/>
      </w:r>
    </w:p>
    <w:p w14:paraId="0000001D" w14:textId="7721B26A" w:rsidR="00BD1867" w:rsidRDefault="00535768">
      <w:pPr>
        <w:pBdr>
          <w:top w:val="nil"/>
          <w:left w:val="nil"/>
          <w:bottom w:val="nil"/>
          <w:right w:val="nil"/>
          <w:between w:val="nil"/>
        </w:pBdr>
        <w:spacing w:line="276" w:lineRule="auto"/>
        <w:rPr>
          <w:rFonts w:ascii="Arial" w:eastAsia="Arial" w:hAnsi="Arial" w:cs="Arial"/>
          <w:color w:val="000000"/>
        </w:rPr>
      </w:pPr>
      <w:r>
        <w:rPr>
          <w:rFonts w:ascii="Gill Sans" w:eastAsia="Gill Sans" w:hAnsi="Gill Sans" w:cs="Gill Sans"/>
          <w:color w:val="000000"/>
        </w:rPr>
        <w:br/>
      </w:r>
    </w:p>
    <w:sectPr w:rsidR="00BD1867">
      <w:headerReference w:type="default" r:id="rId13"/>
      <w:footerReference w:type="default" r:id="rId14"/>
      <w:headerReference w:type="first" r:id="rId15"/>
      <w:footerReference w:type="first" r:id="rId16"/>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960C" w14:textId="77777777" w:rsidR="002E25D6" w:rsidRDefault="002E25D6">
      <w:r>
        <w:separator/>
      </w:r>
    </w:p>
  </w:endnote>
  <w:endnote w:type="continuationSeparator" w:id="0">
    <w:p w14:paraId="121A46D7" w14:textId="77777777" w:rsidR="002E25D6" w:rsidRDefault="002E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BD1867" w:rsidRDefault="00BD186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BD1867" w:rsidRDefault="00BD186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2188" w14:textId="77777777" w:rsidR="002E25D6" w:rsidRDefault="002E25D6">
      <w:r>
        <w:separator/>
      </w:r>
    </w:p>
  </w:footnote>
  <w:footnote w:type="continuationSeparator" w:id="0">
    <w:p w14:paraId="40E0EA65" w14:textId="77777777" w:rsidR="002E25D6" w:rsidRDefault="002E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BD1867" w:rsidRDefault="00BD186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474D4BF5" w:rsidR="00BD1867" w:rsidRPr="00AA2394" w:rsidRDefault="00AA2394">
    <w:pPr>
      <w:pBdr>
        <w:top w:val="nil"/>
        <w:left w:val="nil"/>
        <w:bottom w:val="nil"/>
        <w:right w:val="nil"/>
        <w:between w:val="nil"/>
      </w:pBdr>
      <w:tabs>
        <w:tab w:val="right" w:pos="9020"/>
      </w:tabs>
      <w:rPr>
        <w:rFonts w:ascii="Helvetica Neue" w:eastAsia="Helvetica Neue" w:hAnsi="Helvetica Neue" w:cs="Helvetica Neue"/>
        <w:b/>
        <w:bCs/>
        <w:color w:val="000000"/>
      </w:rPr>
    </w:pPr>
    <w:r>
      <w:rPr>
        <w:noProof/>
      </w:rPr>
      <w:drawing>
        <wp:anchor distT="0" distB="0" distL="114300" distR="114300" simplePos="0" relativeHeight="251659264" behindDoc="0" locked="0" layoutInCell="1" hidden="0" allowOverlap="1" wp14:anchorId="1BBDB17F" wp14:editId="0C3EE0CB">
          <wp:simplePos x="0" y="0"/>
          <wp:positionH relativeFrom="column">
            <wp:posOffset>-278296</wp:posOffset>
          </wp:positionH>
          <wp:positionV relativeFrom="paragraph">
            <wp:posOffset>-295468</wp:posOffset>
          </wp:positionV>
          <wp:extent cx="2033270" cy="508000"/>
          <wp:effectExtent l="0" t="0" r="0" b="0"/>
          <wp:wrapSquare wrapText="bothSides" distT="0" distB="0" distL="114300" distR="114300"/>
          <wp:docPr id="3"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33270" cy="508000"/>
                  </a:xfrm>
                  <a:prstGeom prst="rect">
                    <a:avLst/>
                  </a:prstGeom>
                  <a:ln/>
                </pic:spPr>
              </pic:pic>
            </a:graphicData>
          </a:graphic>
        </wp:anchor>
      </w:drawing>
    </w:r>
    <w:r>
      <w:rPr>
        <w:rFonts w:ascii="Helvetica Neue" w:eastAsia="Helvetica Neue" w:hAnsi="Helvetica Neue" w:cs="Helvetica Neue"/>
        <w:color w:val="000000"/>
      </w:rPr>
      <w:tab/>
    </w:r>
    <w:r w:rsidRPr="00AA2394">
      <w:rPr>
        <w:rFonts w:ascii="Helvetica Neue" w:eastAsia="Helvetica Neue" w:hAnsi="Helvetica Neue" w:cs="Helvetica Neue"/>
        <w:b/>
        <w:bCs/>
        <w:color w:val="000000"/>
      </w:rPr>
      <w:t xml:space="preserve">Press Release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67"/>
    <w:rsid w:val="000058B4"/>
    <w:rsid w:val="00084000"/>
    <w:rsid w:val="000A4244"/>
    <w:rsid w:val="001044F2"/>
    <w:rsid w:val="0011001B"/>
    <w:rsid w:val="00140106"/>
    <w:rsid w:val="001B39B6"/>
    <w:rsid w:val="001F3D41"/>
    <w:rsid w:val="00211254"/>
    <w:rsid w:val="0024435B"/>
    <w:rsid w:val="002503A8"/>
    <w:rsid w:val="00276A6D"/>
    <w:rsid w:val="00287CC8"/>
    <w:rsid w:val="00294A5E"/>
    <w:rsid w:val="002A3AA0"/>
    <w:rsid w:val="002B21E3"/>
    <w:rsid w:val="002C11A1"/>
    <w:rsid w:val="002C3369"/>
    <w:rsid w:val="002D0E3E"/>
    <w:rsid w:val="002D620B"/>
    <w:rsid w:val="002E25D6"/>
    <w:rsid w:val="00307F74"/>
    <w:rsid w:val="00345F23"/>
    <w:rsid w:val="003E1E93"/>
    <w:rsid w:val="004255BD"/>
    <w:rsid w:val="004D0CBF"/>
    <w:rsid w:val="004D22B6"/>
    <w:rsid w:val="004E47E4"/>
    <w:rsid w:val="00535768"/>
    <w:rsid w:val="005500A4"/>
    <w:rsid w:val="00605F22"/>
    <w:rsid w:val="0065571A"/>
    <w:rsid w:val="00695691"/>
    <w:rsid w:val="006B7DB0"/>
    <w:rsid w:val="006D7227"/>
    <w:rsid w:val="00802E28"/>
    <w:rsid w:val="00832BD3"/>
    <w:rsid w:val="00833476"/>
    <w:rsid w:val="00867AE5"/>
    <w:rsid w:val="008C55FE"/>
    <w:rsid w:val="009767CA"/>
    <w:rsid w:val="00A374BB"/>
    <w:rsid w:val="00A5772A"/>
    <w:rsid w:val="00A76DC6"/>
    <w:rsid w:val="00AA2394"/>
    <w:rsid w:val="00AD2204"/>
    <w:rsid w:val="00B15FD9"/>
    <w:rsid w:val="00B3182C"/>
    <w:rsid w:val="00BA173A"/>
    <w:rsid w:val="00BA2ACE"/>
    <w:rsid w:val="00BA2EA3"/>
    <w:rsid w:val="00BD1867"/>
    <w:rsid w:val="00C0281A"/>
    <w:rsid w:val="00C96F13"/>
    <w:rsid w:val="00D27224"/>
    <w:rsid w:val="00E61B80"/>
    <w:rsid w:val="00EA31B4"/>
    <w:rsid w:val="00FA3ABC"/>
    <w:rsid w:val="00FA4D0C"/>
    <w:rsid w:val="00FA5D53"/>
    <w:rsid w:val="00FE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27EC5"/>
  <w15:docId w15:val="{2852B24B-F121-2E41-86BE-CB44AFF0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A2394"/>
    <w:pPr>
      <w:tabs>
        <w:tab w:val="center" w:pos="4680"/>
        <w:tab w:val="right" w:pos="9360"/>
      </w:tabs>
    </w:pPr>
  </w:style>
  <w:style w:type="character" w:customStyle="1" w:styleId="HeaderChar">
    <w:name w:val="Header Char"/>
    <w:basedOn w:val="DefaultParagraphFont"/>
    <w:link w:val="Header"/>
    <w:uiPriority w:val="99"/>
    <w:rsid w:val="00AA2394"/>
  </w:style>
  <w:style w:type="paragraph" w:styleId="Footer">
    <w:name w:val="footer"/>
    <w:basedOn w:val="Normal"/>
    <w:link w:val="FooterChar"/>
    <w:uiPriority w:val="99"/>
    <w:unhideWhenUsed/>
    <w:rsid w:val="00AA2394"/>
    <w:pPr>
      <w:tabs>
        <w:tab w:val="center" w:pos="4680"/>
        <w:tab w:val="right" w:pos="9360"/>
      </w:tabs>
    </w:pPr>
  </w:style>
  <w:style w:type="character" w:customStyle="1" w:styleId="FooterChar">
    <w:name w:val="Footer Char"/>
    <w:basedOn w:val="DefaultParagraphFont"/>
    <w:link w:val="Footer"/>
    <w:uiPriority w:val="99"/>
    <w:rsid w:val="00AA2394"/>
  </w:style>
  <w:style w:type="character" w:styleId="Hyperlink">
    <w:name w:val="Hyperlink"/>
    <w:basedOn w:val="DefaultParagraphFont"/>
    <w:uiPriority w:val="99"/>
    <w:unhideWhenUsed/>
    <w:rsid w:val="00BA173A"/>
    <w:rPr>
      <w:color w:val="0000FF"/>
      <w:u w:val="single"/>
    </w:rPr>
  </w:style>
  <w:style w:type="paragraph" w:styleId="Revision">
    <w:name w:val="Revision"/>
    <w:hidden/>
    <w:uiPriority w:val="99"/>
    <w:semiHidden/>
    <w:rsid w:val="00B3182C"/>
  </w:style>
  <w:style w:type="character" w:styleId="CommentReference">
    <w:name w:val="annotation reference"/>
    <w:basedOn w:val="DefaultParagraphFont"/>
    <w:uiPriority w:val="99"/>
    <w:semiHidden/>
    <w:unhideWhenUsed/>
    <w:rsid w:val="00B3182C"/>
    <w:rPr>
      <w:sz w:val="16"/>
      <w:szCs w:val="16"/>
    </w:rPr>
  </w:style>
  <w:style w:type="paragraph" w:styleId="CommentText">
    <w:name w:val="annotation text"/>
    <w:basedOn w:val="Normal"/>
    <w:link w:val="CommentTextChar"/>
    <w:uiPriority w:val="99"/>
    <w:semiHidden/>
    <w:unhideWhenUsed/>
    <w:rsid w:val="00B3182C"/>
    <w:rPr>
      <w:sz w:val="20"/>
      <w:szCs w:val="20"/>
    </w:rPr>
  </w:style>
  <w:style w:type="character" w:customStyle="1" w:styleId="CommentTextChar">
    <w:name w:val="Comment Text Char"/>
    <w:basedOn w:val="DefaultParagraphFont"/>
    <w:link w:val="CommentText"/>
    <w:uiPriority w:val="99"/>
    <w:semiHidden/>
    <w:rsid w:val="00B3182C"/>
    <w:rPr>
      <w:sz w:val="20"/>
      <w:szCs w:val="20"/>
    </w:rPr>
  </w:style>
  <w:style w:type="paragraph" w:styleId="CommentSubject">
    <w:name w:val="annotation subject"/>
    <w:basedOn w:val="CommentText"/>
    <w:next w:val="CommentText"/>
    <w:link w:val="CommentSubjectChar"/>
    <w:uiPriority w:val="99"/>
    <w:semiHidden/>
    <w:unhideWhenUsed/>
    <w:rsid w:val="00B3182C"/>
    <w:rPr>
      <w:b/>
      <w:bCs/>
    </w:rPr>
  </w:style>
  <w:style w:type="character" w:customStyle="1" w:styleId="CommentSubjectChar">
    <w:name w:val="Comment Subject Char"/>
    <w:basedOn w:val="CommentTextChar"/>
    <w:link w:val="CommentSubject"/>
    <w:uiPriority w:val="99"/>
    <w:semiHidden/>
    <w:rsid w:val="00B3182C"/>
    <w:rPr>
      <w:b/>
      <w:bCs/>
      <w:sz w:val="20"/>
      <w:szCs w:val="20"/>
    </w:rPr>
  </w:style>
  <w:style w:type="character" w:styleId="FollowedHyperlink">
    <w:name w:val="FollowedHyperlink"/>
    <w:basedOn w:val="DefaultParagraphFont"/>
    <w:uiPriority w:val="99"/>
    <w:semiHidden/>
    <w:unhideWhenUsed/>
    <w:rsid w:val="00A374BB"/>
    <w:rPr>
      <w:color w:val="800080" w:themeColor="followedHyperlink"/>
      <w:u w:val="single"/>
    </w:rPr>
  </w:style>
  <w:style w:type="character" w:styleId="UnresolvedMention">
    <w:name w:val="Unresolved Mention"/>
    <w:basedOn w:val="DefaultParagraphFont"/>
    <w:uiPriority w:val="99"/>
    <w:semiHidden/>
    <w:unhideWhenUsed/>
    <w:rsid w:val="00FA4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2483">
      <w:bodyDiv w:val="1"/>
      <w:marLeft w:val="0"/>
      <w:marRight w:val="0"/>
      <w:marTop w:val="0"/>
      <w:marBottom w:val="0"/>
      <w:divBdr>
        <w:top w:val="none" w:sz="0" w:space="0" w:color="auto"/>
        <w:left w:val="none" w:sz="0" w:space="0" w:color="auto"/>
        <w:bottom w:val="none" w:sz="0" w:space="0" w:color="auto"/>
        <w:right w:val="none" w:sz="0" w:space="0" w:color="auto"/>
      </w:divBdr>
      <w:divsChild>
        <w:div w:id="1325665337">
          <w:marLeft w:val="0"/>
          <w:marRight w:val="0"/>
          <w:marTop w:val="0"/>
          <w:marBottom w:val="0"/>
          <w:divBdr>
            <w:top w:val="none" w:sz="0" w:space="0" w:color="auto"/>
            <w:left w:val="none" w:sz="0" w:space="0" w:color="auto"/>
            <w:bottom w:val="none" w:sz="0" w:space="0" w:color="auto"/>
            <w:right w:val="none" w:sz="0" w:space="0" w:color="auto"/>
          </w:divBdr>
        </w:div>
        <w:div w:id="2031561666">
          <w:marLeft w:val="0"/>
          <w:marRight w:val="0"/>
          <w:marTop w:val="0"/>
          <w:marBottom w:val="0"/>
          <w:divBdr>
            <w:top w:val="none" w:sz="0" w:space="0" w:color="auto"/>
            <w:left w:val="none" w:sz="0" w:space="0" w:color="auto"/>
            <w:bottom w:val="none" w:sz="0" w:space="0" w:color="auto"/>
            <w:right w:val="none" w:sz="0" w:space="0" w:color="auto"/>
          </w:divBdr>
        </w:div>
        <w:div w:id="1435782665">
          <w:marLeft w:val="0"/>
          <w:marRight w:val="0"/>
          <w:marTop w:val="0"/>
          <w:marBottom w:val="0"/>
          <w:divBdr>
            <w:top w:val="none" w:sz="0" w:space="0" w:color="auto"/>
            <w:left w:val="none" w:sz="0" w:space="0" w:color="auto"/>
            <w:bottom w:val="none" w:sz="0" w:space="0" w:color="auto"/>
            <w:right w:val="none" w:sz="0" w:space="0" w:color="auto"/>
          </w:divBdr>
        </w:div>
        <w:div w:id="1312634645">
          <w:marLeft w:val="0"/>
          <w:marRight w:val="0"/>
          <w:marTop w:val="0"/>
          <w:marBottom w:val="0"/>
          <w:divBdr>
            <w:top w:val="none" w:sz="0" w:space="0" w:color="auto"/>
            <w:left w:val="none" w:sz="0" w:space="0" w:color="auto"/>
            <w:bottom w:val="none" w:sz="0" w:space="0" w:color="auto"/>
            <w:right w:val="none" w:sz="0" w:space="0" w:color="auto"/>
          </w:divBdr>
        </w:div>
        <w:div w:id="946934561">
          <w:marLeft w:val="0"/>
          <w:marRight w:val="0"/>
          <w:marTop w:val="0"/>
          <w:marBottom w:val="0"/>
          <w:divBdr>
            <w:top w:val="none" w:sz="0" w:space="0" w:color="auto"/>
            <w:left w:val="none" w:sz="0" w:space="0" w:color="auto"/>
            <w:bottom w:val="none" w:sz="0" w:space="0" w:color="auto"/>
            <w:right w:val="none" w:sz="0" w:space="0" w:color="auto"/>
          </w:divBdr>
        </w:div>
        <w:div w:id="1951425226">
          <w:marLeft w:val="0"/>
          <w:marRight w:val="0"/>
          <w:marTop w:val="0"/>
          <w:marBottom w:val="0"/>
          <w:divBdr>
            <w:top w:val="none" w:sz="0" w:space="0" w:color="auto"/>
            <w:left w:val="none" w:sz="0" w:space="0" w:color="auto"/>
            <w:bottom w:val="none" w:sz="0" w:space="0" w:color="auto"/>
            <w:right w:val="none" w:sz="0" w:space="0" w:color="auto"/>
          </w:divBdr>
        </w:div>
        <w:div w:id="262539610">
          <w:marLeft w:val="0"/>
          <w:marRight w:val="0"/>
          <w:marTop w:val="0"/>
          <w:marBottom w:val="0"/>
          <w:divBdr>
            <w:top w:val="none" w:sz="0" w:space="0" w:color="auto"/>
            <w:left w:val="none" w:sz="0" w:space="0" w:color="auto"/>
            <w:bottom w:val="none" w:sz="0" w:space="0" w:color="auto"/>
            <w:right w:val="none" w:sz="0" w:space="0" w:color="auto"/>
          </w:divBdr>
        </w:div>
        <w:div w:id="1406494801">
          <w:marLeft w:val="0"/>
          <w:marRight w:val="0"/>
          <w:marTop w:val="0"/>
          <w:marBottom w:val="0"/>
          <w:divBdr>
            <w:top w:val="none" w:sz="0" w:space="0" w:color="auto"/>
            <w:left w:val="none" w:sz="0" w:space="0" w:color="auto"/>
            <w:bottom w:val="none" w:sz="0" w:space="0" w:color="auto"/>
            <w:right w:val="none" w:sz="0" w:space="0" w:color="auto"/>
          </w:divBdr>
        </w:div>
        <w:div w:id="549342728">
          <w:marLeft w:val="0"/>
          <w:marRight w:val="0"/>
          <w:marTop w:val="0"/>
          <w:marBottom w:val="0"/>
          <w:divBdr>
            <w:top w:val="none" w:sz="0" w:space="0" w:color="auto"/>
            <w:left w:val="none" w:sz="0" w:space="0" w:color="auto"/>
            <w:bottom w:val="none" w:sz="0" w:space="0" w:color="auto"/>
            <w:right w:val="none" w:sz="0" w:space="0" w:color="auto"/>
          </w:divBdr>
        </w:div>
        <w:div w:id="990982511">
          <w:marLeft w:val="0"/>
          <w:marRight w:val="0"/>
          <w:marTop w:val="0"/>
          <w:marBottom w:val="0"/>
          <w:divBdr>
            <w:top w:val="none" w:sz="0" w:space="0" w:color="auto"/>
            <w:left w:val="none" w:sz="0" w:space="0" w:color="auto"/>
            <w:bottom w:val="none" w:sz="0" w:space="0" w:color="auto"/>
            <w:right w:val="none" w:sz="0" w:space="0" w:color="auto"/>
          </w:divBdr>
        </w:div>
      </w:divsChild>
    </w:div>
    <w:div w:id="343631707">
      <w:bodyDiv w:val="1"/>
      <w:marLeft w:val="0"/>
      <w:marRight w:val="0"/>
      <w:marTop w:val="0"/>
      <w:marBottom w:val="0"/>
      <w:divBdr>
        <w:top w:val="none" w:sz="0" w:space="0" w:color="auto"/>
        <w:left w:val="none" w:sz="0" w:space="0" w:color="auto"/>
        <w:bottom w:val="none" w:sz="0" w:space="0" w:color="auto"/>
        <w:right w:val="none" w:sz="0" w:space="0" w:color="auto"/>
      </w:divBdr>
      <w:divsChild>
        <w:div w:id="1527525222">
          <w:marLeft w:val="0"/>
          <w:marRight w:val="0"/>
          <w:marTop w:val="0"/>
          <w:marBottom w:val="0"/>
          <w:divBdr>
            <w:top w:val="none" w:sz="0" w:space="0" w:color="auto"/>
            <w:left w:val="none" w:sz="0" w:space="0" w:color="auto"/>
            <w:bottom w:val="none" w:sz="0" w:space="0" w:color="auto"/>
            <w:right w:val="none" w:sz="0" w:space="0" w:color="auto"/>
          </w:divBdr>
        </w:div>
        <w:div w:id="1649165297">
          <w:marLeft w:val="0"/>
          <w:marRight w:val="0"/>
          <w:marTop w:val="0"/>
          <w:marBottom w:val="0"/>
          <w:divBdr>
            <w:top w:val="none" w:sz="0" w:space="0" w:color="auto"/>
            <w:left w:val="none" w:sz="0" w:space="0" w:color="auto"/>
            <w:bottom w:val="none" w:sz="0" w:space="0" w:color="auto"/>
            <w:right w:val="none" w:sz="0" w:space="0" w:color="auto"/>
          </w:divBdr>
        </w:div>
        <w:div w:id="450056276">
          <w:marLeft w:val="0"/>
          <w:marRight w:val="0"/>
          <w:marTop w:val="0"/>
          <w:marBottom w:val="0"/>
          <w:divBdr>
            <w:top w:val="none" w:sz="0" w:space="0" w:color="auto"/>
            <w:left w:val="none" w:sz="0" w:space="0" w:color="auto"/>
            <w:bottom w:val="none" w:sz="0" w:space="0" w:color="auto"/>
            <w:right w:val="none" w:sz="0" w:space="0" w:color="auto"/>
          </w:divBdr>
        </w:div>
        <w:div w:id="1216160922">
          <w:marLeft w:val="0"/>
          <w:marRight w:val="0"/>
          <w:marTop w:val="0"/>
          <w:marBottom w:val="0"/>
          <w:divBdr>
            <w:top w:val="none" w:sz="0" w:space="0" w:color="auto"/>
            <w:left w:val="none" w:sz="0" w:space="0" w:color="auto"/>
            <w:bottom w:val="none" w:sz="0" w:space="0" w:color="auto"/>
            <w:right w:val="none" w:sz="0" w:space="0" w:color="auto"/>
          </w:divBdr>
        </w:div>
        <w:div w:id="1241867592">
          <w:marLeft w:val="0"/>
          <w:marRight w:val="0"/>
          <w:marTop w:val="0"/>
          <w:marBottom w:val="0"/>
          <w:divBdr>
            <w:top w:val="none" w:sz="0" w:space="0" w:color="auto"/>
            <w:left w:val="none" w:sz="0" w:space="0" w:color="auto"/>
            <w:bottom w:val="none" w:sz="0" w:space="0" w:color="auto"/>
            <w:right w:val="none" w:sz="0" w:space="0" w:color="auto"/>
          </w:divBdr>
        </w:div>
      </w:divsChild>
    </w:div>
    <w:div w:id="1889341284">
      <w:bodyDiv w:val="1"/>
      <w:marLeft w:val="0"/>
      <w:marRight w:val="0"/>
      <w:marTop w:val="0"/>
      <w:marBottom w:val="0"/>
      <w:divBdr>
        <w:top w:val="none" w:sz="0" w:space="0" w:color="auto"/>
        <w:left w:val="none" w:sz="0" w:space="0" w:color="auto"/>
        <w:bottom w:val="none" w:sz="0" w:space="0" w:color="auto"/>
        <w:right w:val="none" w:sz="0" w:space="0" w:color="auto"/>
      </w:divBdr>
      <w:divsChild>
        <w:div w:id="1730036834">
          <w:marLeft w:val="0"/>
          <w:marRight w:val="0"/>
          <w:marTop w:val="0"/>
          <w:marBottom w:val="0"/>
          <w:divBdr>
            <w:top w:val="none" w:sz="0" w:space="0" w:color="auto"/>
            <w:left w:val="none" w:sz="0" w:space="0" w:color="auto"/>
            <w:bottom w:val="none" w:sz="0" w:space="0" w:color="auto"/>
            <w:right w:val="none" w:sz="0" w:space="0" w:color="auto"/>
          </w:divBdr>
        </w:div>
        <w:div w:id="2905060">
          <w:marLeft w:val="0"/>
          <w:marRight w:val="0"/>
          <w:marTop w:val="0"/>
          <w:marBottom w:val="0"/>
          <w:divBdr>
            <w:top w:val="none" w:sz="0" w:space="0" w:color="auto"/>
            <w:left w:val="none" w:sz="0" w:space="0" w:color="auto"/>
            <w:bottom w:val="none" w:sz="0" w:space="0" w:color="auto"/>
            <w:right w:val="none" w:sz="0" w:space="0" w:color="auto"/>
          </w:divBdr>
        </w:div>
      </w:divsChild>
    </w:div>
    <w:div w:id="1908686866">
      <w:bodyDiv w:val="1"/>
      <w:marLeft w:val="0"/>
      <w:marRight w:val="0"/>
      <w:marTop w:val="0"/>
      <w:marBottom w:val="0"/>
      <w:divBdr>
        <w:top w:val="none" w:sz="0" w:space="0" w:color="auto"/>
        <w:left w:val="none" w:sz="0" w:space="0" w:color="auto"/>
        <w:bottom w:val="none" w:sz="0" w:space="0" w:color="auto"/>
        <w:right w:val="none" w:sz="0" w:space="0" w:color="auto"/>
      </w:divBdr>
      <w:divsChild>
        <w:div w:id="144316889">
          <w:marLeft w:val="0"/>
          <w:marRight w:val="0"/>
          <w:marTop w:val="0"/>
          <w:marBottom w:val="0"/>
          <w:divBdr>
            <w:top w:val="none" w:sz="0" w:space="0" w:color="auto"/>
            <w:left w:val="none" w:sz="0" w:space="0" w:color="auto"/>
            <w:bottom w:val="none" w:sz="0" w:space="0" w:color="auto"/>
            <w:right w:val="none" w:sz="0" w:space="0" w:color="auto"/>
          </w:divBdr>
        </w:div>
        <w:div w:id="8162598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Q5D5p9euyG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mphion.fi/products/one25a/" TargetMode="External"/><Relationship Id="rId12" Type="http://schemas.openxmlformats.org/officeDocument/2006/relationships/hyperlink" Target="mailto:jeff@hummingbirdmedia.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amphion.fi/where-to-buy/" TargetMode="External"/><Relationship Id="rId11" Type="http://schemas.openxmlformats.org/officeDocument/2006/relationships/hyperlink" Target="mailto:shelby@hummingbirdmedia.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amphion.fi/support/one25a/" TargetMode="External"/><Relationship Id="rId4" Type="http://schemas.openxmlformats.org/officeDocument/2006/relationships/footnotes" Target="footnotes.xml"/><Relationship Id="rId9" Type="http://schemas.openxmlformats.org/officeDocument/2006/relationships/hyperlink" Target="https://amphion.fi/wp-content/uploads/2023/11/09112023_One25A_Manual_web.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Shelby Coppola</cp:lastModifiedBy>
  <cp:revision>13</cp:revision>
  <dcterms:created xsi:type="dcterms:W3CDTF">2023-11-13T16:55:00Z</dcterms:created>
  <dcterms:modified xsi:type="dcterms:W3CDTF">2023-11-29T14:01:00Z</dcterms:modified>
</cp:coreProperties>
</file>