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069AB" w14:textId="77777777" w:rsidR="00562EA4" w:rsidRPr="009E3C76" w:rsidRDefault="004111CB" w:rsidP="009C2360">
      <w:pPr>
        <w:spacing w:line="360" w:lineRule="auto"/>
        <w:rPr>
          <w:b/>
        </w:rPr>
      </w:pPr>
      <w:r w:rsidRPr="00D123C7">
        <w:rPr>
          <w:b/>
          <w:noProof/>
          <w:sz w:val="20"/>
          <w:szCs w:val="20"/>
          <w:lang w:eastAsia="nl-NL"/>
        </w:rPr>
        <w:drawing>
          <wp:anchor distT="0" distB="0" distL="114300" distR="114300" simplePos="0" relativeHeight="251658240" behindDoc="0" locked="0" layoutInCell="1" allowOverlap="1" wp14:anchorId="6A4DBE3F" wp14:editId="43887331">
            <wp:simplePos x="0" y="0"/>
            <wp:positionH relativeFrom="margin">
              <wp:posOffset>4750435</wp:posOffset>
            </wp:positionH>
            <wp:positionV relativeFrom="margin">
              <wp:posOffset>-327660</wp:posOffset>
            </wp:positionV>
            <wp:extent cx="1258570" cy="210185"/>
            <wp:effectExtent l="0" t="0" r="1143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hos_logo_PA4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8570" cy="210185"/>
                    </a:xfrm>
                    <a:prstGeom prst="rect">
                      <a:avLst/>
                    </a:prstGeom>
                  </pic:spPr>
                </pic:pic>
              </a:graphicData>
            </a:graphic>
          </wp:anchor>
        </w:drawing>
      </w:r>
      <w:r w:rsidR="00562EA4" w:rsidRPr="009E3C76">
        <w:rPr>
          <w:b/>
        </w:rPr>
        <w:t>Persbericht</w:t>
      </w:r>
    </w:p>
    <w:p w14:paraId="7262B536" w14:textId="77777777" w:rsidR="00562EA4" w:rsidRPr="009E3C76" w:rsidRDefault="00562EA4" w:rsidP="009C2360">
      <w:pPr>
        <w:spacing w:line="360" w:lineRule="auto"/>
        <w:rPr>
          <w:b/>
        </w:rPr>
      </w:pPr>
    </w:p>
    <w:p w14:paraId="4FCECEA1" w14:textId="77777777" w:rsidR="002B5FC4" w:rsidRPr="004111CB" w:rsidRDefault="00575F78" w:rsidP="009C2360">
      <w:pPr>
        <w:spacing w:line="360" w:lineRule="auto"/>
        <w:rPr>
          <w:rFonts w:ascii="Verdana" w:hAnsi="Verdana"/>
          <w:b/>
          <w:sz w:val="28"/>
          <w:szCs w:val="28"/>
        </w:rPr>
      </w:pPr>
      <w:r w:rsidRPr="004111CB">
        <w:rPr>
          <w:rFonts w:ascii="Verdana" w:hAnsi="Verdana"/>
          <w:b/>
          <w:sz w:val="28"/>
          <w:szCs w:val="28"/>
        </w:rPr>
        <w:t>Sophos’ centrale cloudgebaseerde managementplatform met Sophos Email</w:t>
      </w:r>
      <w:r w:rsidR="006C3849" w:rsidRPr="004111CB">
        <w:rPr>
          <w:rFonts w:ascii="Verdana" w:hAnsi="Verdana"/>
          <w:b/>
          <w:sz w:val="28"/>
          <w:szCs w:val="28"/>
        </w:rPr>
        <w:t xml:space="preserve"> uitgebreid</w:t>
      </w:r>
    </w:p>
    <w:p w14:paraId="4BD9D3A0" w14:textId="77777777" w:rsidR="001803E3" w:rsidRPr="004111CB" w:rsidRDefault="00575F78" w:rsidP="00575F78">
      <w:pPr>
        <w:spacing w:line="360" w:lineRule="auto"/>
        <w:rPr>
          <w:rFonts w:ascii="Verdana" w:hAnsi="Verdana"/>
          <w:i/>
        </w:rPr>
      </w:pPr>
      <w:r w:rsidRPr="004111CB">
        <w:rPr>
          <w:rFonts w:ascii="Verdana" w:hAnsi="Verdana"/>
          <w:i/>
        </w:rPr>
        <w:t>Sophos e-mailbeveiliging voldoet aan het verbeteren van bescherming Microsoft Office 365</w:t>
      </w:r>
    </w:p>
    <w:p w14:paraId="7E98727E" w14:textId="77777777" w:rsidR="002B5FC4" w:rsidRPr="009E3C76" w:rsidRDefault="002B5FC4" w:rsidP="009C2360">
      <w:pPr>
        <w:spacing w:line="360" w:lineRule="auto"/>
      </w:pPr>
    </w:p>
    <w:p w14:paraId="396D5604" w14:textId="77777777" w:rsidR="001B435B" w:rsidRPr="004111CB" w:rsidRDefault="004111CB" w:rsidP="009C2360">
      <w:pPr>
        <w:spacing w:line="360" w:lineRule="auto"/>
        <w:rPr>
          <w:rFonts w:ascii="Verdana" w:hAnsi="Verdana"/>
          <w:sz w:val="20"/>
          <w:szCs w:val="20"/>
        </w:rPr>
      </w:pPr>
      <w:r w:rsidRPr="004111CB">
        <w:rPr>
          <w:rFonts w:ascii="Verdana" w:hAnsi="Verdana"/>
          <w:sz w:val="20"/>
          <w:szCs w:val="20"/>
        </w:rPr>
        <w:t>Brussel</w:t>
      </w:r>
      <w:r w:rsidR="006C3849" w:rsidRPr="004111CB">
        <w:rPr>
          <w:rFonts w:ascii="Verdana" w:hAnsi="Verdana"/>
          <w:sz w:val="20"/>
          <w:szCs w:val="20"/>
        </w:rPr>
        <w:t xml:space="preserve">, </w:t>
      </w:r>
      <w:r w:rsidRPr="004111CB">
        <w:rPr>
          <w:rFonts w:ascii="Verdana" w:hAnsi="Verdana"/>
          <w:sz w:val="20"/>
          <w:szCs w:val="20"/>
        </w:rPr>
        <w:t>25</w:t>
      </w:r>
      <w:r w:rsidR="006C3849" w:rsidRPr="004111CB">
        <w:rPr>
          <w:rFonts w:ascii="Verdana" w:hAnsi="Verdana"/>
          <w:sz w:val="20"/>
          <w:szCs w:val="20"/>
        </w:rPr>
        <w:t xml:space="preserve"> augustus </w:t>
      </w:r>
      <w:r w:rsidR="009C2360" w:rsidRPr="004111CB">
        <w:rPr>
          <w:rFonts w:ascii="Verdana" w:hAnsi="Verdana"/>
          <w:sz w:val="20"/>
          <w:szCs w:val="20"/>
        </w:rPr>
        <w:t xml:space="preserve">2016 </w:t>
      </w:r>
      <w:r w:rsidR="007652E0" w:rsidRPr="004111CB">
        <w:rPr>
          <w:rFonts w:ascii="Verdana" w:hAnsi="Verdana"/>
          <w:sz w:val="20"/>
          <w:szCs w:val="20"/>
        </w:rPr>
        <w:t>–</w:t>
      </w:r>
      <w:r w:rsidR="00575F78" w:rsidRPr="004111CB">
        <w:rPr>
          <w:rFonts w:ascii="Verdana" w:hAnsi="Verdana"/>
          <w:b/>
          <w:sz w:val="20"/>
          <w:szCs w:val="20"/>
        </w:rPr>
        <w:t>Sophos Email is nu beschikbaar voor het cloudgebaseerde Sophos Central managementplatform. Klanten en partners kunnen nu hun emailbeveiligingsoplossing naast Sophos’ endpoint, mobile, web en draadloze beveiligingsproducten gebruiken vanaf een eenvoudig te gebruiken console. Sophos Email biedt beveiliging voor emailapplicaties van toonaangevende providers als MS Office 365, MS Exchange 2013 en Google Apps for Work.</w:t>
      </w:r>
    </w:p>
    <w:p w14:paraId="3289B63D" w14:textId="77777777" w:rsidR="001B435B" w:rsidRPr="004111CB" w:rsidRDefault="001B435B" w:rsidP="009C2360">
      <w:pPr>
        <w:spacing w:line="360" w:lineRule="auto"/>
        <w:rPr>
          <w:rFonts w:ascii="Verdana" w:hAnsi="Verdana"/>
          <w:sz w:val="20"/>
          <w:szCs w:val="20"/>
        </w:rPr>
      </w:pPr>
    </w:p>
    <w:p w14:paraId="68211361" w14:textId="77777777" w:rsidR="00013358" w:rsidRPr="004111CB" w:rsidRDefault="00575F78" w:rsidP="009C2360">
      <w:pPr>
        <w:spacing w:line="360" w:lineRule="auto"/>
        <w:rPr>
          <w:rFonts w:ascii="Verdana" w:hAnsi="Verdana"/>
          <w:sz w:val="20"/>
          <w:szCs w:val="20"/>
        </w:rPr>
      </w:pPr>
      <w:r w:rsidRPr="004111CB">
        <w:rPr>
          <w:rFonts w:ascii="Verdana" w:hAnsi="Verdana"/>
          <w:sz w:val="20"/>
          <w:szCs w:val="20"/>
        </w:rPr>
        <w:t xml:space="preserve">Volgens een recentelijk onderzoek dat door Sophos is uitgevoerd* gebruiken steeds meer bedrijven cloudgebaseerde e-mail voor zowel infrastructurele en </w:t>
      </w:r>
      <w:r w:rsidR="00195872" w:rsidRPr="004111CB">
        <w:rPr>
          <w:rFonts w:ascii="Verdana" w:hAnsi="Verdana"/>
          <w:sz w:val="20"/>
          <w:szCs w:val="20"/>
        </w:rPr>
        <w:t>beveiligingsdiensten</w:t>
      </w:r>
      <w:r w:rsidRPr="004111CB">
        <w:rPr>
          <w:rFonts w:ascii="Verdana" w:hAnsi="Verdana"/>
          <w:sz w:val="20"/>
          <w:szCs w:val="20"/>
        </w:rPr>
        <w:t xml:space="preserve">; 38 procent gebruikt het als voornaamste e-mailplatform en 43 procent </w:t>
      </w:r>
      <w:r w:rsidR="00195872" w:rsidRPr="004111CB">
        <w:rPr>
          <w:rFonts w:ascii="Verdana" w:hAnsi="Verdana"/>
          <w:sz w:val="20"/>
          <w:szCs w:val="20"/>
        </w:rPr>
        <w:t>gebruikt</w:t>
      </w:r>
      <w:r w:rsidRPr="004111CB">
        <w:rPr>
          <w:rFonts w:ascii="Verdana" w:hAnsi="Verdana"/>
          <w:sz w:val="20"/>
          <w:szCs w:val="20"/>
        </w:rPr>
        <w:t xml:space="preserve"> een cloudgebaseerde </w:t>
      </w:r>
      <w:r w:rsidR="00195872" w:rsidRPr="004111CB">
        <w:rPr>
          <w:rFonts w:ascii="Verdana" w:hAnsi="Verdana"/>
          <w:sz w:val="20"/>
          <w:szCs w:val="20"/>
        </w:rPr>
        <w:t>dienst</w:t>
      </w:r>
      <w:r w:rsidRPr="004111CB">
        <w:rPr>
          <w:rFonts w:ascii="Verdana" w:hAnsi="Verdana"/>
          <w:sz w:val="20"/>
          <w:szCs w:val="20"/>
        </w:rPr>
        <w:t xml:space="preserve"> voor e-mailbeveiliging. De populairste cloudgebaseerde dienst is Office 365, maar beveiliging is een voornaamste zorg voor</w:t>
      </w:r>
      <w:r w:rsidR="00517BBA" w:rsidRPr="004111CB">
        <w:rPr>
          <w:rFonts w:ascii="Verdana" w:hAnsi="Verdana"/>
          <w:sz w:val="20"/>
          <w:szCs w:val="20"/>
        </w:rPr>
        <w:t xml:space="preserve"> de deze gebruikers. </w:t>
      </w:r>
      <w:r w:rsidRPr="004111CB">
        <w:rPr>
          <w:rFonts w:ascii="Verdana" w:hAnsi="Verdana"/>
          <w:sz w:val="20"/>
          <w:szCs w:val="20"/>
        </w:rPr>
        <w:t>50 procent</w:t>
      </w:r>
      <w:r w:rsidR="00517BBA" w:rsidRPr="004111CB">
        <w:rPr>
          <w:rFonts w:ascii="Verdana" w:hAnsi="Verdana"/>
          <w:sz w:val="20"/>
          <w:szCs w:val="20"/>
        </w:rPr>
        <w:t xml:space="preserve"> is</w:t>
      </w:r>
      <w:r w:rsidRPr="004111CB">
        <w:rPr>
          <w:rFonts w:ascii="Verdana" w:hAnsi="Verdana"/>
          <w:sz w:val="20"/>
          <w:szCs w:val="20"/>
        </w:rPr>
        <w:t xml:space="preserve"> het erover eens is dat third party </w:t>
      </w:r>
      <w:r w:rsidR="00195872" w:rsidRPr="004111CB">
        <w:rPr>
          <w:rFonts w:ascii="Verdana" w:hAnsi="Verdana"/>
          <w:sz w:val="20"/>
          <w:szCs w:val="20"/>
        </w:rPr>
        <w:t>beveiligingsoplossingen</w:t>
      </w:r>
      <w:r w:rsidRPr="004111CB">
        <w:rPr>
          <w:rFonts w:ascii="Verdana" w:hAnsi="Verdana"/>
          <w:sz w:val="20"/>
          <w:szCs w:val="20"/>
        </w:rPr>
        <w:t xml:space="preserve"> </w:t>
      </w:r>
      <w:r w:rsidR="00195872" w:rsidRPr="004111CB">
        <w:rPr>
          <w:rFonts w:ascii="Verdana" w:hAnsi="Verdana"/>
          <w:sz w:val="20"/>
          <w:szCs w:val="20"/>
        </w:rPr>
        <w:t>noodzakelijk</w:t>
      </w:r>
      <w:r w:rsidRPr="004111CB">
        <w:rPr>
          <w:rFonts w:ascii="Verdana" w:hAnsi="Verdana"/>
          <w:sz w:val="20"/>
          <w:szCs w:val="20"/>
        </w:rPr>
        <w:t xml:space="preserve"> zijn voor de uitbreiding van Office 365-beveiliging. Ramsomware, verdachte bijlagen, kwaadwillende URL’s, virussen en phishing </w:t>
      </w:r>
      <w:r w:rsidR="00B9174C" w:rsidRPr="004111CB">
        <w:rPr>
          <w:rFonts w:ascii="Verdana" w:hAnsi="Verdana"/>
          <w:sz w:val="20"/>
          <w:szCs w:val="20"/>
        </w:rPr>
        <w:t xml:space="preserve">worden beschouwd als de top-vijf </w:t>
      </w:r>
      <w:r w:rsidR="00B9174C" w:rsidRPr="00E77FC9">
        <w:rPr>
          <w:rFonts w:ascii="Verdana" w:hAnsi="Verdana"/>
          <w:sz w:val="20"/>
          <w:szCs w:val="20"/>
        </w:rPr>
        <w:t>dreigingen</w:t>
      </w:r>
      <w:r w:rsidR="008236FF" w:rsidRPr="00E77FC9">
        <w:rPr>
          <w:rFonts w:ascii="Verdana" w:hAnsi="Verdana"/>
          <w:sz w:val="20"/>
          <w:szCs w:val="20"/>
        </w:rPr>
        <w:t>,</w:t>
      </w:r>
      <w:r w:rsidRPr="004111CB">
        <w:rPr>
          <w:rFonts w:ascii="Verdana" w:hAnsi="Verdana"/>
          <w:sz w:val="20"/>
          <w:szCs w:val="20"/>
        </w:rPr>
        <w:t xml:space="preserve"> met meer dan 50 procent van alle respondenten die hier heel bezorgd over is. Ondanks de erkenni</w:t>
      </w:r>
      <w:r w:rsidR="00195872" w:rsidRPr="004111CB">
        <w:rPr>
          <w:rFonts w:ascii="Verdana" w:hAnsi="Verdana"/>
          <w:sz w:val="20"/>
          <w:szCs w:val="20"/>
        </w:rPr>
        <w:t xml:space="preserve">ng van deze ‘e-maildreigingen’ </w:t>
      </w:r>
      <w:r w:rsidRPr="004111CB">
        <w:rPr>
          <w:rFonts w:ascii="Verdana" w:hAnsi="Verdana"/>
          <w:sz w:val="20"/>
          <w:szCs w:val="20"/>
        </w:rPr>
        <w:t>geeft meer dan een kwart van de ondervraagden toe zelden of nooit hun e-mailbeveiligingsbeleid te bekijken om zo mailen veiliger te maken.</w:t>
      </w:r>
    </w:p>
    <w:p w14:paraId="57F16C8B" w14:textId="77777777" w:rsidR="00013358" w:rsidRPr="004111CB" w:rsidRDefault="00013358" w:rsidP="009C2360">
      <w:pPr>
        <w:spacing w:line="360" w:lineRule="auto"/>
        <w:rPr>
          <w:rFonts w:ascii="Verdana" w:hAnsi="Verdana"/>
          <w:sz w:val="20"/>
          <w:szCs w:val="20"/>
        </w:rPr>
      </w:pPr>
    </w:p>
    <w:p w14:paraId="63DDF772" w14:textId="305D2765" w:rsidR="002B2CEA" w:rsidRPr="004111CB" w:rsidRDefault="00195872" w:rsidP="009C2360">
      <w:pPr>
        <w:spacing w:line="360" w:lineRule="auto"/>
        <w:rPr>
          <w:rFonts w:ascii="Verdana" w:hAnsi="Verdana"/>
          <w:sz w:val="20"/>
          <w:szCs w:val="20"/>
        </w:rPr>
      </w:pPr>
      <w:r w:rsidRPr="004111CB">
        <w:rPr>
          <w:rFonts w:ascii="Verdana" w:hAnsi="Verdana"/>
          <w:sz w:val="20"/>
          <w:szCs w:val="20"/>
        </w:rPr>
        <w:t>“E-mail is hé</w:t>
      </w:r>
      <w:r w:rsidR="00575F78" w:rsidRPr="004111CB">
        <w:rPr>
          <w:rFonts w:ascii="Verdana" w:hAnsi="Verdana"/>
          <w:sz w:val="20"/>
          <w:szCs w:val="20"/>
        </w:rPr>
        <w:t xml:space="preserve">t </w:t>
      </w:r>
      <w:r w:rsidRPr="004111CB">
        <w:rPr>
          <w:rFonts w:ascii="Verdana" w:hAnsi="Verdana"/>
          <w:sz w:val="20"/>
          <w:szCs w:val="20"/>
        </w:rPr>
        <w:t>aflevermechanisme</w:t>
      </w:r>
      <w:r w:rsidR="00575F78" w:rsidRPr="004111CB">
        <w:rPr>
          <w:rFonts w:ascii="Verdana" w:hAnsi="Verdana"/>
          <w:sz w:val="20"/>
          <w:szCs w:val="20"/>
        </w:rPr>
        <w:t xml:space="preserve"> voor cybercriminelen die allerlei bedrijven willen aanvallen met diverse dreigingen. We horen dat phishing, ransomware en zelfs spam vaak de bescherming in de cloudmaildiensten omzeilen”, zegt Bryan Barney, senior vice president en general manager van de Network Security Group bij Sophos. “Channelpartners en IT-afdelingen hebben gespecialiseerde beveiligingsoplossingen nodig omdat zij bang zijn dat verkopers van e-mailsystemen de snelle ontwikkelingen binnen het dynamische </w:t>
      </w:r>
      <w:r w:rsidR="002B2CEA" w:rsidRPr="004111CB">
        <w:rPr>
          <w:rFonts w:ascii="Verdana" w:hAnsi="Verdana"/>
          <w:sz w:val="20"/>
          <w:szCs w:val="20"/>
        </w:rPr>
        <w:t xml:space="preserve">dreigingslandschap niet kunnen bijhouden. Beveiliging binnen cloudgebaseerde e-mailpakketten is helaas niet genoeg voor bedrijven die een </w:t>
      </w:r>
      <w:r w:rsidR="00E77FC9">
        <w:rPr>
          <w:rFonts w:ascii="Verdana" w:hAnsi="Verdana"/>
          <w:sz w:val="20"/>
          <w:szCs w:val="20"/>
        </w:rPr>
        <w:t>hele</w:t>
      </w:r>
      <w:bookmarkStart w:id="0" w:name="_GoBack"/>
      <w:bookmarkEnd w:id="0"/>
      <w:r w:rsidR="002B2CEA" w:rsidRPr="004111CB">
        <w:rPr>
          <w:rFonts w:ascii="Verdana" w:hAnsi="Verdana"/>
          <w:sz w:val="20"/>
          <w:szCs w:val="20"/>
        </w:rPr>
        <w:t xml:space="preserve"> </w:t>
      </w:r>
      <w:r w:rsidR="002B2CEA" w:rsidRPr="004111CB">
        <w:rPr>
          <w:rFonts w:ascii="Verdana" w:hAnsi="Verdana"/>
          <w:sz w:val="20"/>
          <w:szCs w:val="20"/>
        </w:rPr>
        <w:lastRenderedPageBreak/>
        <w:t xml:space="preserve">uitdaging hebben in het voorkomen van malicious en verdachte e-mailcontent </w:t>
      </w:r>
      <w:r w:rsidRPr="004111CB">
        <w:rPr>
          <w:rFonts w:ascii="Verdana" w:hAnsi="Verdana"/>
          <w:sz w:val="20"/>
          <w:szCs w:val="20"/>
        </w:rPr>
        <w:t>die</w:t>
      </w:r>
      <w:r w:rsidR="002B2CEA" w:rsidRPr="004111CB">
        <w:rPr>
          <w:rFonts w:ascii="Verdana" w:hAnsi="Verdana"/>
          <w:sz w:val="20"/>
          <w:szCs w:val="20"/>
        </w:rPr>
        <w:t xml:space="preserve"> hun netwerk wil binnendringen.”</w:t>
      </w:r>
    </w:p>
    <w:p w14:paraId="556AC048" w14:textId="77777777" w:rsidR="002B2CEA" w:rsidRPr="004111CB" w:rsidRDefault="002B2CEA" w:rsidP="009C2360">
      <w:pPr>
        <w:spacing w:line="360" w:lineRule="auto"/>
        <w:rPr>
          <w:rFonts w:ascii="Verdana" w:hAnsi="Verdana"/>
          <w:sz w:val="20"/>
          <w:szCs w:val="20"/>
        </w:rPr>
      </w:pPr>
    </w:p>
    <w:p w14:paraId="7B5F6B43" w14:textId="15171B65" w:rsidR="007E16B0" w:rsidRPr="004111CB" w:rsidRDefault="002B2CEA" w:rsidP="009C2360">
      <w:pPr>
        <w:spacing w:line="360" w:lineRule="auto"/>
        <w:rPr>
          <w:rFonts w:ascii="Verdana" w:hAnsi="Verdana"/>
          <w:sz w:val="20"/>
          <w:szCs w:val="20"/>
        </w:rPr>
      </w:pPr>
      <w:r w:rsidRPr="004111CB">
        <w:rPr>
          <w:rFonts w:ascii="Verdana" w:hAnsi="Verdana"/>
          <w:sz w:val="20"/>
          <w:szCs w:val="20"/>
        </w:rPr>
        <w:t xml:space="preserve">Sophos Email is een cloudgebaseerde, beveiligde e-mail gateway </w:t>
      </w:r>
      <w:r w:rsidR="00195872" w:rsidRPr="004111CB">
        <w:rPr>
          <w:rFonts w:ascii="Verdana" w:hAnsi="Verdana"/>
          <w:sz w:val="20"/>
          <w:szCs w:val="20"/>
        </w:rPr>
        <w:t>die</w:t>
      </w:r>
      <w:r w:rsidRPr="004111CB">
        <w:rPr>
          <w:rFonts w:ascii="Verdana" w:hAnsi="Verdana"/>
          <w:sz w:val="20"/>
          <w:szCs w:val="20"/>
        </w:rPr>
        <w:t xml:space="preserve"> bewust is gebouwd om de beveiliging van het zakelijk e-mailverkeer een boost te geven. He</w:t>
      </w:r>
      <w:r w:rsidR="00C54491" w:rsidRPr="004111CB">
        <w:rPr>
          <w:rFonts w:ascii="Verdana" w:hAnsi="Verdana"/>
          <w:sz w:val="20"/>
          <w:szCs w:val="20"/>
        </w:rPr>
        <w:t xml:space="preserve">t omvat </w:t>
      </w:r>
      <w:r w:rsidR="00517BBA" w:rsidRPr="004111CB">
        <w:rPr>
          <w:rFonts w:ascii="Verdana" w:hAnsi="Verdana"/>
          <w:sz w:val="20"/>
          <w:szCs w:val="20"/>
        </w:rPr>
        <w:t xml:space="preserve">de </w:t>
      </w:r>
      <w:r w:rsidR="00C54491" w:rsidRPr="004111CB">
        <w:rPr>
          <w:rFonts w:ascii="Verdana" w:hAnsi="Verdana"/>
          <w:sz w:val="20"/>
          <w:szCs w:val="20"/>
        </w:rPr>
        <w:t>onderscheiden Sophos-engine additionele e-mail beveiligingstechnologieën, waaronder agressieve context</w:t>
      </w:r>
      <w:r w:rsidR="00E77FC9">
        <w:rPr>
          <w:rFonts w:ascii="Verdana" w:hAnsi="Verdana"/>
          <w:sz w:val="20"/>
          <w:szCs w:val="20"/>
        </w:rPr>
        <w:t>-</w:t>
      </w:r>
      <w:r w:rsidR="00C54491" w:rsidRPr="004111CB">
        <w:rPr>
          <w:rFonts w:ascii="Verdana" w:hAnsi="Verdana"/>
          <w:sz w:val="20"/>
          <w:szCs w:val="20"/>
        </w:rPr>
        <w:t>specifieke</w:t>
      </w:r>
      <w:r w:rsidR="00517BBA" w:rsidRPr="004111CB">
        <w:rPr>
          <w:rFonts w:ascii="Verdana" w:hAnsi="Verdana"/>
          <w:sz w:val="20"/>
          <w:szCs w:val="20"/>
        </w:rPr>
        <w:t xml:space="preserve"> heuristics</w:t>
      </w:r>
      <w:r w:rsidR="00C54491" w:rsidRPr="004111CB">
        <w:rPr>
          <w:rFonts w:ascii="Verdana" w:hAnsi="Verdana"/>
          <w:sz w:val="20"/>
          <w:szCs w:val="20"/>
        </w:rPr>
        <w:t xml:space="preserve"> (CXMail) die door SophosLabs </w:t>
      </w:r>
      <w:r w:rsidR="00517BBA" w:rsidRPr="004111CB">
        <w:rPr>
          <w:rFonts w:ascii="Verdana" w:hAnsi="Verdana"/>
          <w:sz w:val="20"/>
          <w:szCs w:val="20"/>
        </w:rPr>
        <w:t>zijn</w:t>
      </w:r>
      <w:r w:rsidR="00C54491" w:rsidRPr="004111CB">
        <w:rPr>
          <w:rFonts w:ascii="Verdana" w:hAnsi="Verdana"/>
          <w:sz w:val="20"/>
          <w:szCs w:val="20"/>
        </w:rPr>
        <w:t xml:space="preserve"> gebouwd en onderhouden. De</w:t>
      </w:r>
      <w:r w:rsidR="00195872" w:rsidRPr="004111CB">
        <w:rPr>
          <w:rFonts w:ascii="Verdana" w:hAnsi="Verdana"/>
          <w:sz w:val="20"/>
          <w:szCs w:val="20"/>
        </w:rPr>
        <w:t xml:space="preserve"> C</w:t>
      </w:r>
      <w:r w:rsidR="00C54491" w:rsidRPr="004111CB">
        <w:rPr>
          <w:rFonts w:ascii="Verdana" w:hAnsi="Verdana"/>
          <w:sz w:val="20"/>
          <w:szCs w:val="20"/>
        </w:rPr>
        <w:t>XMail</w:t>
      </w:r>
      <w:r w:rsidR="007E16B0" w:rsidRPr="004111CB">
        <w:rPr>
          <w:rFonts w:ascii="Verdana" w:hAnsi="Verdana"/>
          <w:sz w:val="20"/>
          <w:szCs w:val="20"/>
        </w:rPr>
        <w:t>-familie van detectiestrategieën zijn ontworpen om dreigingen als ransomware te stoppen die voornamelijk via e-mail worden gebruikt. De toevoeging van de beveiligde e-mail gateway aan Sophos Central integreert</w:t>
      </w:r>
      <w:r w:rsidR="00517BBA" w:rsidRPr="004111CB">
        <w:rPr>
          <w:rFonts w:ascii="Verdana" w:hAnsi="Verdana"/>
          <w:sz w:val="20"/>
          <w:szCs w:val="20"/>
        </w:rPr>
        <w:t xml:space="preserve"> de</w:t>
      </w:r>
      <w:r w:rsidR="007E16B0" w:rsidRPr="004111CB">
        <w:rPr>
          <w:rFonts w:ascii="Verdana" w:hAnsi="Verdana"/>
          <w:sz w:val="20"/>
          <w:szCs w:val="20"/>
        </w:rPr>
        <w:t xml:space="preserve"> technologie van Reflexion Networks, het bedrijf dat Sophos in juni 2015 heeft overgenomen.</w:t>
      </w:r>
    </w:p>
    <w:p w14:paraId="16A2D2C4" w14:textId="77777777" w:rsidR="007E16B0" w:rsidRPr="004111CB" w:rsidRDefault="007E16B0" w:rsidP="009C2360">
      <w:pPr>
        <w:spacing w:line="360" w:lineRule="auto"/>
        <w:rPr>
          <w:rFonts w:ascii="Verdana" w:hAnsi="Verdana"/>
          <w:sz w:val="20"/>
          <w:szCs w:val="20"/>
        </w:rPr>
      </w:pPr>
    </w:p>
    <w:p w14:paraId="7F7C728E" w14:textId="77777777" w:rsidR="001803E3" w:rsidRPr="004111CB" w:rsidRDefault="007E16B0" w:rsidP="009C2360">
      <w:pPr>
        <w:spacing w:line="360" w:lineRule="auto"/>
        <w:rPr>
          <w:rFonts w:ascii="Verdana" w:hAnsi="Verdana"/>
          <w:sz w:val="20"/>
          <w:szCs w:val="20"/>
        </w:rPr>
      </w:pPr>
      <w:r w:rsidRPr="004111CB">
        <w:rPr>
          <w:rFonts w:ascii="Verdana" w:hAnsi="Verdana"/>
          <w:sz w:val="20"/>
          <w:szCs w:val="20"/>
        </w:rPr>
        <w:t xml:space="preserve">“Office 365 is als e-mailoplossing zeer populair bij onze klanten”, zegt Shawn Mendel, directeur van Engineering Services, Earthbend </w:t>
      </w:r>
      <w:r w:rsidR="00517BBA" w:rsidRPr="004111CB">
        <w:rPr>
          <w:rFonts w:ascii="Verdana" w:hAnsi="Verdana"/>
          <w:sz w:val="20"/>
          <w:szCs w:val="20"/>
        </w:rPr>
        <w:t>en</w:t>
      </w:r>
      <w:r w:rsidRPr="004111CB">
        <w:rPr>
          <w:rFonts w:ascii="Verdana" w:hAnsi="Verdana"/>
          <w:sz w:val="20"/>
          <w:szCs w:val="20"/>
        </w:rPr>
        <w:t xml:space="preserve"> tevens Sophos-partner. “Desondanks krijgen we vaak vragen van IT-administrateurs die niet overtuigd zijn van de ingebouwde beveiligingsoplossing. De mogelijkheid van Sophos Email om ransomware tegen te houden is essentieel. Ondanks reguliere trainingen openen medewerkers nog steeds e-mails en kunnen zo slachtoffer worden van phishing. Het cloudgebaseerde managementdashboard maakt het voor mijn team mogelijk om sneller en gemakkelijker settings te configureren en accounts toe te voegen.”</w:t>
      </w:r>
    </w:p>
    <w:p w14:paraId="6443AB1E" w14:textId="77777777" w:rsidR="00013358" w:rsidRPr="004111CB" w:rsidRDefault="00013358" w:rsidP="009C2360">
      <w:pPr>
        <w:spacing w:line="360" w:lineRule="auto"/>
        <w:rPr>
          <w:rFonts w:ascii="Verdana" w:hAnsi="Verdana"/>
          <w:sz w:val="20"/>
          <w:szCs w:val="20"/>
        </w:rPr>
      </w:pPr>
    </w:p>
    <w:p w14:paraId="13088FB8" w14:textId="77777777" w:rsidR="007E16B0" w:rsidRPr="004111CB" w:rsidRDefault="007E16B0" w:rsidP="009C2360">
      <w:pPr>
        <w:spacing w:line="360" w:lineRule="auto"/>
        <w:rPr>
          <w:rFonts w:ascii="Verdana" w:hAnsi="Verdana"/>
          <w:sz w:val="20"/>
          <w:szCs w:val="20"/>
        </w:rPr>
      </w:pPr>
      <w:r w:rsidRPr="004111CB">
        <w:rPr>
          <w:rFonts w:ascii="Verdana" w:hAnsi="Verdana"/>
          <w:sz w:val="20"/>
          <w:szCs w:val="20"/>
        </w:rPr>
        <w:t>Sophos Email wordt beheerd vanaf Sophos Central waar het dashboard partners en Managed Service Provers (MSP’s) toestaat om settings te controleren en te configu</w:t>
      </w:r>
      <w:r w:rsidR="00517BBA" w:rsidRPr="004111CB">
        <w:rPr>
          <w:rFonts w:ascii="Verdana" w:hAnsi="Verdana"/>
          <w:sz w:val="20"/>
          <w:szCs w:val="20"/>
        </w:rPr>
        <w:t>r</w:t>
      </w:r>
      <w:r w:rsidRPr="004111CB">
        <w:rPr>
          <w:rFonts w:ascii="Verdana" w:hAnsi="Verdana"/>
          <w:sz w:val="20"/>
          <w:szCs w:val="20"/>
        </w:rPr>
        <w:t xml:space="preserve">eren, </w:t>
      </w:r>
      <w:r w:rsidR="00517BBA" w:rsidRPr="004111CB">
        <w:rPr>
          <w:rFonts w:ascii="Verdana" w:hAnsi="Verdana"/>
          <w:sz w:val="20"/>
          <w:szCs w:val="20"/>
        </w:rPr>
        <w:t>licenties</w:t>
      </w:r>
      <w:r w:rsidRPr="004111CB">
        <w:rPr>
          <w:rFonts w:ascii="Verdana" w:hAnsi="Verdana"/>
          <w:sz w:val="20"/>
          <w:szCs w:val="20"/>
        </w:rPr>
        <w:t xml:space="preserve"> te distribueren, nieuwe klanten toe te voegen en real-time in alle klantenactiviteiten toegang te krijgen. Op het scherm zijn alle</w:t>
      </w:r>
      <w:r w:rsidRPr="004111CB">
        <w:rPr>
          <w:rFonts w:ascii="Verdana" w:hAnsi="Verdana"/>
          <w:strike/>
          <w:color w:val="FF0000"/>
          <w:sz w:val="20"/>
          <w:szCs w:val="20"/>
        </w:rPr>
        <w:t>s</w:t>
      </w:r>
      <w:r w:rsidRPr="004111CB">
        <w:rPr>
          <w:rFonts w:ascii="Verdana" w:hAnsi="Verdana"/>
          <w:sz w:val="20"/>
          <w:szCs w:val="20"/>
        </w:rPr>
        <w:t xml:space="preserve"> Sophos Central-diensten zichtbaar die klanten gebruiken. Hierdoor zijn cross- en upsell-mogelijkheden goed zichtbaar en kunnen partners hun omzet laten stijgen.</w:t>
      </w:r>
    </w:p>
    <w:p w14:paraId="4A7E35F3" w14:textId="77777777" w:rsidR="007E16B0" w:rsidRPr="004111CB" w:rsidRDefault="007E16B0" w:rsidP="009C2360">
      <w:pPr>
        <w:spacing w:line="360" w:lineRule="auto"/>
        <w:rPr>
          <w:rFonts w:ascii="Verdana" w:hAnsi="Verdana"/>
          <w:sz w:val="20"/>
          <w:szCs w:val="20"/>
        </w:rPr>
      </w:pPr>
    </w:p>
    <w:p w14:paraId="66E87647" w14:textId="77777777" w:rsidR="0051496D" w:rsidRPr="004111CB" w:rsidRDefault="0051496D" w:rsidP="009C2360">
      <w:pPr>
        <w:spacing w:line="360" w:lineRule="auto"/>
        <w:rPr>
          <w:rFonts w:ascii="Verdana" w:hAnsi="Verdana"/>
          <w:sz w:val="20"/>
          <w:szCs w:val="20"/>
        </w:rPr>
      </w:pPr>
      <w:r w:rsidRPr="004111CB">
        <w:rPr>
          <w:rFonts w:ascii="Verdana" w:hAnsi="Verdana"/>
          <w:sz w:val="20"/>
          <w:szCs w:val="20"/>
        </w:rPr>
        <w:t xml:space="preserve">* Sophos en Spiceworks hebben meer dan 600 leden van het de IT-gemeenschap ondervraagd in augustus 2006. Meer details: </w:t>
      </w:r>
      <w:hyperlink r:id="rId6" w:history="1">
        <w:r w:rsidRPr="004111CB">
          <w:rPr>
            <w:rFonts w:ascii="Verdana" w:hAnsi="Verdana" w:cs="Calibri"/>
            <w:color w:val="0000FF"/>
            <w:sz w:val="20"/>
            <w:szCs w:val="20"/>
            <w:u w:val="single" w:color="0000FF"/>
          </w:rPr>
          <w:t>https://blogs.sophos.com/it-pros-are-worried-about-email-security-says-survey</w:t>
        </w:r>
      </w:hyperlink>
      <w:r w:rsidRPr="004111CB">
        <w:rPr>
          <w:rFonts w:ascii="Verdana" w:hAnsi="Verdana" w:cs="Segoe UI"/>
          <w:sz w:val="20"/>
          <w:szCs w:val="20"/>
        </w:rPr>
        <w:t xml:space="preserve">. </w:t>
      </w:r>
      <w:r w:rsidRPr="004111CB">
        <w:rPr>
          <w:rFonts w:ascii="Verdana" w:hAnsi="Verdana" w:cs="Calibri"/>
          <w:sz w:val="20"/>
          <w:szCs w:val="20"/>
        </w:rPr>
        <w:t> </w:t>
      </w:r>
    </w:p>
    <w:p w14:paraId="7F0E7B2C" w14:textId="77777777" w:rsidR="0051496D" w:rsidRPr="004111CB" w:rsidRDefault="0051496D" w:rsidP="009C2360">
      <w:pPr>
        <w:spacing w:line="360" w:lineRule="auto"/>
        <w:rPr>
          <w:rFonts w:ascii="Verdana" w:hAnsi="Verdana"/>
          <w:sz w:val="20"/>
          <w:szCs w:val="20"/>
        </w:rPr>
      </w:pPr>
    </w:p>
    <w:p w14:paraId="69985113" w14:textId="77777777" w:rsidR="002B5FC4" w:rsidRPr="004111CB" w:rsidRDefault="002B5FC4" w:rsidP="009C2360">
      <w:pPr>
        <w:spacing w:line="360" w:lineRule="auto"/>
        <w:rPr>
          <w:rFonts w:ascii="Verdana" w:hAnsi="Verdana"/>
          <w:sz w:val="20"/>
          <w:szCs w:val="20"/>
        </w:rPr>
      </w:pPr>
    </w:p>
    <w:p w14:paraId="136B3D1E" w14:textId="77777777" w:rsidR="004111CB" w:rsidRDefault="004111CB" w:rsidP="009C2360">
      <w:pPr>
        <w:widowControl w:val="0"/>
        <w:autoSpaceDE w:val="0"/>
        <w:autoSpaceDN w:val="0"/>
        <w:adjustRightInd w:val="0"/>
        <w:spacing w:line="360" w:lineRule="auto"/>
        <w:rPr>
          <w:rFonts w:ascii="Verdana" w:hAnsi="Verdana" w:cs="Calibri"/>
          <w:b/>
          <w:bCs/>
          <w:sz w:val="20"/>
          <w:szCs w:val="20"/>
          <w:lang w:val="en-US"/>
        </w:rPr>
      </w:pPr>
    </w:p>
    <w:p w14:paraId="14145B01" w14:textId="77777777" w:rsidR="004111CB" w:rsidRDefault="004111CB" w:rsidP="009C2360">
      <w:pPr>
        <w:widowControl w:val="0"/>
        <w:autoSpaceDE w:val="0"/>
        <w:autoSpaceDN w:val="0"/>
        <w:adjustRightInd w:val="0"/>
        <w:spacing w:line="360" w:lineRule="auto"/>
        <w:rPr>
          <w:rFonts w:ascii="Verdana" w:hAnsi="Verdana" w:cs="Calibri"/>
          <w:b/>
          <w:bCs/>
          <w:sz w:val="20"/>
          <w:szCs w:val="20"/>
          <w:lang w:val="en-US"/>
        </w:rPr>
      </w:pPr>
    </w:p>
    <w:p w14:paraId="6BF3E431" w14:textId="77777777" w:rsidR="004111CB" w:rsidRDefault="004111CB" w:rsidP="009C2360">
      <w:pPr>
        <w:widowControl w:val="0"/>
        <w:autoSpaceDE w:val="0"/>
        <w:autoSpaceDN w:val="0"/>
        <w:adjustRightInd w:val="0"/>
        <w:spacing w:line="360" w:lineRule="auto"/>
        <w:rPr>
          <w:rFonts w:ascii="Verdana" w:hAnsi="Verdana" w:cs="Calibri"/>
          <w:b/>
          <w:bCs/>
          <w:sz w:val="20"/>
          <w:szCs w:val="20"/>
          <w:lang w:val="en-US"/>
        </w:rPr>
      </w:pPr>
    </w:p>
    <w:p w14:paraId="068619CD" w14:textId="77777777" w:rsidR="004111CB" w:rsidRDefault="004111CB" w:rsidP="009C2360">
      <w:pPr>
        <w:widowControl w:val="0"/>
        <w:autoSpaceDE w:val="0"/>
        <w:autoSpaceDN w:val="0"/>
        <w:adjustRightInd w:val="0"/>
        <w:spacing w:line="360" w:lineRule="auto"/>
        <w:rPr>
          <w:rFonts w:ascii="Verdana" w:hAnsi="Verdana" w:cs="Calibri"/>
          <w:b/>
          <w:bCs/>
          <w:sz w:val="20"/>
          <w:szCs w:val="20"/>
          <w:lang w:val="en-US"/>
        </w:rPr>
      </w:pPr>
    </w:p>
    <w:p w14:paraId="61987376" w14:textId="77777777" w:rsidR="004111CB" w:rsidRDefault="004111CB" w:rsidP="009C2360">
      <w:pPr>
        <w:widowControl w:val="0"/>
        <w:autoSpaceDE w:val="0"/>
        <w:autoSpaceDN w:val="0"/>
        <w:adjustRightInd w:val="0"/>
        <w:spacing w:line="360" w:lineRule="auto"/>
        <w:rPr>
          <w:rFonts w:ascii="Verdana" w:hAnsi="Verdana" w:cs="Calibri"/>
          <w:b/>
          <w:bCs/>
          <w:sz w:val="20"/>
          <w:szCs w:val="20"/>
          <w:lang w:val="en-US"/>
        </w:rPr>
      </w:pPr>
    </w:p>
    <w:p w14:paraId="3092533B" w14:textId="77777777" w:rsidR="009C2360" w:rsidRPr="004111CB" w:rsidRDefault="00387377" w:rsidP="009C2360">
      <w:pPr>
        <w:widowControl w:val="0"/>
        <w:autoSpaceDE w:val="0"/>
        <w:autoSpaceDN w:val="0"/>
        <w:adjustRightInd w:val="0"/>
        <w:spacing w:line="360" w:lineRule="auto"/>
        <w:rPr>
          <w:rFonts w:ascii="Verdana" w:hAnsi="Verdana" w:cs="Calibri"/>
          <w:sz w:val="20"/>
          <w:szCs w:val="20"/>
          <w:lang w:val="en-US"/>
        </w:rPr>
      </w:pPr>
      <w:r w:rsidRPr="004111CB">
        <w:rPr>
          <w:rFonts w:ascii="Verdana" w:hAnsi="Verdana" w:cs="Calibri"/>
          <w:b/>
          <w:bCs/>
          <w:sz w:val="20"/>
          <w:szCs w:val="20"/>
          <w:lang w:val="en-US"/>
        </w:rPr>
        <w:lastRenderedPageBreak/>
        <w:t>Connect with Sophos</w:t>
      </w:r>
    </w:p>
    <w:p w14:paraId="788FBE58" w14:textId="77777777" w:rsidR="009C2360" w:rsidRPr="004111CB" w:rsidRDefault="00E77FC9" w:rsidP="009C2360">
      <w:pPr>
        <w:widowControl w:val="0"/>
        <w:autoSpaceDE w:val="0"/>
        <w:autoSpaceDN w:val="0"/>
        <w:adjustRightInd w:val="0"/>
        <w:spacing w:line="360" w:lineRule="auto"/>
        <w:rPr>
          <w:rFonts w:ascii="Verdana" w:hAnsi="Verdana" w:cs="Calibri"/>
          <w:sz w:val="20"/>
          <w:szCs w:val="20"/>
          <w:lang w:val="en-US"/>
        </w:rPr>
      </w:pPr>
      <w:hyperlink r:id="rId7" w:history="1">
        <w:r w:rsidR="00387377" w:rsidRPr="004111CB">
          <w:rPr>
            <w:rFonts w:ascii="Verdana" w:hAnsi="Verdana" w:cs="Calibri"/>
            <w:color w:val="00006D"/>
            <w:sz w:val="20"/>
            <w:szCs w:val="20"/>
            <w:u w:val="single" w:color="00006D"/>
            <w:lang w:val="en-US"/>
          </w:rPr>
          <w:t>Twitter</w:t>
        </w:r>
      </w:hyperlink>
    </w:p>
    <w:p w14:paraId="3D8633D9" w14:textId="77777777" w:rsidR="009C2360" w:rsidRPr="004111CB" w:rsidRDefault="00E77FC9" w:rsidP="009C2360">
      <w:pPr>
        <w:widowControl w:val="0"/>
        <w:autoSpaceDE w:val="0"/>
        <w:autoSpaceDN w:val="0"/>
        <w:adjustRightInd w:val="0"/>
        <w:spacing w:line="360" w:lineRule="auto"/>
        <w:rPr>
          <w:rFonts w:ascii="Verdana" w:hAnsi="Verdana" w:cs="Calibri"/>
          <w:sz w:val="20"/>
          <w:szCs w:val="20"/>
          <w:lang w:val="en-US"/>
        </w:rPr>
      </w:pPr>
      <w:hyperlink r:id="rId8" w:history="1">
        <w:r w:rsidR="00387377" w:rsidRPr="004111CB">
          <w:rPr>
            <w:rFonts w:ascii="Verdana" w:hAnsi="Verdana" w:cs="Calibri"/>
            <w:color w:val="00006D"/>
            <w:sz w:val="20"/>
            <w:szCs w:val="20"/>
            <w:u w:val="single" w:color="00006D"/>
            <w:lang w:val="en-US"/>
          </w:rPr>
          <w:t>LinkedIn</w:t>
        </w:r>
      </w:hyperlink>
    </w:p>
    <w:p w14:paraId="607FEBAA" w14:textId="77777777" w:rsidR="009C2360" w:rsidRPr="004111CB" w:rsidRDefault="00E77FC9" w:rsidP="009C2360">
      <w:pPr>
        <w:widowControl w:val="0"/>
        <w:autoSpaceDE w:val="0"/>
        <w:autoSpaceDN w:val="0"/>
        <w:adjustRightInd w:val="0"/>
        <w:spacing w:line="360" w:lineRule="auto"/>
        <w:rPr>
          <w:rFonts w:ascii="Verdana" w:hAnsi="Verdana" w:cs="Calibri"/>
          <w:sz w:val="20"/>
          <w:szCs w:val="20"/>
          <w:lang w:val="en-US"/>
        </w:rPr>
      </w:pPr>
      <w:hyperlink r:id="rId9" w:history="1">
        <w:r w:rsidR="00387377" w:rsidRPr="004111CB">
          <w:rPr>
            <w:rFonts w:ascii="Verdana" w:hAnsi="Verdana" w:cs="Calibri"/>
            <w:color w:val="00006D"/>
            <w:sz w:val="20"/>
            <w:szCs w:val="20"/>
            <w:u w:val="single" w:color="00006D"/>
            <w:lang w:val="en-US"/>
          </w:rPr>
          <w:t>Facebook</w:t>
        </w:r>
      </w:hyperlink>
    </w:p>
    <w:p w14:paraId="2680BED0" w14:textId="77777777" w:rsidR="009C2360" w:rsidRPr="004111CB" w:rsidRDefault="00E77FC9" w:rsidP="009C2360">
      <w:pPr>
        <w:widowControl w:val="0"/>
        <w:autoSpaceDE w:val="0"/>
        <w:autoSpaceDN w:val="0"/>
        <w:adjustRightInd w:val="0"/>
        <w:spacing w:line="360" w:lineRule="auto"/>
        <w:rPr>
          <w:rFonts w:ascii="Verdana" w:hAnsi="Verdana" w:cs="Calibri"/>
          <w:sz w:val="20"/>
          <w:szCs w:val="20"/>
          <w:lang w:val="en-US"/>
        </w:rPr>
      </w:pPr>
      <w:hyperlink r:id="rId10" w:history="1">
        <w:r w:rsidR="00387377" w:rsidRPr="004111CB">
          <w:rPr>
            <w:rFonts w:ascii="Verdana" w:hAnsi="Verdana" w:cs="Calibri"/>
            <w:color w:val="00006D"/>
            <w:sz w:val="20"/>
            <w:szCs w:val="20"/>
            <w:u w:val="single" w:color="00006D"/>
            <w:lang w:val="en-US"/>
          </w:rPr>
          <w:t>Google+</w:t>
        </w:r>
      </w:hyperlink>
    </w:p>
    <w:p w14:paraId="3424F42D" w14:textId="77777777" w:rsidR="009C2360" w:rsidRPr="004111CB" w:rsidRDefault="00E77FC9" w:rsidP="009C2360">
      <w:pPr>
        <w:widowControl w:val="0"/>
        <w:autoSpaceDE w:val="0"/>
        <w:autoSpaceDN w:val="0"/>
        <w:adjustRightInd w:val="0"/>
        <w:spacing w:line="360" w:lineRule="auto"/>
        <w:rPr>
          <w:rFonts w:ascii="Verdana" w:hAnsi="Verdana" w:cs="Calibri"/>
          <w:sz w:val="20"/>
          <w:szCs w:val="20"/>
          <w:lang w:val="en-US"/>
        </w:rPr>
      </w:pPr>
      <w:hyperlink r:id="rId11" w:history="1">
        <w:r w:rsidR="00387377" w:rsidRPr="004111CB">
          <w:rPr>
            <w:rFonts w:ascii="Verdana" w:hAnsi="Verdana" w:cs="Calibri"/>
            <w:color w:val="00006D"/>
            <w:sz w:val="20"/>
            <w:szCs w:val="20"/>
            <w:u w:val="single" w:color="00006D"/>
            <w:lang w:val="en-US"/>
          </w:rPr>
          <w:t>Spiceworks</w:t>
        </w:r>
      </w:hyperlink>
    </w:p>
    <w:p w14:paraId="08B8282F" w14:textId="77777777" w:rsidR="009C2360" w:rsidRPr="004111CB" w:rsidRDefault="00E77FC9" w:rsidP="009C2360">
      <w:pPr>
        <w:widowControl w:val="0"/>
        <w:autoSpaceDE w:val="0"/>
        <w:autoSpaceDN w:val="0"/>
        <w:adjustRightInd w:val="0"/>
        <w:spacing w:line="360" w:lineRule="auto"/>
        <w:rPr>
          <w:rFonts w:ascii="Verdana" w:hAnsi="Verdana" w:cs="Calibri"/>
          <w:sz w:val="20"/>
          <w:szCs w:val="20"/>
          <w:lang w:val="en-US"/>
        </w:rPr>
      </w:pPr>
      <w:hyperlink r:id="rId12" w:history="1">
        <w:r w:rsidR="00387377" w:rsidRPr="004111CB">
          <w:rPr>
            <w:rFonts w:ascii="Verdana" w:hAnsi="Verdana" w:cs="Calibri"/>
            <w:color w:val="00006D"/>
            <w:sz w:val="20"/>
            <w:szCs w:val="20"/>
            <w:u w:val="single" w:color="00006D"/>
            <w:lang w:val="en-US"/>
          </w:rPr>
          <w:t>YouTube</w:t>
        </w:r>
      </w:hyperlink>
    </w:p>
    <w:p w14:paraId="1BEA51A4" w14:textId="77777777" w:rsidR="009C2360" w:rsidRPr="004111CB" w:rsidRDefault="00E77FC9" w:rsidP="009C2360">
      <w:pPr>
        <w:widowControl w:val="0"/>
        <w:autoSpaceDE w:val="0"/>
        <w:autoSpaceDN w:val="0"/>
        <w:adjustRightInd w:val="0"/>
        <w:spacing w:line="360" w:lineRule="auto"/>
        <w:rPr>
          <w:rFonts w:ascii="Verdana" w:hAnsi="Verdana" w:cs="Calibri"/>
          <w:sz w:val="20"/>
          <w:szCs w:val="20"/>
          <w:lang w:val="en-US"/>
        </w:rPr>
      </w:pPr>
      <w:hyperlink r:id="rId13" w:history="1">
        <w:r w:rsidR="00387377" w:rsidRPr="004111CB">
          <w:rPr>
            <w:rFonts w:ascii="Verdana" w:hAnsi="Verdana" w:cs="Calibri"/>
            <w:color w:val="00006D"/>
            <w:sz w:val="20"/>
            <w:szCs w:val="20"/>
            <w:u w:val="single" w:color="00006D"/>
            <w:lang w:val="en-US"/>
          </w:rPr>
          <w:t>Sophos Blog</w:t>
        </w:r>
      </w:hyperlink>
    </w:p>
    <w:p w14:paraId="074ACDC2" w14:textId="77777777" w:rsidR="009C2360" w:rsidRPr="004111CB" w:rsidRDefault="00E77FC9" w:rsidP="009C2360">
      <w:pPr>
        <w:widowControl w:val="0"/>
        <w:autoSpaceDE w:val="0"/>
        <w:autoSpaceDN w:val="0"/>
        <w:adjustRightInd w:val="0"/>
        <w:spacing w:line="360" w:lineRule="auto"/>
        <w:rPr>
          <w:rFonts w:ascii="Verdana" w:hAnsi="Verdana" w:cs="Calibri"/>
          <w:sz w:val="20"/>
          <w:szCs w:val="20"/>
          <w:lang w:val="en-US"/>
        </w:rPr>
      </w:pPr>
      <w:hyperlink r:id="rId14" w:history="1">
        <w:r w:rsidR="00387377" w:rsidRPr="004111CB">
          <w:rPr>
            <w:rFonts w:ascii="Verdana" w:hAnsi="Verdana" w:cs="Calibri"/>
            <w:color w:val="00006D"/>
            <w:sz w:val="20"/>
            <w:szCs w:val="20"/>
            <w:u w:val="single" w:color="00006D"/>
            <w:lang w:val="en-US"/>
          </w:rPr>
          <w:t>Naked Security News</w:t>
        </w:r>
      </w:hyperlink>
      <w:r w:rsidR="00387377" w:rsidRPr="004111CB">
        <w:rPr>
          <w:rFonts w:ascii="Verdana" w:hAnsi="Verdana" w:cs="Calibri"/>
          <w:sz w:val="20"/>
          <w:szCs w:val="20"/>
          <w:lang w:val="en-US"/>
        </w:rPr>
        <w:t>          </w:t>
      </w:r>
    </w:p>
    <w:p w14:paraId="5BC44266" w14:textId="77777777" w:rsidR="009C2360" w:rsidRPr="004111CB" w:rsidRDefault="00387377" w:rsidP="009C2360">
      <w:pPr>
        <w:spacing w:line="360" w:lineRule="auto"/>
        <w:rPr>
          <w:rFonts w:ascii="Verdana" w:hAnsi="Verdana"/>
          <w:sz w:val="20"/>
          <w:szCs w:val="20"/>
          <w:lang w:val="en-US"/>
        </w:rPr>
      </w:pPr>
      <w:r w:rsidRPr="004111CB">
        <w:rPr>
          <w:rFonts w:ascii="Verdana" w:hAnsi="Verdana" w:cs="Calibri"/>
          <w:sz w:val="20"/>
          <w:szCs w:val="20"/>
          <w:lang w:val="en-US"/>
        </w:rPr>
        <w:t> </w:t>
      </w:r>
    </w:p>
    <w:p w14:paraId="1334225E" w14:textId="77777777" w:rsidR="009C2360" w:rsidRPr="004111CB" w:rsidRDefault="009C2360" w:rsidP="009C2360">
      <w:pPr>
        <w:widowControl w:val="0"/>
        <w:autoSpaceDE w:val="0"/>
        <w:autoSpaceDN w:val="0"/>
        <w:adjustRightInd w:val="0"/>
        <w:spacing w:line="360" w:lineRule="auto"/>
        <w:rPr>
          <w:rFonts w:ascii="Verdana" w:hAnsi="Verdana" w:cs="Calibri"/>
          <w:sz w:val="20"/>
          <w:szCs w:val="20"/>
        </w:rPr>
      </w:pPr>
      <w:r w:rsidRPr="004111CB">
        <w:rPr>
          <w:rFonts w:ascii="Verdana" w:hAnsi="Verdana" w:cs="Calibri"/>
          <w:b/>
          <w:bCs/>
          <w:sz w:val="20"/>
          <w:szCs w:val="20"/>
        </w:rPr>
        <w:t>Over Sophos</w:t>
      </w:r>
    </w:p>
    <w:p w14:paraId="5217256C" w14:textId="77777777" w:rsidR="00B95541" w:rsidRPr="004111CB" w:rsidRDefault="009C2360" w:rsidP="009C2360">
      <w:pPr>
        <w:widowControl w:val="0"/>
        <w:autoSpaceDE w:val="0"/>
        <w:autoSpaceDN w:val="0"/>
        <w:adjustRightInd w:val="0"/>
        <w:spacing w:line="360" w:lineRule="auto"/>
        <w:rPr>
          <w:rFonts w:ascii="Verdana" w:hAnsi="Verdana" w:cs="Calibri"/>
          <w:sz w:val="20"/>
          <w:szCs w:val="20"/>
        </w:rPr>
      </w:pPr>
      <w:r w:rsidRPr="004111CB">
        <w:rPr>
          <w:rFonts w:ascii="Verdana" w:hAnsi="Verdana" w:cs="Calibri"/>
          <w:sz w:val="20"/>
          <w:szCs w:val="20"/>
        </w:rPr>
        <w:t xml:space="preserve">Meer dan 100 miljoen gebruikers in 150 landen rekenen op Sophos voor de beste bescherming tegen complexe bedreigingen en dataverlies. Sophos levert security- en databeschermingsoplossingen die eenvoudig in te zetten, te beheren en te gebruiken zijn. </w:t>
      </w:r>
      <w:r w:rsidR="00387377" w:rsidRPr="004111CB">
        <w:rPr>
          <w:rFonts w:ascii="Verdana" w:hAnsi="Verdana" w:cs="Calibri"/>
          <w:sz w:val="20"/>
          <w:szCs w:val="20"/>
          <w:lang w:val="en-US"/>
        </w:rPr>
        <w:t xml:space="preserve">Zo biedt Sophos prijswinnende oplossingen aan voor endpoint security, web security, e-mail security, network security, mobile security en encryptie. </w:t>
      </w:r>
      <w:r w:rsidRPr="004111CB">
        <w:rPr>
          <w:rFonts w:ascii="Verdana" w:hAnsi="Verdana" w:cs="Calibri"/>
          <w:sz w:val="20"/>
          <w:szCs w:val="20"/>
        </w:rPr>
        <w:t xml:space="preserve">Deze worden ondersteund door Sophos Labs, een wereldwijd netwerk van threat intelligence centra. Het hoofdkwartier van Sophos bevindt zich in Oxford (UK) en in Boston (VS). Meer informatie over Sophos op: </w:t>
      </w:r>
      <w:hyperlink r:id="rId15" w:history="1">
        <w:r w:rsidRPr="004111CB">
          <w:rPr>
            <w:rFonts w:ascii="Verdana" w:hAnsi="Verdana" w:cs="Calibri"/>
            <w:color w:val="0000FF"/>
            <w:sz w:val="20"/>
            <w:szCs w:val="20"/>
            <w:u w:val="single" w:color="0000FF"/>
          </w:rPr>
          <w:t>www.sophos.com</w:t>
        </w:r>
      </w:hyperlink>
      <w:r w:rsidRPr="004111CB">
        <w:rPr>
          <w:rFonts w:ascii="Verdana" w:hAnsi="Verdana" w:cs="Calibri"/>
          <w:sz w:val="20"/>
          <w:szCs w:val="20"/>
        </w:rPr>
        <w:t>. </w:t>
      </w:r>
    </w:p>
    <w:p w14:paraId="5D037FB1" w14:textId="77777777" w:rsidR="00B95541" w:rsidRPr="004111CB" w:rsidRDefault="00B95541" w:rsidP="009C2360">
      <w:pPr>
        <w:widowControl w:val="0"/>
        <w:autoSpaceDE w:val="0"/>
        <w:autoSpaceDN w:val="0"/>
        <w:adjustRightInd w:val="0"/>
        <w:spacing w:line="360" w:lineRule="auto"/>
        <w:rPr>
          <w:rFonts w:ascii="Verdana" w:hAnsi="Verdana" w:cs="Calibri"/>
          <w:sz w:val="20"/>
          <w:szCs w:val="20"/>
        </w:rPr>
      </w:pPr>
    </w:p>
    <w:p w14:paraId="6A4692DF" w14:textId="77777777" w:rsidR="004111CB" w:rsidRPr="004111CB" w:rsidRDefault="004111CB" w:rsidP="004111CB">
      <w:pPr>
        <w:widowControl w:val="0"/>
        <w:autoSpaceDE w:val="0"/>
        <w:autoSpaceDN w:val="0"/>
        <w:adjustRightInd w:val="0"/>
        <w:spacing w:after="200" w:line="360" w:lineRule="auto"/>
        <w:rPr>
          <w:rFonts w:ascii="Verdana" w:hAnsi="Verdana" w:cs="Calibri"/>
          <w:sz w:val="20"/>
          <w:szCs w:val="20"/>
        </w:rPr>
      </w:pPr>
      <w:r w:rsidRPr="004111CB">
        <w:rPr>
          <w:rFonts w:ascii="Verdana" w:hAnsi="Verdana" w:cs="Calibri"/>
          <w:b/>
          <w:sz w:val="20"/>
          <w:szCs w:val="20"/>
        </w:rPr>
        <w:t>Voor meer informatie, interviewmogelijkheden of beeldmateriaal:</w:t>
      </w:r>
      <w:r w:rsidRPr="004111CB">
        <w:rPr>
          <w:rFonts w:ascii="Verdana" w:hAnsi="Verdana" w:cs="Calibri"/>
          <w:b/>
          <w:sz w:val="20"/>
          <w:szCs w:val="20"/>
        </w:rPr>
        <w:br/>
      </w:r>
      <w:r w:rsidRPr="004111CB">
        <w:rPr>
          <w:rFonts w:ascii="Verdana" w:hAnsi="Verdana" w:cs="Calibri"/>
          <w:sz w:val="20"/>
          <w:szCs w:val="20"/>
        </w:rPr>
        <w:t xml:space="preserve">Square Egg, Sandra Van Hauwaert, </w:t>
      </w:r>
      <w:hyperlink r:id="rId16" w:history="1">
        <w:r w:rsidRPr="004111CB">
          <w:rPr>
            <w:rStyle w:val="Hyperlink"/>
            <w:rFonts w:ascii="Verdana" w:hAnsi="Verdana" w:cs="Calibri"/>
            <w:sz w:val="20"/>
            <w:szCs w:val="20"/>
          </w:rPr>
          <w:t>Sandra@square-egg.be</w:t>
        </w:r>
      </w:hyperlink>
      <w:r w:rsidRPr="004111CB">
        <w:rPr>
          <w:rFonts w:ascii="Verdana" w:hAnsi="Verdana" w:cs="Calibri"/>
          <w:sz w:val="20"/>
          <w:szCs w:val="20"/>
        </w:rPr>
        <w:t>, 0032 497 251816</w:t>
      </w:r>
    </w:p>
    <w:p w14:paraId="307D7298" w14:textId="77777777" w:rsidR="004111CB" w:rsidRPr="004111CB" w:rsidRDefault="004111CB" w:rsidP="009C2360">
      <w:pPr>
        <w:widowControl w:val="0"/>
        <w:autoSpaceDE w:val="0"/>
        <w:autoSpaceDN w:val="0"/>
        <w:adjustRightInd w:val="0"/>
        <w:spacing w:line="360" w:lineRule="auto"/>
        <w:rPr>
          <w:rFonts w:ascii="Verdana" w:hAnsi="Verdana" w:cs="Calibri"/>
          <w:sz w:val="20"/>
          <w:szCs w:val="20"/>
        </w:rPr>
      </w:pPr>
    </w:p>
    <w:sectPr w:rsidR="004111CB" w:rsidRPr="004111CB" w:rsidSect="002B5FC4">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34712"/>
    <w:multiLevelType w:val="hybridMultilevel"/>
    <w:tmpl w:val="C0AE6CA2"/>
    <w:lvl w:ilvl="0" w:tplc="BC1AAEC8">
      <w:start w:val="50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C4"/>
    <w:rsid w:val="00013358"/>
    <w:rsid w:val="00036CA5"/>
    <w:rsid w:val="000C04A0"/>
    <w:rsid w:val="001124BD"/>
    <w:rsid w:val="001803E3"/>
    <w:rsid w:val="00195872"/>
    <w:rsid w:val="0019636D"/>
    <w:rsid w:val="001B435B"/>
    <w:rsid w:val="002B2CEA"/>
    <w:rsid w:val="002B5FC4"/>
    <w:rsid w:val="00351331"/>
    <w:rsid w:val="00387377"/>
    <w:rsid w:val="0039632F"/>
    <w:rsid w:val="003D622D"/>
    <w:rsid w:val="004111CB"/>
    <w:rsid w:val="00496A29"/>
    <w:rsid w:val="004A0BA4"/>
    <w:rsid w:val="0051496D"/>
    <w:rsid w:val="00517BBA"/>
    <w:rsid w:val="00562EA4"/>
    <w:rsid w:val="00563556"/>
    <w:rsid w:val="00575F78"/>
    <w:rsid w:val="00691182"/>
    <w:rsid w:val="006A10F2"/>
    <w:rsid w:val="006C3849"/>
    <w:rsid w:val="006D06EC"/>
    <w:rsid w:val="006D2F8E"/>
    <w:rsid w:val="007547E4"/>
    <w:rsid w:val="007652E0"/>
    <w:rsid w:val="007E16B0"/>
    <w:rsid w:val="008236FF"/>
    <w:rsid w:val="0084455B"/>
    <w:rsid w:val="00876F12"/>
    <w:rsid w:val="008E090D"/>
    <w:rsid w:val="00926895"/>
    <w:rsid w:val="00957ADA"/>
    <w:rsid w:val="009C2360"/>
    <w:rsid w:val="009D30E0"/>
    <w:rsid w:val="009E3C76"/>
    <w:rsid w:val="00A1124C"/>
    <w:rsid w:val="00A8303D"/>
    <w:rsid w:val="00AC2DB6"/>
    <w:rsid w:val="00B32679"/>
    <w:rsid w:val="00B805A4"/>
    <w:rsid w:val="00B9174C"/>
    <w:rsid w:val="00B95541"/>
    <w:rsid w:val="00C12BEF"/>
    <w:rsid w:val="00C54491"/>
    <w:rsid w:val="00CE6764"/>
    <w:rsid w:val="00D60024"/>
    <w:rsid w:val="00D9638E"/>
    <w:rsid w:val="00E77FC9"/>
    <w:rsid w:val="00F674BC"/>
    <w:rsid w:val="00F67F7F"/>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186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8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2F4A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5FC4"/>
    <w:pPr>
      <w:ind w:left="720"/>
      <w:contextualSpacing/>
    </w:pPr>
  </w:style>
  <w:style w:type="character" w:styleId="Hyperlink">
    <w:name w:val="Hyperlink"/>
    <w:basedOn w:val="Standaardalinea-lettertype"/>
    <w:rsid w:val="00B95541"/>
    <w:rPr>
      <w:color w:val="0000FF" w:themeColor="hyperlink"/>
      <w:u w:val="single"/>
    </w:rPr>
  </w:style>
  <w:style w:type="paragraph" w:styleId="Ballontekst">
    <w:name w:val="Balloon Text"/>
    <w:basedOn w:val="Standaard"/>
    <w:link w:val="BallontekstTeken"/>
    <w:rsid w:val="00AC2DB6"/>
    <w:rPr>
      <w:rFonts w:ascii="Tahoma" w:hAnsi="Tahoma" w:cs="Tahoma"/>
      <w:sz w:val="16"/>
      <w:szCs w:val="16"/>
    </w:rPr>
  </w:style>
  <w:style w:type="character" w:customStyle="1" w:styleId="BallontekstTeken">
    <w:name w:val="Ballontekst Teken"/>
    <w:basedOn w:val="Standaardalinea-lettertype"/>
    <w:link w:val="Ballontekst"/>
    <w:rsid w:val="00AC2DB6"/>
    <w:rPr>
      <w:rFonts w:ascii="Tahoma" w:hAnsi="Tahoma" w:cs="Tahoma"/>
      <w:sz w:val="16"/>
      <w:szCs w:val="16"/>
    </w:rPr>
  </w:style>
  <w:style w:type="character" w:styleId="Verwijzingopmerking">
    <w:name w:val="annotation reference"/>
    <w:basedOn w:val="Standaardalinea-lettertype"/>
    <w:semiHidden/>
    <w:unhideWhenUsed/>
    <w:rsid w:val="00C12BEF"/>
    <w:rPr>
      <w:sz w:val="16"/>
      <w:szCs w:val="16"/>
    </w:rPr>
  </w:style>
  <w:style w:type="paragraph" w:styleId="Tekstopmerking">
    <w:name w:val="annotation text"/>
    <w:basedOn w:val="Standaard"/>
    <w:link w:val="TekstopmerkingTeken"/>
    <w:semiHidden/>
    <w:unhideWhenUsed/>
    <w:rsid w:val="00C12BEF"/>
    <w:rPr>
      <w:sz w:val="20"/>
      <w:szCs w:val="20"/>
    </w:rPr>
  </w:style>
  <w:style w:type="character" w:customStyle="1" w:styleId="TekstopmerkingTeken">
    <w:name w:val="Tekst opmerking Teken"/>
    <w:basedOn w:val="Standaardalinea-lettertype"/>
    <w:link w:val="Tekstopmerking"/>
    <w:semiHidden/>
    <w:rsid w:val="00C12BEF"/>
    <w:rPr>
      <w:sz w:val="20"/>
      <w:szCs w:val="20"/>
    </w:rPr>
  </w:style>
  <w:style w:type="paragraph" w:styleId="Onderwerpvanopmerking">
    <w:name w:val="annotation subject"/>
    <w:basedOn w:val="Tekstopmerking"/>
    <w:next w:val="Tekstopmerking"/>
    <w:link w:val="OnderwerpvanopmerkingTeken"/>
    <w:semiHidden/>
    <w:unhideWhenUsed/>
    <w:rsid w:val="00C12BEF"/>
    <w:rPr>
      <w:b/>
      <w:bCs/>
    </w:rPr>
  </w:style>
  <w:style w:type="character" w:customStyle="1" w:styleId="OnderwerpvanopmerkingTeken">
    <w:name w:val="Onderwerp van opmerking Teken"/>
    <w:basedOn w:val="TekstopmerkingTeken"/>
    <w:link w:val="Onderwerpvanopmerking"/>
    <w:semiHidden/>
    <w:rsid w:val="00C12B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oph.so/Cgbwa%20" TargetMode="External"/><Relationship Id="rId12" Type="http://schemas.openxmlformats.org/officeDocument/2006/relationships/hyperlink" Target="http://www.youtube.com/user/sophoslabs" TargetMode="External"/><Relationship Id="rId13" Type="http://schemas.openxmlformats.org/officeDocument/2006/relationships/hyperlink" Target="http://blogs.sophos.com/" TargetMode="External"/><Relationship Id="rId14" Type="http://schemas.openxmlformats.org/officeDocument/2006/relationships/hyperlink" Target="http://nakedsecurity.sophos.com/" TargetMode="External"/><Relationship Id="rId15" Type="http://schemas.openxmlformats.org/officeDocument/2006/relationships/hyperlink" Target="http://www.sophos.com/" TargetMode="External"/><Relationship Id="rId16" Type="http://schemas.openxmlformats.org/officeDocument/2006/relationships/hyperlink" Target="mailto:Sandra@square-egg.be"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blogs.sophos.com/it-pros-are-worried-about-email-security-says-survey" TargetMode="External"/><Relationship Id="rId7" Type="http://schemas.openxmlformats.org/officeDocument/2006/relationships/hyperlink" Target="http://soph.so/CfuKd" TargetMode="External"/><Relationship Id="rId8" Type="http://schemas.openxmlformats.org/officeDocument/2006/relationships/hyperlink" Target="http://soph.so/Cfv36" TargetMode="External"/><Relationship Id="rId9" Type="http://schemas.openxmlformats.org/officeDocument/2006/relationships/hyperlink" Target="http://soph.so/CfvaA" TargetMode="External"/><Relationship Id="rId10" Type="http://schemas.openxmlformats.org/officeDocument/2006/relationships/hyperlink" Target="https://plus.google.com/+sopho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880</Words>
  <Characters>4840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Havana Orange</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Jacob-Jan Esmeijer</dc:creator>
  <cp:lastModifiedBy>Sandra Van Hauwaert</cp:lastModifiedBy>
  <cp:revision>3</cp:revision>
  <cp:lastPrinted>2016-08-23T07:37:00Z</cp:lastPrinted>
  <dcterms:created xsi:type="dcterms:W3CDTF">2016-08-24T12:36:00Z</dcterms:created>
  <dcterms:modified xsi:type="dcterms:W3CDTF">2016-08-24T12:38:00Z</dcterms:modified>
</cp:coreProperties>
</file>