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ind w:firstLine="720"/>
        <w:jc w:val="center"/>
        <w:rPr>
          <w:rFonts w:ascii="Gill Sans" w:cs="Gill Sans" w:eastAsia="Gill Sans" w:hAnsi="Gill Sans"/>
          <w:b w:val="1"/>
          <w:color w:val="000000"/>
          <w:sz w:val="22"/>
          <w:szCs w:val="22"/>
          <w:highlight w:val="white"/>
        </w:rPr>
      </w:pPr>
      <w:r w:rsidDel="00000000" w:rsidR="00000000" w:rsidRPr="00000000">
        <w:rPr>
          <w:rtl w:val="0"/>
        </w:rPr>
      </w:r>
    </w:p>
    <w:p w:rsidR="00000000" w:rsidDel="00000000" w:rsidP="00000000" w:rsidRDefault="00000000" w:rsidRPr="00000000" w14:paraId="00000002">
      <w:pPr>
        <w:spacing w:after="0" w:lineRule="auto"/>
        <w:jc w:val="right"/>
        <w:rPr>
          <w:rFonts w:ascii="Gill Sans" w:cs="Gill Sans" w:eastAsia="Gill Sans" w:hAnsi="Gill Sans"/>
        </w:rPr>
      </w:pPr>
      <w:r w:rsidDel="00000000" w:rsidR="00000000" w:rsidRPr="00000000">
        <w:rPr>
          <w:rFonts w:ascii="Gill Sans" w:cs="Gill Sans" w:eastAsia="Gill Sans" w:hAnsi="Gill Sans"/>
          <w:b w:val="1"/>
          <w:i w:val="1"/>
          <w:color w:val="000000"/>
          <w:highlight w:val="white"/>
          <w:u w:val="single"/>
          <w:rtl w:val="0"/>
        </w:rPr>
        <w:t xml:space="preserve">For immediate distribution</w:t>
      </w:r>
      <w:r w:rsidDel="00000000" w:rsidR="00000000" w:rsidRPr="00000000">
        <w:rPr>
          <w:rtl w:val="0"/>
        </w:rPr>
      </w:r>
    </w:p>
    <w:p w:rsidR="00000000" w:rsidDel="00000000" w:rsidP="00000000" w:rsidRDefault="00000000" w:rsidRPr="00000000" w14:paraId="00000003">
      <w:pPr>
        <w:spacing w:after="0" w:lineRule="auto"/>
        <w:jc w:val="center"/>
        <w:rPr>
          <w:rFonts w:ascii="Gill Sans" w:cs="Gill Sans" w:eastAsia="Gill Sans" w:hAnsi="Gill Sans"/>
          <w:b w:val="1"/>
          <w:i w:val="1"/>
          <w:color w:val="000000"/>
          <w:sz w:val="22"/>
          <w:szCs w:val="22"/>
          <w:highlight w:val="white"/>
          <w:u w:val="single"/>
        </w:rPr>
      </w:pPr>
      <w:r w:rsidDel="00000000" w:rsidR="00000000" w:rsidRPr="00000000">
        <w:rPr>
          <w:rtl w:val="0"/>
        </w:rPr>
      </w:r>
    </w:p>
    <w:p w:rsidR="00000000" w:rsidDel="00000000" w:rsidP="00000000" w:rsidRDefault="00000000" w:rsidRPr="00000000" w14:paraId="00000004">
      <w:pPr>
        <w:spacing w:after="0" w:line="336" w:lineRule="auto"/>
        <w:jc w:val="cente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Sweetwater Studios Announces Recording Workshop with Producer/Engineer Shawn Dealey and Rhonda Smith</w:t>
      </w:r>
    </w:p>
    <w:p w:rsidR="00000000" w:rsidDel="00000000" w:rsidP="00000000" w:rsidRDefault="00000000" w:rsidRPr="00000000" w14:paraId="00000005">
      <w:pPr>
        <w:spacing w:after="0" w:line="336" w:lineRule="auto"/>
        <w:jc w:val="center"/>
        <w:rPr>
          <w:rFonts w:ascii="Gill Sans" w:cs="Gill Sans" w:eastAsia="Gill Sans" w:hAnsi="Gill Sans"/>
          <w:i w:val="1"/>
          <w:color w:val="000000"/>
        </w:rPr>
      </w:pPr>
      <w:r w:rsidDel="00000000" w:rsidR="00000000" w:rsidRPr="00000000">
        <w:rPr>
          <w:rFonts w:ascii="Gill Sans" w:cs="Gill Sans" w:eastAsia="Gill Sans" w:hAnsi="Gill Sans"/>
          <w:i w:val="1"/>
          <w:color w:val="000000"/>
          <w:rtl w:val="0"/>
        </w:rPr>
        <w:t xml:space="preserve">Critically acclaimed bassist brings signature funk and jazz chops to Sweetwater Studios’ ongoing educational series</w:t>
      </w:r>
    </w:p>
    <w:p w:rsidR="00000000" w:rsidDel="00000000" w:rsidP="00000000" w:rsidRDefault="00000000" w:rsidRPr="00000000" w14:paraId="00000006">
      <w:pPr>
        <w:spacing w:after="0" w:line="336" w:lineRule="auto"/>
        <w:jc w:val="center"/>
        <w:rPr>
          <w:rFonts w:ascii="Gill Sans" w:cs="Gill Sans" w:eastAsia="Gill Sans" w:hAnsi="Gill Sans"/>
          <w:b w:val="1"/>
          <w:color w:val="000000"/>
          <w:highlight w:val="yellow"/>
        </w:rPr>
      </w:pPr>
      <w:r w:rsidDel="00000000" w:rsidR="00000000" w:rsidRPr="00000000">
        <w:rPr>
          <w:rtl w:val="0"/>
        </w:rPr>
      </w:r>
    </w:p>
    <w:p w:rsidR="00000000" w:rsidDel="00000000" w:rsidP="00000000" w:rsidRDefault="00000000" w:rsidRPr="00000000" w14:paraId="000000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Fonts w:ascii="Gill Sans" w:cs="Gill Sans" w:eastAsia="Gill Sans" w:hAnsi="Gill Sans"/>
          <w:b w:val="1"/>
          <w:color w:val="000000"/>
          <w:sz w:val="22"/>
          <w:szCs w:val="22"/>
          <w:rtl w:val="0"/>
        </w:rPr>
        <w:t xml:space="preserve">February 1</w:t>
      </w:r>
      <w:r w:rsidDel="00000000" w:rsidR="00000000" w:rsidRPr="00000000">
        <w:rPr>
          <w:rFonts w:ascii="Gill Sans" w:cs="Gill Sans" w:eastAsia="Gill Sans" w:hAnsi="Gill Sans"/>
          <w:b w:val="1"/>
          <w:sz w:val="22"/>
          <w:szCs w:val="22"/>
          <w:rtl w:val="0"/>
        </w:rPr>
        <w:t xml:space="preserve">1</w:t>
      </w:r>
      <w:r w:rsidDel="00000000" w:rsidR="00000000" w:rsidRPr="00000000">
        <w:rPr>
          <w:rFonts w:ascii="Gill Sans" w:cs="Gill Sans" w:eastAsia="Gill Sans" w:hAnsi="Gill Sans"/>
          <w:b w:val="1"/>
          <w:color w:val="000000"/>
          <w:sz w:val="22"/>
          <w:szCs w:val="22"/>
          <w:rtl w:val="0"/>
        </w:rPr>
        <w:t xml:space="preserve">, 2022, Fort Wayne, IN</w:t>
      </w:r>
      <w:r w:rsidDel="00000000" w:rsidR="00000000" w:rsidRPr="00000000">
        <w:rPr>
          <w:rFonts w:ascii="Gill Sans" w:cs="Gill Sans" w:eastAsia="Gill Sans" w:hAnsi="Gill Sans"/>
          <w:color w:val="000000"/>
          <w:sz w:val="22"/>
          <w:szCs w:val="22"/>
          <w:rtl w:val="0"/>
        </w:rPr>
        <w:t xml:space="preserve"> – </w:t>
      </w:r>
      <w:hyperlink r:id="rId7">
        <w:r w:rsidDel="00000000" w:rsidR="00000000" w:rsidRPr="00000000">
          <w:rPr>
            <w:rFonts w:ascii="Gill Sans" w:cs="Gill Sans" w:eastAsia="Gill Sans" w:hAnsi="Gill Sans"/>
            <w:sz w:val="22"/>
            <w:szCs w:val="22"/>
            <w:rtl w:val="0"/>
          </w:rPr>
          <w:t xml:space="preserve">Sweetwater Studios</w:t>
        </w:r>
      </w:hyperlink>
      <w:r w:rsidDel="00000000" w:rsidR="00000000" w:rsidRPr="00000000">
        <w:rPr>
          <w:rFonts w:ascii="Gill Sans" w:cs="Gill Sans" w:eastAsia="Gill Sans" w:hAnsi="Gill Sans"/>
          <w:color w:val="000000"/>
          <w:sz w:val="22"/>
          <w:szCs w:val="22"/>
          <w:rtl w:val="0"/>
        </w:rPr>
        <w:t xml:space="preserve"> announces the latest installment in its ongoing series of recording and music production workshops with award-winning bassist/songwriter Rhonda Smith [Prince, Jeff Beck, Beyoncé]. Led by Sweetwater Studios’ Producer/Engineer Shawn Dealey [Counting Crows, Goo Goo Dolls, Bootsy Collins], this in-person will immerse aspiring engineers and producers in the experience of producing professional musicians in Sweetwater Studios’ best-in-class Studio A. The workshop costs $795 per person and will be taking place on March 18</w:t>
      </w:r>
      <w:r w:rsidDel="00000000" w:rsidR="00000000" w:rsidRPr="00000000">
        <w:rPr>
          <w:rFonts w:ascii="Gill Sans" w:cs="Gill Sans" w:eastAsia="Gill Sans" w:hAnsi="Gill Sans"/>
          <w:color w:val="000000"/>
          <w:sz w:val="22"/>
          <w:szCs w:val="22"/>
          <w:vertAlign w:val="superscript"/>
          <w:rtl w:val="0"/>
        </w:rPr>
        <w:t xml:space="preserve">th</w:t>
      </w:r>
      <w:r w:rsidDel="00000000" w:rsidR="00000000" w:rsidRPr="00000000">
        <w:rPr>
          <w:rFonts w:ascii="Gill Sans" w:cs="Gill Sans" w:eastAsia="Gill Sans" w:hAnsi="Gill Sans"/>
          <w:color w:val="000000"/>
          <w:sz w:val="22"/>
          <w:szCs w:val="22"/>
          <w:rtl w:val="0"/>
        </w:rPr>
        <w:t xml:space="preserve"> and 19</w:t>
      </w:r>
      <w:r w:rsidDel="00000000" w:rsidR="00000000" w:rsidRPr="00000000">
        <w:rPr>
          <w:rFonts w:ascii="Gill Sans" w:cs="Gill Sans" w:eastAsia="Gill Sans" w:hAnsi="Gill Sans"/>
          <w:color w:val="000000"/>
          <w:sz w:val="22"/>
          <w:szCs w:val="22"/>
          <w:vertAlign w:val="superscript"/>
          <w:rtl w:val="0"/>
        </w:rPr>
        <w:t xml:space="preserve">th</w:t>
      </w:r>
      <w:r w:rsidDel="00000000" w:rsidR="00000000" w:rsidRPr="00000000">
        <w:rPr>
          <w:rFonts w:ascii="Gill Sans" w:cs="Gill Sans" w:eastAsia="Gill Sans" w:hAnsi="Gill Sans"/>
          <w:color w:val="000000"/>
          <w:sz w:val="22"/>
          <w:szCs w:val="22"/>
          <w:rtl w:val="0"/>
        </w:rPr>
        <w:t xml:space="preserve"> from 9am-5pm. For more information, please click </w:t>
      </w:r>
      <w:hyperlink r:id="rId8">
        <w:r w:rsidDel="00000000" w:rsidR="00000000" w:rsidRPr="00000000">
          <w:rPr>
            <w:rFonts w:ascii="Gill Sans" w:cs="Gill Sans" w:eastAsia="Gill Sans" w:hAnsi="Gill Sans"/>
            <w:sz w:val="22"/>
            <w:szCs w:val="22"/>
            <w:rtl w:val="0"/>
          </w:rPr>
          <w:t xml:space="preserve">here</w:t>
        </w:r>
      </w:hyperlink>
      <w:r w:rsidDel="00000000" w:rsidR="00000000" w:rsidRPr="00000000">
        <w:rPr>
          <w:rFonts w:ascii="Gill Sans" w:cs="Gill Sans" w:eastAsia="Gill Sans" w:hAnsi="Gill Sans"/>
          <w:color w:val="000000"/>
          <w:sz w:val="22"/>
          <w:szCs w:val="22"/>
          <w:rtl w:val="0"/>
        </w:rPr>
        <w:t xml:space="preserve">.</w:t>
      </w:r>
    </w:p>
    <w:p w:rsidR="00000000" w:rsidDel="00000000" w:rsidP="00000000" w:rsidRDefault="00000000" w:rsidRPr="00000000" w14:paraId="000000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tl w:val="0"/>
        </w:rPr>
      </w:r>
    </w:p>
    <w:p w:rsidR="00000000" w:rsidDel="00000000" w:rsidP="00000000" w:rsidRDefault="00000000" w:rsidRPr="00000000" w14:paraId="00000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The two-day workshop will be split evenly between live tracking and mixing, giving attendees the opportunity to take part in the process of crafting music in the studio from start to finish. Day 1 is focused on capturing the performances, teaching the art of keeping performers inspired artistically while also mastering the technical details of mic placement, signal chain selection, and EQing. Day 2 shifts to mixing and post-production and showcases how to fine-tune these performances into radio-ready tracks. “At Sweetwater Studios we take every opportunity to embrace every genre of music and give our workshop attendees the opportunity to learn different techniques in capturing it,” said Dealey. “Rhonda is one of the hardest-working bassists in the industry and we’re pleased to showcase her signature style at Sweetwater Studios.”</w:t>
      </w:r>
    </w:p>
    <w:p w:rsidR="00000000" w:rsidDel="00000000" w:rsidP="00000000" w:rsidRDefault="00000000" w:rsidRPr="00000000" w14:paraId="000000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tl w:val="0"/>
        </w:rPr>
      </w:r>
    </w:p>
    <w:p w:rsidR="00000000" w:rsidDel="00000000" w:rsidP="00000000" w:rsidRDefault="00000000" w:rsidRPr="00000000" w14:paraId="000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b w:val="1"/>
          <w:color w:val="000000"/>
          <w:sz w:val="22"/>
          <w:szCs w:val="22"/>
        </w:rPr>
      </w:pPr>
      <w:r w:rsidDel="00000000" w:rsidR="00000000" w:rsidRPr="00000000">
        <w:rPr>
          <w:rFonts w:ascii="Gill Sans" w:cs="Gill Sans" w:eastAsia="Gill Sans" w:hAnsi="Gill Sans"/>
          <w:b w:val="1"/>
          <w:color w:val="000000"/>
          <w:sz w:val="22"/>
          <w:szCs w:val="22"/>
          <w:rtl w:val="0"/>
        </w:rPr>
        <w:t xml:space="preserve">Meet the artist</w:t>
      </w:r>
    </w:p>
    <w:p w:rsidR="00000000" w:rsidDel="00000000" w:rsidP="00000000" w:rsidRDefault="00000000" w:rsidRPr="00000000" w14:paraId="00000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Critically acclaimed, bassist/vocalist/ songwriter Rhonda Smith has brought her signature technique to music across a wide variety of genres including smooth jazz, funk, pop, and rock. Perhaps best known for her long tenure alongside Prince, she has also performed with Beyoncé, Chaka Kahn, Brian Wilson, George Clinton, and most recently Jeff Beck. In addition to her work as an in-demand touring and session bassist, she has also released multiple albums on our own including her latest single ‘Won’t Come Back’ in November of 2021.</w:t>
      </w:r>
    </w:p>
    <w:p w:rsidR="00000000" w:rsidDel="00000000" w:rsidP="00000000" w:rsidRDefault="00000000" w:rsidRPr="00000000" w14:paraId="000000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tl w:val="0"/>
        </w:rPr>
      </w:r>
    </w:p>
    <w:p w:rsidR="00000000" w:rsidDel="00000000" w:rsidP="00000000" w:rsidRDefault="00000000" w:rsidRPr="00000000" w14:paraId="00000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b w:val="1"/>
          <w:color w:val="000000"/>
          <w:sz w:val="22"/>
          <w:szCs w:val="22"/>
        </w:rPr>
      </w:pPr>
      <w:r w:rsidDel="00000000" w:rsidR="00000000" w:rsidRPr="00000000">
        <w:rPr>
          <w:rFonts w:ascii="Gill Sans" w:cs="Gill Sans" w:eastAsia="Gill Sans" w:hAnsi="Gill Sans"/>
          <w:b w:val="1"/>
          <w:color w:val="000000"/>
          <w:sz w:val="22"/>
          <w:szCs w:val="22"/>
          <w:rtl w:val="0"/>
        </w:rPr>
        <w:t xml:space="preserve">Meet the instructor</w:t>
      </w:r>
    </w:p>
    <w:p w:rsidR="00000000" w:rsidDel="00000000" w:rsidP="00000000" w:rsidRDefault="00000000" w:rsidRPr="00000000" w14:paraId="000000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Producer/Engineer Shawn Dealey has decades of experience as both a recording engineer and live sound engineer for big-name artists like Counting Crows, Goo Goo Dolls, Avril Lavigne, Santana, All-American Rejects, Billy Talent, and more. Skilled at getting the best performances out of an artist on both the live stage and in the studio, he brings a warm, organic touch to all of his sessions and Recording Workshops.</w:t>
      </w:r>
    </w:p>
    <w:p w:rsidR="00000000" w:rsidDel="00000000" w:rsidP="00000000" w:rsidRDefault="00000000" w:rsidRPr="00000000" w14:paraId="000000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tl w:val="0"/>
        </w:rPr>
      </w:r>
    </w:p>
    <w:p w:rsidR="00000000" w:rsidDel="00000000" w:rsidP="00000000" w:rsidRDefault="00000000" w:rsidRPr="00000000" w14:paraId="000000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b w:val="1"/>
          <w:color w:val="000000"/>
          <w:sz w:val="22"/>
          <w:szCs w:val="22"/>
        </w:rPr>
      </w:pPr>
      <w:r w:rsidDel="00000000" w:rsidR="00000000" w:rsidRPr="00000000">
        <w:rPr>
          <w:rFonts w:ascii="Gill Sans" w:cs="Gill Sans" w:eastAsia="Gill Sans" w:hAnsi="Gill Sans"/>
          <w:b w:val="1"/>
          <w:color w:val="000000"/>
          <w:sz w:val="22"/>
          <w:szCs w:val="22"/>
          <w:rtl w:val="0"/>
        </w:rPr>
        <w:t xml:space="preserve">Workshop Registration is $795 per person and includes:</w:t>
      </w:r>
    </w:p>
    <w:p w:rsidR="00000000" w:rsidDel="00000000" w:rsidP="00000000" w:rsidRDefault="00000000" w:rsidRPr="00000000" w14:paraId="00000012">
      <w:pPr>
        <w:widowControl w:val="0"/>
        <w:numPr>
          <w:ilvl w:val="0"/>
          <w:numId w:val="1"/>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ind w:left="720" w:hanging="360"/>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Two full days of learning at Sweetwater Studios from 9am to 5pm</w:t>
      </w:r>
    </w:p>
    <w:p w:rsidR="00000000" w:rsidDel="00000000" w:rsidP="00000000" w:rsidRDefault="00000000" w:rsidRPr="00000000" w14:paraId="00000013">
      <w:pPr>
        <w:widowControl w:val="0"/>
        <w:numPr>
          <w:ilvl w:val="0"/>
          <w:numId w:val="1"/>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ind w:left="720" w:hanging="360"/>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A full, hands-on experience from start to finish, including set up, tracking, overdubbing, and mixing.</w:t>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ind w:left="720" w:hanging="360"/>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Lunch with Rhonda and Shawn</w:t>
      </w:r>
    </w:p>
    <w:p w:rsidR="00000000" w:rsidDel="00000000" w:rsidP="00000000" w:rsidRDefault="00000000" w:rsidRPr="00000000" w14:paraId="000000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tl w:val="0"/>
        </w:rPr>
      </w:r>
    </w:p>
    <w:p w:rsidR="00000000" w:rsidDel="00000000" w:rsidP="00000000" w:rsidRDefault="00000000" w:rsidRPr="00000000" w14:paraId="00000016">
      <w:pPr>
        <w:spacing w:line="36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rtl w:val="0"/>
        </w:rPr>
        <w:t xml:space="preserve">To register for Sweetwater Studios’ Recording Workshop with Rhonda Smith, please visit: </w:t>
      </w:r>
      <w:hyperlink r:id="rId9">
        <w:r w:rsidDel="00000000" w:rsidR="00000000" w:rsidRPr="00000000">
          <w:rPr>
            <w:rFonts w:ascii="Gill Sans" w:cs="Gill Sans" w:eastAsia="Gill Sans" w:hAnsi="Gill Sans"/>
            <w:sz w:val="22"/>
            <w:szCs w:val="22"/>
            <w:rtl w:val="0"/>
          </w:rPr>
          <w:t xml:space="preserve">http://sweetwaterstudios.com/workshops/rhonda-smith-recording-workshop/</w:t>
        </w:r>
      </w:hyperlink>
      <w:r w:rsidDel="00000000" w:rsidR="00000000" w:rsidRPr="00000000">
        <w:rPr>
          <w:rtl w:val="0"/>
        </w:rPr>
      </w:r>
    </w:p>
    <w:p w:rsidR="00000000" w:rsidDel="00000000" w:rsidP="00000000" w:rsidRDefault="00000000" w:rsidRPr="00000000" w14:paraId="000000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4a86e8"/>
          <w:sz w:val="22"/>
          <w:szCs w:val="22"/>
        </w:rPr>
      </w:pPr>
      <w:r w:rsidDel="00000000" w:rsidR="00000000" w:rsidRPr="00000000">
        <w:rPr>
          <w:rFonts w:ascii="Gill Sans" w:cs="Gill Sans" w:eastAsia="Gill Sans" w:hAnsi="Gill Sans"/>
          <w:sz w:val="22"/>
          <w:szCs w:val="22"/>
          <w:rtl w:val="0"/>
        </w:rPr>
        <w:t xml:space="preserve">For more information on Sweetwater Studios and upcoming Recording Workshops, please visit: </w:t>
      </w:r>
      <w:hyperlink r:id="rId10">
        <w:r w:rsidDel="00000000" w:rsidR="00000000" w:rsidRPr="00000000">
          <w:rPr>
            <w:rFonts w:ascii="Gill Sans" w:cs="Gill Sans" w:eastAsia="Gill Sans" w:hAnsi="Gill Sans"/>
            <w:color w:val="4a86e8"/>
            <w:sz w:val="22"/>
            <w:szCs w:val="22"/>
            <w:rtl w:val="0"/>
          </w:rPr>
          <w:t xml:space="preserve">http://www.sweetwaterstudios.com/</w:t>
        </w:r>
      </w:hyperlink>
      <w:r w:rsidDel="00000000" w:rsidR="00000000" w:rsidRPr="00000000">
        <w:rPr>
          <w:rtl w:val="0"/>
        </w:rPr>
      </w:r>
    </w:p>
    <w:p w:rsidR="00000000" w:rsidDel="00000000" w:rsidP="00000000" w:rsidRDefault="00000000" w:rsidRPr="00000000" w14:paraId="00000018">
      <w:pPr>
        <w:spacing w:after="0" w:lineRule="auto"/>
        <w:rPr>
          <w:rFonts w:ascii="Gill Sans" w:cs="Gill Sans" w:eastAsia="Gill Sans" w:hAnsi="Gill Sans"/>
          <w:sz w:val="22"/>
          <w:szCs w:val="22"/>
        </w:rPr>
      </w:pPr>
      <w:r w:rsidDel="00000000" w:rsidR="00000000" w:rsidRPr="00000000">
        <w:rPr>
          <w:rFonts w:ascii="Gill Sans" w:cs="Gill Sans" w:eastAsia="Gill Sans" w:hAnsi="Gill Sans"/>
          <w:b w:val="1"/>
          <w:color w:val="000000"/>
          <w:sz w:val="22"/>
          <w:szCs w:val="22"/>
          <w:highlight w:val="white"/>
          <w:rtl w:val="0"/>
        </w:rPr>
        <w:br w:type="textWrapping"/>
        <w:t xml:space="preserve">About Sweetwater Studios</w:t>
      </w:r>
      <w:r w:rsidDel="00000000" w:rsidR="00000000" w:rsidRPr="00000000">
        <w:rPr>
          <w:rFonts w:ascii="Gill Sans" w:cs="Gill Sans" w:eastAsia="Gill Sans" w:hAnsi="Gill Sans"/>
          <w:color w:val="000000"/>
          <w:sz w:val="22"/>
          <w:szCs w:val="22"/>
          <w:highlight w:val="white"/>
          <w:rtl w:val="0"/>
        </w:rPr>
        <w:br w:type="textWrapping"/>
        <w:t xml:space="preserve">Sweetwater Studios is a wholly owned subsidiary of Sweetwater Sound, Inc., the largest online music instrument retailer in the country. With three world-class studios designed by Russ Berger and access to a greater diversity of musical equipment and professional audio gear than any other recording studio in the world, Sweetwater Studios is able to accommodate just about any recording, mixing or mastering project, no matter how simple or complex. Sweetwater Studios also has an exceptional staff of producers, engineers, session musicians and studio technicians</w:t>
      </w:r>
      <w:r w:rsidDel="00000000" w:rsidR="00000000" w:rsidRPr="00000000">
        <w:rPr>
          <w:rFonts w:ascii="Gill Sans" w:cs="Gill Sans" w:eastAsia="Gill Sans" w:hAnsi="Gill Sans"/>
          <w:color w:val="000000"/>
          <w:sz w:val="22"/>
          <w:szCs w:val="22"/>
          <w:rtl w:val="0"/>
        </w:rPr>
        <w:t xml:space="preserve"> to ensure that any artist will get personalized, first-class treatment from start to finish.</w:t>
      </w:r>
      <w:r w:rsidDel="00000000" w:rsidR="00000000" w:rsidRPr="00000000">
        <w:rPr>
          <w:rtl w:val="0"/>
        </w:rPr>
      </w:r>
    </w:p>
    <w:p w:rsidR="00000000" w:rsidDel="00000000" w:rsidP="00000000" w:rsidRDefault="00000000" w:rsidRPr="00000000" w14:paraId="00000019">
      <w:pPr>
        <w:spacing w:after="0" w:lineRule="auto"/>
        <w:rPr>
          <w:rFonts w:ascii="Gill Sans" w:cs="Gill Sans" w:eastAsia="Gill Sans" w:hAnsi="Gill Sans"/>
          <w:color w:val="000000"/>
          <w:sz w:val="22"/>
          <w:szCs w:val="22"/>
          <w:highlight w:val="white"/>
        </w:rPr>
      </w:pPr>
      <w:r w:rsidDel="00000000" w:rsidR="00000000" w:rsidRPr="00000000">
        <w:rPr>
          <w:rtl w:val="0"/>
        </w:rPr>
      </w:r>
    </w:p>
    <w:p w:rsidR="00000000" w:rsidDel="00000000" w:rsidP="00000000" w:rsidRDefault="00000000" w:rsidRPr="00000000" w14:paraId="0000001A">
      <w:pPr>
        <w:spacing w:after="0" w:lineRule="auto"/>
        <w:rPr>
          <w:rFonts w:ascii="Gill Sans" w:cs="Gill Sans" w:eastAsia="Gill Sans" w:hAnsi="Gill Sans"/>
          <w:sz w:val="22"/>
          <w:szCs w:val="22"/>
        </w:rPr>
      </w:pPr>
      <w:r w:rsidDel="00000000" w:rsidR="00000000" w:rsidRPr="00000000">
        <w:rPr>
          <w:rFonts w:ascii="Gill Sans" w:cs="Gill Sans" w:eastAsia="Gill Sans" w:hAnsi="Gill Sans"/>
          <w:b w:val="1"/>
          <w:color w:val="000000"/>
          <w:sz w:val="22"/>
          <w:szCs w:val="22"/>
          <w:highlight w:val="white"/>
          <w:rtl w:val="0"/>
        </w:rPr>
        <w:t xml:space="preserve">Media contacts</w:t>
      </w:r>
      <w:r w:rsidDel="00000000" w:rsidR="00000000" w:rsidRPr="00000000">
        <w:rPr>
          <w:rtl w:val="0"/>
        </w:rPr>
      </w:r>
    </w:p>
    <w:p w:rsidR="00000000" w:rsidDel="00000000" w:rsidP="00000000" w:rsidRDefault="00000000" w:rsidRPr="00000000" w14:paraId="0000001B">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rtl w:val="0"/>
        </w:rPr>
        <w:t xml:space="preserve">Steve Bailey</w:t>
      </w:r>
      <w:r w:rsidDel="00000000" w:rsidR="00000000" w:rsidRPr="00000000">
        <w:rPr>
          <w:rtl w:val="0"/>
        </w:rPr>
      </w:r>
    </w:p>
    <w:p w:rsidR="00000000" w:rsidDel="00000000" w:rsidP="00000000" w:rsidRDefault="00000000" w:rsidRPr="00000000" w14:paraId="0000001C">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Public Relations</w:t>
      </w:r>
      <w:r w:rsidDel="00000000" w:rsidR="00000000" w:rsidRPr="00000000">
        <w:rPr>
          <w:rtl w:val="0"/>
        </w:rPr>
      </w:r>
    </w:p>
    <w:p w:rsidR="00000000" w:rsidDel="00000000" w:rsidP="00000000" w:rsidRDefault="00000000" w:rsidRPr="00000000" w14:paraId="0000001D">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Hummingbird Media</w:t>
      </w:r>
      <w:r w:rsidDel="00000000" w:rsidR="00000000" w:rsidRPr="00000000">
        <w:rPr>
          <w:rtl w:val="0"/>
        </w:rPr>
      </w:r>
    </w:p>
    <w:p w:rsidR="00000000" w:rsidDel="00000000" w:rsidP="00000000" w:rsidRDefault="00000000" w:rsidRPr="00000000" w14:paraId="0000001E">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+1 (</w:t>
      </w:r>
      <w:r w:rsidDel="00000000" w:rsidR="00000000" w:rsidRPr="00000000">
        <w:rPr>
          <w:rFonts w:ascii="Gill Sans" w:cs="Gill Sans" w:eastAsia="Gill Sans" w:hAnsi="Gill Sans"/>
          <w:color w:val="000000"/>
          <w:sz w:val="22"/>
          <w:szCs w:val="22"/>
          <w:rtl w:val="0"/>
        </w:rPr>
        <w:t xml:space="preserve">508) 596 9321</w:t>
      </w:r>
      <w:r w:rsidDel="00000000" w:rsidR="00000000" w:rsidRPr="00000000">
        <w:rPr>
          <w:rtl w:val="0"/>
        </w:rPr>
      </w:r>
    </w:p>
    <w:p w:rsidR="00000000" w:rsidDel="00000000" w:rsidP="00000000" w:rsidRDefault="00000000" w:rsidRPr="00000000" w14:paraId="0000001F">
      <w:pPr>
        <w:spacing w:after="0" w:lineRule="auto"/>
        <w:rPr>
          <w:highlight w:val="white"/>
        </w:rPr>
      </w:pPr>
      <w:hyperlink r:id="rId11">
        <w:r w:rsidDel="00000000" w:rsidR="00000000" w:rsidRPr="00000000">
          <w:rPr>
            <w:rFonts w:ascii="Gill Sans" w:cs="Gill Sans" w:eastAsia="Gill Sans" w:hAnsi="Gill Sans"/>
            <w:color w:val="000000"/>
            <w:sz w:val="22"/>
            <w:szCs w:val="22"/>
            <w:highlight w:val="white"/>
            <w:rtl w:val="0"/>
          </w:rPr>
          <w:t xml:space="preserve">steve@hummingbirdmedia.com</w:t>
        </w:r>
      </w:hyperlink>
      <w:r w:rsidDel="00000000" w:rsidR="00000000" w:rsidRPr="00000000">
        <w:rPr>
          <w:rtl w:val="0"/>
        </w:rPr>
      </w:r>
    </w:p>
    <w:p w:rsidR="00000000" w:rsidDel="00000000" w:rsidP="00000000" w:rsidRDefault="00000000" w:rsidRPr="00000000" w14:paraId="00000020">
      <w:pPr>
        <w:spacing w:after="0" w:lineRule="auto"/>
        <w:rPr>
          <w:highlight w:val="white"/>
        </w:rPr>
      </w:pPr>
      <w:r w:rsidDel="00000000" w:rsidR="00000000" w:rsidRPr="00000000">
        <w:rPr>
          <w:rtl w:val="0"/>
        </w:rPr>
      </w:r>
    </w:p>
    <w:p w:rsidR="00000000" w:rsidDel="00000000" w:rsidP="00000000" w:rsidRDefault="00000000" w:rsidRPr="00000000" w14:paraId="00000021">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Jeff Touzeau</w:t>
      </w:r>
      <w:r w:rsidDel="00000000" w:rsidR="00000000" w:rsidRPr="00000000">
        <w:rPr>
          <w:rtl w:val="0"/>
        </w:rPr>
      </w:r>
    </w:p>
    <w:p w:rsidR="00000000" w:rsidDel="00000000" w:rsidP="00000000" w:rsidRDefault="00000000" w:rsidRPr="00000000" w14:paraId="00000022">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Public Relations</w:t>
      </w:r>
      <w:r w:rsidDel="00000000" w:rsidR="00000000" w:rsidRPr="00000000">
        <w:rPr>
          <w:rtl w:val="0"/>
        </w:rPr>
      </w:r>
    </w:p>
    <w:p w:rsidR="00000000" w:rsidDel="00000000" w:rsidP="00000000" w:rsidRDefault="00000000" w:rsidRPr="00000000" w14:paraId="00000023">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Hummingbird Media</w:t>
      </w:r>
      <w:r w:rsidDel="00000000" w:rsidR="00000000" w:rsidRPr="00000000">
        <w:rPr>
          <w:rtl w:val="0"/>
        </w:rPr>
      </w:r>
    </w:p>
    <w:p w:rsidR="00000000" w:rsidDel="00000000" w:rsidP="00000000" w:rsidRDefault="00000000" w:rsidRPr="00000000" w14:paraId="00000024">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+1 (914) 602 2913</w:t>
      </w:r>
      <w:r w:rsidDel="00000000" w:rsidR="00000000" w:rsidRPr="00000000">
        <w:rPr>
          <w:rtl w:val="0"/>
        </w:rPr>
      </w:r>
    </w:p>
    <w:p w:rsidR="00000000" w:rsidDel="00000000" w:rsidP="00000000" w:rsidRDefault="00000000" w:rsidRPr="00000000" w14:paraId="00000025">
      <w:pPr>
        <w:spacing w:after="0" w:lineRule="auto"/>
        <w:rPr>
          <w:highlight w:val="white"/>
        </w:rPr>
      </w:pPr>
      <w:hyperlink r:id="rId12">
        <w:r w:rsidDel="00000000" w:rsidR="00000000" w:rsidRPr="00000000">
          <w:rPr>
            <w:rFonts w:ascii="Gill Sans" w:cs="Gill Sans" w:eastAsia="Gill Sans" w:hAnsi="Gill Sans"/>
            <w:color w:val="000000"/>
            <w:sz w:val="22"/>
            <w:szCs w:val="22"/>
            <w:highlight w:val="white"/>
            <w:rtl w:val="0"/>
          </w:rPr>
          <w:t xml:space="preserve">jeff@hummingbirdmedia.com</w:t>
        </w:r>
      </w:hyperlink>
      <w:r w:rsidDel="00000000" w:rsidR="00000000" w:rsidRPr="00000000">
        <w:rPr>
          <w:rFonts w:ascii="Gill Sans" w:cs="Gill Sans" w:eastAsia="Gill Sans" w:hAnsi="Gill Sans"/>
          <w:color w:val="000000"/>
          <w:sz w:val="22"/>
          <w:szCs w:val="22"/>
          <w:highlight w:val="white"/>
          <w:rtl w:val="0"/>
        </w:rPr>
        <w:t xml:space="preserve"> </w:t>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pos="10080"/>
      </w:tabs>
      <w:spacing w:after="0" w:lineRule="auto"/>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tl w:val="0"/>
      </w:rPr>
      <w:t xml:space="preserve">PRESS RELEASE </w:t>
      <w:tab/>
    </w:r>
    <w:r w:rsidDel="00000000" w:rsidR="00000000" w:rsidRPr="00000000">
      <w:rPr>
        <w:rFonts w:ascii="Gill Sans" w:cs="Gill Sans" w:eastAsia="Gill Sans" w:hAnsi="Gill Sans"/>
        <w:b w:val="1"/>
        <w:color w:val="808080"/>
        <w:sz w:val="28"/>
        <w:szCs w:val="28"/>
      </w:rPr>
      <w:drawing>
        <wp:inline distB="0" distT="0" distL="0" distR="0">
          <wp:extent cx="2606040" cy="631190"/>
          <wp:effectExtent b="0" l="0" r="0" t="0"/>
          <wp:docPr id="8" name="image1.jpg"/>
          <a:graphic>
            <a:graphicData uri="http://schemas.openxmlformats.org/drawingml/2006/picture">
              <pic:pic>
                <pic:nvPicPr>
                  <pic:cNvPr id="0" name="image1.jpg"/>
                  <pic:cNvPicPr preferRelativeResize="0"/>
                </pic:nvPicPr>
                <pic:blipFill>
                  <a:blip r:embed="rId1"/>
                  <a:srcRect b="-82" l="-20" r="-20" t="-82"/>
                  <a:stretch>
                    <a:fillRect/>
                  </a:stretch>
                </pic:blipFill>
                <pic:spPr>
                  <a:xfrm>
                    <a:off x="0" y="0"/>
                    <a:ext cx="2606040" cy="63119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rPr>
        <w:rFonts w:ascii="Gill Sans" w:cs="Gill Sans" w:eastAsia="Gill Sans" w:hAnsi="Gill Sans"/>
        <w:b w:val="1"/>
        <w:color w:val="80808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0" w:lineRule="auto"/>
      <w:ind w:left="1440" w:hanging="360"/>
    </w:pPr>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05365"/>
    <w:pPr>
      <w:suppressAutoHyphens w:val="1"/>
    </w:p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BodyText"/>
    <w:uiPriority w:val="9"/>
    <w:semiHidden w:val="1"/>
    <w:unhideWhenUsed w:val="1"/>
    <w:qFormat w:val="1"/>
    <w:rsid w:val="00C05365"/>
    <w:pPr>
      <w:numPr>
        <w:ilvl w:val="1"/>
        <w:numId w:val="1"/>
      </w:numPr>
      <w:spacing w:after="0"/>
      <w:outlineLvl w:val="1"/>
    </w:p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WW8Num1z0" w:customStyle="1">
    <w:name w:val="WW8Num1z0"/>
    <w:rsid w:val="00C05365"/>
    <w:rPr>
      <w:rFonts w:hint="default"/>
    </w:rPr>
  </w:style>
  <w:style w:type="character" w:styleId="WW8Num1z1" w:customStyle="1">
    <w:name w:val="WW8Num1z1"/>
    <w:rsid w:val="00C05365"/>
  </w:style>
  <w:style w:type="character" w:styleId="WW8Num1z2" w:customStyle="1">
    <w:name w:val="WW8Num1z2"/>
    <w:rsid w:val="00C05365"/>
  </w:style>
  <w:style w:type="character" w:styleId="WW8Num1z3" w:customStyle="1">
    <w:name w:val="WW8Num1z3"/>
    <w:rsid w:val="00C05365"/>
  </w:style>
  <w:style w:type="character" w:styleId="WW8Num1z4" w:customStyle="1">
    <w:name w:val="WW8Num1z4"/>
    <w:rsid w:val="00C05365"/>
  </w:style>
  <w:style w:type="character" w:styleId="WW8Num1z5" w:customStyle="1">
    <w:name w:val="WW8Num1z5"/>
    <w:rsid w:val="00C05365"/>
  </w:style>
  <w:style w:type="character" w:styleId="WW8Num1z6" w:customStyle="1">
    <w:name w:val="WW8Num1z6"/>
    <w:rsid w:val="00C05365"/>
  </w:style>
  <w:style w:type="character" w:styleId="WW8Num1z7" w:customStyle="1">
    <w:name w:val="WW8Num1z7"/>
    <w:rsid w:val="00C05365"/>
  </w:style>
  <w:style w:type="character" w:styleId="WW8Num1z8" w:customStyle="1">
    <w:name w:val="WW8Num1z8"/>
    <w:rsid w:val="00C05365"/>
  </w:style>
  <w:style w:type="character" w:styleId="WW8Num2z0" w:customStyle="1">
    <w:name w:val="WW8Num2z0"/>
    <w:rsid w:val="00C05365"/>
    <w:rPr>
      <w:rFonts w:ascii="Symbol" w:cs="Symbol" w:hAnsi="Symbol" w:hint="default"/>
    </w:rPr>
  </w:style>
  <w:style w:type="character" w:styleId="WW8Num2z1" w:customStyle="1">
    <w:name w:val="WW8Num2z1"/>
    <w:rsid w:val="00C05365"/>
    <w:rPr>
      <w:rFonts w:ascii="Courier New" w:cs="Courier New" w:hAnsi="Courier New" w:hint="default"/>
    </w:rPr>
  </w:style>
  <w:style w:type="character" w:styleId="WW8Num2z2" w:customStyle="1">
    <w:name w:val="WW8Num2z2"/>
    <w:rsid w:val="00C05365"/>
    <w:rPr>
      <w:rFonts w:ascii="Wingdings" w:cs="Wingdings" w:hAnsi="Wingdings" w:hint="default"/>
    </w:rPr>
  </w:style>
  <w:style w:type="character" w:styleId="WW8Num3z0" w:customStyle="1">
    <w:name w:val="WW8Num3z0"/>
    <w:rsid w:val="00C05365"/>
  </w:style>
  <w:style w:type="character" w:styleId="WW8Num3z1" w:customStyle="1">
    <w:name w:val="WW8Num3z1"/>
    <w:rsid w:val="00C05365"/>
    <w:rPr>
      <w:rFonts w:ascii="Courier New" w:cs="Courier New" w:hAnsi="Courier New" w:hint="default"/>
    </w:rPr>
  </w:style>
  <w:style w:type="character" w:styleId="WW8Num3z2" w:customStyle="1">
    <w:name w:val="WW8Num3z2"/>
    <w:rsid w:val="00C05365"/>
    <w:rPr>
      <w:rFonts w:ascii="Wingdings" w:cs="Wingdings" w:hAnsi="Wingdings" w:hint="default"/>
    </w:rPr>
  </w:style>
  <w:style w:type="character" w:styleId="WW8Num4z0" w:customStyle="1">
    <w:name w:val="WW8Num4z0"/>
    <w:rsid w:val="00C05365"/>
    <w:rPr>
      <w:rFonts w:ascii="Symbol" w:cs="Symbol" w:hAnsi="Symbol" w:hint="default"/>
    </w:rPr>
  </w:style>
  <w:style w:type="character" w:styleId="WW8Num4z1" w:customStyle="1">
    <w:name w:val="WW8Num4z1"/>
    <w:rsid w:val="00C05365"/>
    <w:rPr>
      <w:rFonts w:ascii="Courier New" w:cs="Courier New" w:hAnsi="Courier New" w:hint="default"/>
    </w:rPr>
  </w:style>
  <w:style w:type="character" w:styleId="WW8Num4z2" w:customStyle="1">
    <w:name w:val="WW8Num4z2"/>
    <w:rsid w:val="00C05365"/>
    <w:rPr>
      <w:rFonts w:ascii="Wingdings" w:cs="Wingdings" w:hAnsi="Wingdings" w:hint="default"/>
    </w:rPr>
  </w:style>
  <w:style w:type="character" w:styleId="WW8Num5z0" w:customStyle="1">
    <w:name w:val="WW8Num5z0"/>
    <w:rsid w:val="00C05365"/>
    <w:rPr>
      <w:rFonts w:cs="Times New Roman" w:eastAsia="Times New Roman" w:hint="default"/>
    </w:rPr>
  </w:style>
  <w:style w:type="character" w:styleId="WW8Num5z1" w:customStyle="1">
    <w:name w:val="WW8Num5z1"/>
    <w:rsid w:val="00C05365"/>
  </w:style>
  <w:style w:type="character" w:styleId="WW8Num5z2" w:customStyle="1">
    <w:name w:val="WW8Num5z2"/>
    <w:rsid w:val="00C05365"/>
  </w:style>
  <w:style w:type="character" w:styleId="WW8Num5z3" w:customStyle="1">
    <w:name w:val="WW8Num5z3"/>
    <w:rsid w:val="00C05365"/>
  </w:style>
  <w:style w:type="character" w:styleId="WW8Num5z4" w:customStyle="1">
    <w:name w:val="WW8Num5z4"/>
    <w:rsid w:val="00C05365"/>
  </w:style>
  <w:style w:type="character" w:styleId="WW8Num5z5" w:customStyle="1">
    <w:name w:val="WW8Num5z5"/>
    <w:rsid w:val="00C05365"/>
  </w:style>
  <w:style w:type="character" w:styleId="WW8Num5z6" w:customStyle="1">
    <w:name w:val="WW8Num5z6"/>
    <w:rsid w:val="00C05365"/>
  </w:style>
  <w:style w:type="character" w:styleId="WW8Num5z7" w:customStyle="1">
    <w:name w:val="WW8Num5z7"/>
    <w:rsid w:val="00C05365"/>
  </w:style>
  <w:style w:type="character" w:styleId="WW8Num5z8" w:customStyle="1">
    <w:name w:val="WW8Num5z8"/>
    <w:rsid w:val="00C05365"/>
  </w:style>
  <w:style w:type="character" w:styleId="notranslate" w:customStyle="1">
    <w:name w:val="notranslate"/>
    <w:basedOn w:val="DefaultParagraphFont"/>
    <w:rsid w:val="00C05365"/>
  </w:style>
  <w:style w:type="character" w:styleId="Strong">
    <w:name w:val="Strong"/>
    <w:qFormat w:val="1"/>
    <w:rsid w:val="00C05365"/>
    <w:rPr>
      <w:b w:val="1"/>
      <w:bCs w:val="1"/>
    </w:rPr>
  </w:style>
  <w:style w:type="character" w:styleId="Emphasis">
    <w:name w:val="Emphasis"/>
    <w:qFormat w:val="1"/>
    <w:rsid w:val="00C05365"/>
    <w:rPr>
      <w:i w:val="1"/>
      <w:iCs w:val="1"/>
    </w:rPr>
  </w:style>
  <w:style w:type="character" w:styleId="hps" w:customStyle="1">
    <w:name w:val="hps"/>
    <w:basedOn w:val="DefaultParagraphFont"/>
    <w:rsid w:val="00C05365"/>
  </w:style>
  <w:style w:type="character" w:styleId="Hyperlink">
    <w:name w:val="Hyperlink"/>
    <w:rsid w:val="00C05365"/>
  </w:style>
  <w:style w:type="character" w:styleId="plainlinks" w:customStyle="1">
    <w:name w:val="plainlinks"/>
    <w:basedOn w:val="DefaultParagraphFont"/>
    <w:rsid w:val="00C05365"/>
  </w:style>
  <w:style w:type="character" w:styleId="geo-dec" w:customStyle="1">
    <w:name w:val="geo-dec"/>
    <w:basedOn w:val="DefaultParagraphFont"/>
    <w:rsid w:val="00C05365"/>
  </w:style>
  <w:style w:type="character" w:styleId="BalloonTextChar" w:customStyle="1">
    <w:name w:val="Balloon Text Char"/>
    <w:rsid w:val="00C05365"/>
  </w:style>
  <w:style w:type="character" w:styleId="CommentReference">
    <w:name w:val="annotation reference"/>
    <w:rsid w:val="00C05365"/>
    <w:rPr>
      <w:sz w:val="16"/>
      <w:szCs w:val="16"/>
    </w:rPr>
  </w:style>
  <w:style w:type="character" w:styleId="CommentTextChar" w:customStyle="1">
    <w:name w:val="Comment Text Char"/>
    <w:rsid w:val="00C05365"/>
    <w:rPr>
      <w:rFonts w:ascii="Arial" w:cs="Arial" w:hAnsi="Arial"/>
    </w:rPr>
  </w:style>
  <w:style w:type="character" w:styleId="CommentSubjectChar" w:customStyle="1">
    <w:name w:val="Comment Subject Char"/>
    <w:rsid w:val="00C05365"/>
  </w:style>
  <w:style w:type="character" w:styleId="HeaderChar" w:customStyle="1">
    <w:name w:val="Header Char"/>
    <w:rsid w:val="00C05365"/>
  </w:style>
  <w:style w:type="character" w:styleId="FooterChar" w:customStyle="1">
    <w:name w:val="Footer Char"/>
    <w:rsid w:val="00C05365"/>
  </w:style>
  <w:style w:type="character" w:styleId="usercontent" w:customStyle="1">
    <w:name w:val="usercontent"/>
    <w:basedOn w:val="DefaultParagraphFont"/>
    <w:rsid w:val="00C05365"/>
  </w:style>
  <w:style w:type="character" w:styleId="apple-converted-space" w:customStyle="1">
    <w:name w:val="apple-converted-space"/>
    <w:basedOn w:val="DefaultParagraphFont"/>
    <w:rsid w:val="00C05365"/>
  </w:style>
  <w:style w:type="character" w:styleId="apple-style-span" w:customStyle="1">
    <w:name w:val="apple-style-span"/>
    <w:basedOn w:val="DefaultParagraphFont"/>
    <w:rsid w:val="00C05365"/>
  </w:style>
  <w:style w:type="character" w:styleId="FollowedHyperlink">
    <w:name w:val="FollowedHyperlink"/>
    <w:rsid w:val="00C05365"/>
  </w:style>
  <w:style w:type="character" w:styleId="il" w:customStyle="1">
    <w:name w:val="il"/>
    <w:basedOn w:val="DefaultParagraphFont"/>
    <w:rsid w:val="00C05365"/>
  </w:style>
  <w:style w:type="character" w:styleId="Heading2Char" w:customStyle="1">
    <w:name w:val="Heading 2 Char"/>
    <w:basedOn w:val="DefaultParagraphFont"/>
    <w:rsid w:val="00C05365"/>
  </w:style>
  <w:style w:type="paragraph" w:styleId="Heading" w:customStyle="1">
    <w:name w:val="Heading"/>
    <w:basedOn w:val="Normal"/>
    <w:next w:val="BodyText"/>
    <w:rsid w:val="00C05365"/>
    <w:pPr>
      <w:keepNext w:val="1"/>
      <w:spacing w:after="120" w:before="240"/>
    </w:pPr>
  </w:style>
  <w:style w:type="paragraph" w:styleId="BodyText">
    <w:name w:val="Body Text"/>
    <w:basedOn w:val="Normal"/>
    <w:rsid w:val="00C05365"/>
    <w:pPr>
      <w:spacing w:after="140" w:line="288" w:lineRule="auto"/>
    </w:pPr>
  </w:style>
  <w:style w:type="paragraph" w:styleId="List">
    <w:name w:val="List"/>
    <w:basedOn w:val="BodyText"/>
    <w:rsid w:val="00C05365"/>
    <w:rPr>
      <w:rFonts w:cs="Lucida Sans"/>
    </w:rPr>
  </w:style>
  <w:style w:type="paragraph" w:styleId="Caption">
    <w:name w:val="caption"/>
    <w:basedOn w:val="Normal"/>
    <w:qFormat w:val="1"/>
    <w:rsid w:val="00C05365"/>
    <w:pPr>
      <w:suppressLineNumbers w:val="1"/>
      <w:spacing w:after="120" w:before="120"/>
    </w:pPr>
  </w:style>
  <w:style w:type="paragraph" w:styleId="Index" w:customStyle="1">
    <w:name w:val="Index"/>
    <w:basedOn w:val="Normal"/>
    <w:rsid w:val="00C05365"/>
    <w:pPr>
      <w:suppressLineNumbers w:val="1"/>
    </w:pPr>
    <w:rPr>
      <w:rFonts w:cs="Lucida Sans"/>
    </w:rPr>
  </w:style>
  <w:style w:type="paragraph" w:styleId="ColorfulList-Accent11" w:customStyle="1">
    <w:name w:val="Colorful List - Accent 11"/>
    <w:basedOn w:val="Normal"/>
    <w:qFormat w:val="1"/>
    <w:rsid w:val="00C05365"/>
    <w:pPr>
      <w:ind w:left="720"/>
      <w:contextualSpacing w:val="1"/>
    </w:pPr>
  </w:style>
  <w:style w:type="paragraph" w:styleId="textetitrepage" w:customStyle="1">
    <w:name w:val="texte_titre_page"/>
    <w:basedOn w:val="Normal"/>
    <w:rsid w:val="00C05365"/>
    <w:pPr>
      <w:spacing w:after="280" w:before="280"/>
    </w:pPr>
  </w:style>
  <w:style w:type="paragraph" w:styleId="soustitre" w:customStyle="1">
    <w:name w:val="soustitre"/>
    <w:basedOn w:val="Normal"/>
    <w:rsid w:val="00C05365"/>
    <w:pPr>
      <w:spacing w:after="280" w:before="280"/>
    </w:pPr>
  </w:style>
  <w:style w:type="paragraph" w:styleId="texteintrogris" w:customStyle="1">
    <w:name w:val="texte_intro_gris"/>
    <w:basedOn w:val="Normal"/>
    <w:rsid w:val="00C05365"/>
    <w:pPr>
      <w:spacing w:after="280" w:before="280"/>
    </w:pPr>
  </w:style>
  <w:style w:type="paragraph" w:styleId="NormalWeb">
    <w:name w:val="Normal (Web)"/>
    <w:basedOn w:val="Normal"/>
    <w:rsid w:val="00C05365"/>
    <w:pPr>
      <w:spacing w:after="280" w:before="280"/>
    </w:pPr>
  </w:style>
  <w:style w:type="paragraph" w:styleId="BalloonText">
    <w:name w:val="Balloon Text"/>
    <w:basedOn w:val="Normal"/>
    <w:rsid w:val="00C05365"/>
    <w:pPr>
      <w:spacing w:after="0"/>
    </w:pPr>
  </w:style>
  <w:style w:type="paragraph" w:styleId="CommentText">
    <w:name w:val="annotation text"/>
    <w:basedOn w:val="Normal"/>
    <w:rsid w:val="00C05365"/>
  </w:style>
  <w:style w:type="paragraph" w:styleId="CommentSubject">
    <w:name w:val="annotation subject"/>
    <w:basedOn w:val="CommentText"/>
    <w:next w:val="CommentText"/>
    <w:rsid w:val="00C05365"/>
    <w:rPr>
      <w:b w:val="1"/>
      <w:bCs w:val="1"/>
    </w:rPr>
  </w:style>
  <w:style w:type="paragraph" w:styleId="MediumGrid21" w:customStyle="1">
    <w:name w:val="Medium Grid 21"/>
    <w:qFormat w:val="1"/>
    <w:rsid w:val="00C05365"/>
    <w:pPr>
      <w:tabs>
        <w:tab w:val="left" w:pos="720"/>
      </w:tabs>
      <w:suppressAutoHyphens w:val="1"/>
    </w:pPr>
  </w:style>
  <w:style w:type="paragraph" w:styleId="Header">
    <w:name w:val="header"/>
    <w:basedOn w:val="Normal"/>
    <w:rsid w:val="00C05365"/>
    <w:pPr>
      <w:spacing w:after="0"/>
    </w:pPr>
  </w:style>
  <w:style w:type="paragraph" w:styleId="Footer">
    <w:name w:val="footer"/>
    <w:basedOn w:val="Normal"/>
    <w:rsid w:val="00C05365"/>
    <w:pPr>
      <w:spacing w:after="0"/>
    </w:pPr>
  </w:style>
  <w:style w:type="paragraph" w:styleId="western" w:customStyle="1">
    <w:name w:val="western"/>
    <w:basedOn w:val="Normal"/>
    <w:rsid w:val="00C05365"/>
    <w:pPr>
      <w:spacing w:after="115" w:before="280"/>
    </w:pPr>
  </w:style>
  <w:style w:type="paragraph" w:styleId="introduction" w:customStyle="1">
    <w:name w:val="introduction"/>
    <w:basedOn w:val="Normal"/>
    <w:rsid w:val="00C05365"/>
    <w:pPr>
      <w:spacing w:after="280" w:before="280"/>
    </w:pPr>
  </w:style>
  <w:style w:type="paragraph" w:styleId="Revision">
    <w:name w:val="Revision"/>
    <w:hidden w:val="1"/>
    <w:semiHidden w:val="1"/>
    <w:rsid w:val="00BA743C"/>
  </w:style>
  <w:style w:type="character" w:styleId="UnresolvedMention">
    <w:name w:val="Unresolved Mention"/>
    <w:basedOn w:val="DefaultParagraphFont"/>
    <w:uiPriority w:val="99"/>
    <w:semiHidden w:val="1"/>
    <w:unhideWhenUsed w:val="1"/>
    <w:rsid w:val="00E82454"/>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D63BF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lipoff.alexis@gmail.com" TargetMode="External"/><Relationship Id="rId10" Type="http://schemas.openxmlformats.org/officeDocument/2006/relationships/hyperlink" Target="http://www.sweetwaterstudios.com/" TargetMode="External"/><Relationship Id="rId13" Type="http://schemas.openxmlformats.org/officeDocument/2006/relationships/header" Target="header1.xml"/><Relationship Id="rId12" Type="http://schemas.openxmlformats.org/officeDocument/2006/relationships/hyperlink" Target="mailto:lipoff.alexis@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weetwaterstudios.com/workshops/rhonda-smith-recording-workshop/" TargetMode="External"/><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www.sweetwaterstudios.com/" TargetMode="External"/><Relationship Id="rId8" Type="http://schemas.openxmlformats.org/officeDocument/2006/relationships/hyperlink" Target="https://sweetwaterstudios.com/workshops/rhonda-smith-recording-worksho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xHCR9IMm6iDze7uqZdE0X5wFjA==">AMUW2mWCmdYvRI+duN3E9+vLFDvnajBES7r72V1aKctoFAJpTm0dXEgS9sjypKlhdWNECGnS3N3ZbGfGskqH8Zeo81tETWlfvPtfW1pItc6FNbMZSix1iDk=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2020-09-22T19:57:00Z</dcterms:created>
  <dc:creator>Jerry Gilbert</dc:creator>
</cp:coreProperties>
</file>