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DC18" w14:textId="77777777" w:rsidR="004F47FC" w:rsidRDefault="004F47FC" w:rsidP="00C213ED">
      <w:pPr>
        <w:rPr>
          <w:rFonts w:ascii="Euclid Flex Light" w:hAnsi="Euclid Flex Light" w:cs="Arial"/>
          <w:bCs/>
          <w:lang w:val="en-CA"/>
        </w:rPr>
      </w:pPr>
    </w:p>
    <w:p w14:paraId="02842684" w14:textId="77777777" w:rsidR="007B447D" w:rsidRDefault="007B447D" w:rsidP="00C213ED">
      <w:pPr>
        <w:rPr>
          <w:rFonts w:ascii="Euclid Flex Light" w:hAnsi="Euclid Flex Light" w:cs="Arial"/>
          <w:bCs/>
          <w:lang w:val="en-CA"/>
        </w:rPr>
      </w:pPr>
    </w:p>
    <w:p w14:paraId="22C6465C" w14:textId="77777777" w:rsidR="007B447D" w:rsidRDefault="007B447D" w:rsidP="00C213ED">
      <w:pPr>
        <w:rPr>
          <w:rFonts w:ascii="Euclid Flex Light" w:hAnsi="Euclid Flex Light" w:cs="Arial"/>
          <w:bCs/>
          <w:lang w:val="en-CA"/>
        </w:rPr>
      </w:pPr>
    </w:p>
    <w:p w14:paraId="2B860370" w14:textId="77777777" w:rsidR="007D34AC" w:rsidRDefault="007D34AC" w:rsidP="00C213ED">
      <w:pPr>
        <w:rPr>
          <w:rFonts w:ascii="Euclid Flex Light" w:hAnsi="Euclid Flex Light" w:cs="Arial"/>
          <w:bCs/>
          <w:lang w:val="en-CA"/>
        </w:rPr>
      </w:pPr>
    </w:p>
    <w:p w14:paraId="4F3E99DE" w14:textId="77777777" w:rsidR="00321CBA" w:rsidRDefault="00875370" w:rsidP="00C213ED">
      <w:pPr>
        <w:jc w:val="center"/>
        <w:rPr>
          <w:rFonts w:ascii="Longines Sans Text Light" w:hAnsi="Longines Sans Text Light" w:cs="Arial"/>
          <w:bCs/>
          <w:lang w:val="en-CA"/>
        </w:rPr>
      </w:pPr>
      <w:r w:rsidRPr="004C0811">
        <w:rPr>
          <w:rFonts w:ascii="Longines Sans Text Light" w:hAnsi="Longines Sans Text Light" w:cs="Arial"/>
          <w:bCs/>
          <w:lang w:val="en-CA"/>
        </w:rPr>
        <w:t xml:space="preserve">Longines </w:t>
      </w:r>
      <w:r w:rsidR="00480915" w:rsidRPr="004C0811">
        <w:rPr>
          <w:rFonts w:ascii="Longines Sans Text Light" w:hAnsi="Longines Sans Text Light" w:cs="Arial"/>
          <w:bCs/>
          <w:lang w:val="en-CA"/>
        </w:rPr>
        <w:t>Spirit</w:t>
      </w:r>
      <w:r w:rsidR="002D46EC">
        <w:rPr>
          <w:rFonts w:ascii="Longines Sans Text Light" w:hAnsi="Longines Sans Text Light" w:cs="Arial"/>
          <w:bCs/>
          <w:lang w:val="en-CA"/>
        </w:rPr>
        <w:t xml:space="preserve"> Zulu Time</w:t>
      </w:r>
    </w:p>
    <w:p w14:paraId="2FA1C85B" w14:textId="77777777" w:rsidR="004B1148" w:rsidRDefault="0074489C" w:rsidP="00C213ED">
      <w:pPr>
        <w:jc w:val="center"/>
        <w:rPr>
          <w:rFonts w:ascii="Longines Sans Text Light" w:hAnsi="Longines Sans Text Light" w:cs="Arial"/>
          <w:bCs/>
          <w:lang w:val="en-CA"/>
        </w:rPr>
      </w:pPr>
      <w:r>
        <w:rPr>
          <w:rFonts w:ascii="Euclid Flex Light" w:hAnsi="Euclid Flex Light" w:cs="Arial"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70CB5" wp14:editId="2168BFD9">
                <wp:simplePos x="0" y="0"/>
                <wp:positionH relativeFrom="column">
                  <wp:posOffset>1967230</wp:posOffset>
                </wp:positionH>
                <wp:positionV relativeFrom="paragraph">
                  <wp:posOffset>145415</wp:posOffset>
                </wp:positionV>
                <wp:extent cx="4429125" cy="7334250"/>
                <wp:effectExtent l="0" t="0" r="9525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33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5D56A" w14:textId="77777777" w:rsidR="00E97094" w:rsidRPr="004C0811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REFERENCE NUMBERS</w:t>
                            </w:r>
                          </w:p>
                          <w:p w14:paraId="56492224" w14:textId="77777777" w:rsidR="002D46EC" w:rsidRPr="0099746C" w:rsidRDefault="00E341B0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L3.80</w:t>
                            </w:r>
                            <w:r w:rsidR="002D46EC" w:rsidRPr="0099746C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2.4.53.2/6</w:t>
                            </w:r>
                          </w:p>
                          <w:p w14:paraId="4EAFA8BA" w14:textId="77777777" w:rsidR="002D46EC" w:rsidRPr="0099746C" w:rsidRDefault="00E341B0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L3.80</w:t>
                            </w:r>
                            <w:r w:rsidR="002D46EC" w:rsidRPr="0099746C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2.4.63.2/6</w:t>
                            </w:r>
                          </w:p>
                          <w:p w14:paraId="43E8C5C1" w14:textId="77777777" w:rsidR="002D46EC" w:rsidRPr="0099746C" w:rsidRDefault="00E341B0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L3.80</w:t>
                            </w:r>
                            <w:r w:rsidR="002D46EC" w:rsidRPr="0099746C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2.4.93.2/6</w:t>
                            </w:r>
                          </w:p>
                          <w:p w14:paraId="53F76351" w14:textId="77777777" w:rsidR="00496A4F" w:rsidRPr="004C0811" w:rsidRDefault="00496A4F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54A9EAF9" w14:textId="77777777" w:rsidR="00496A4F" w:rsidRPr="004C0811" w:rsidRDefault="00496A4F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A8366A" w14:textId="77777777" w:rsidR="004A0E3A" w:rsidRPr="004C0811" w:rsidRDefault="00206AD2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CALIBRE</w:t>
                            </w:r>
                          </w:p>
                          <w:p w14:paraId="713C3FD2" w14:textId="77777777" w:rsidR="00C13D0D" w:rsidRPr="004C0811" w:rsidRDefault="00BE52CF" w:rsidP="00C13D0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Longines exclusive </w:t>
                            </w:r>
                            <w:r w:rsidR="00C13D0D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self-winding movement</w:t>
                            </w:r>
                            <w:r w:rsid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L844.4, </w:t>
                            </w:r>
                            <w:r w:rsidR="007A47A6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COSC certified</w:t>
                            </w:r>
                          </w:p>
                          <w:p w14:paraId="2F6947C9" w14:textId="77777777" w:rsidR="00C13D0D" w:rsidRPr="004C0811" w:rsidRDefault="00BE52CF" w:rsidP="00C13D0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With silicon balance-spring and magnetic resistant</w:t>
                            </w:r>
                          </w:p>
                          <w:p w14:paraId="74F3C474" w14:textId="77777777" w:rsidR="00C13D0D" w:rsidRDefault="00C13D0D" w:rsidP="00C13D0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11½ lines, 21 jewels, 25'200 vibrations per hours</w:t>
                            </w:r>
                          </w:p>
                          <w:p w14:paraId="46C49F8F" w14:textId="77777777" w:rsidR="004C0811" w:rsidRPr="004C0811" w:rsidRDefault="004C0811" w:rsidP="004C0811">
                            <w:pPr>
                              <w:ind w:right="7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Power reserve of approximately 72 hours </w:t>
                            </w:r>
                          </w:p>
                          <w:p w14:paraId="002A0FE3" w14:textId="77777777" w:rsidR="004A0E3A" w:rsidRPr="004C0811" w:rsidRDefault="004A0E3A" w:rsidP="004A0E3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8B03042" w14:textId="77777777" w:rsidR="00DE388B" w:rsidRPr="004C0811" w:rsidRDefault="00DE388B" w:rsidP="004A0E3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A38480B" w14:textId="77777777" w:rsidR="00E97094" w:rsidRPr="004C0811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FUNCTIONS</w:t>
                            </w:r>
                          </w:p>
                          <w:p w14:paraId="6C309DB8" w14:textId="77777777" w:rsidR="00822CF7" w:rsidRDefault="002D46EC" w:rsidP="007B447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Hours, minutes, seconds and </w:t>
                            </w:r>
                            <w:r w:rsidR="00822CF7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date </w:t>
                            </w:r>
                            <w:r w:rsidR="008871D9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aperture 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at 6</w:t>
                            </w:r>
                            <w:r w:rsidR="00822CF7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o’clock</w:t>
                            </w:r>
                          </w:p>
                          <w:p w14:paraId="201F7FE0" w14:textId="77777777" w:rsidR="002D46EC" w:rsidRPr="004C0811" w:rsidRDefault="002D46EC" w:rsidP="007B447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24 hours hand with time zone mechanism</w:t>
                            </w:r>
                          </w:p>
                          <w:p w14:paraId="73797ABB" w14:textId="77777777" w:rsidR="0003373B" w:rsidRPr="004C0811" w:rsidRDefault="0003373B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6664748" w14:textId="77777777" w:rsidR="00DE388B" w:rsidRPr="004C0811" w:rsidRDefault="00DE388B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CC945A2" w14:textId="77777777" w:rsidR="00884AAD" w:rsidRPr="004C0811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CASE</w:t>
                            </w:r>
                          </w:p>
                          <w:p w14:paraId="008145B3" w14:textId="77777777" w:rsidR="006E4577" w:rsidRDefault="00875370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sym w:font="Symbol" w:char="00C6"/>
                            </w:r>
                            <w:r w:rsidR="00E341B0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39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9D5BC5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mm</w:t>
                            </w:r>
                            <w:r w:rsidR="00E341B0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, 13,5</w:t>
                            </w:r>
                            <w:r w:rsid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mm thickness</w:t>
                            </w:r>
                          </w:p>
                          <w:p w14:paraId="7A5BA297" w14:textId="77777777" w:rsidR="005507E9" w:rsidRDefault="005507E9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Lug-to-lug: 21mm</w:t>
                            </w:r>
                          </w:p>
                          <w:p w14:paraId="28796E66" w14:textId="77777777" w:rsidR="004C0811" w:rsidRPr="004C0811" w:rsidRDefault="004C0811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Round, stainless steel</w:t>
                            </w:r>
                          </w:p>
                          <w:p w14:paraId="558D0184" w14:textId="77777777" w:rsidR="00884AAD" w:rsidRPr="004C0811" w:rsidRDefault="006E4577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834125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apphire</w:t>
                            </w:r>
                            <w:r w:rsidR="00FD19AE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E614E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domed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glass with multi-layered anti-reflective coating on both sides</w:t>
                            </w:r>
                          </w:p>
                          <w:p w14:paraId="1D800337" w14:textId="77777777" w:rsidR="00543793" w:rsidRPr="004C0811" w:rsidRDefault="000911FC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Screw in</w:t>
                            </w:r>
                            <w:r w:rsidR="00543793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crown</w:t>
                            </w:r>
                          </w:p>
                          <w:p w14:paraId="53081BC9" w14:textId="77777777" w:rsidR="00DE388B" w:rsidRDefault="000E0F9B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Case back with 6 screws</w:t>
                            </w:r>
                          </w:p>
                          <w:p w14:paraId="791EE0CE" w14:textId="77777777" w:rsidR="004918D6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0A34988" w14:textId="77777777" w:rsidR="004918D6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Bidirectional rotating bezel with black, green or blue ceramic insert</w:t>
                            </w:r>
                          </w:p>
                          <w:p w14:paraId="0348A247" w14:textId="77777777" w:rsidR="004918D6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Engraved 24-hour scale</w:t>
                            </w:r>
                            <w:r w:rsidR="007C6B5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with lacquered numbers and </w:t>
                            </w:r>
                            <w:r w:rsidR="007C6B5A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</w:t>
                            </w:r>
                            <w:proofErr w:type="spellStart"/>
                            <w:r w:rsidR="007C6B5A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LumiNova</w:t>
                            </w:r>
                            <w:proofErr w:type="spellEnd"/>
                            <w:r w:rsidR="007C6B5A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®</w:t>
                            </w:r>
                            <w:r w:rsidR="007C6B5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triangle</w:t>
                            </w:r>
                          </w:p>
                          <w:p w14:paraId="1486364B" w14:textId="77777777" w:rsidR="00E95443" w:rsidRDefault="00E95443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BDD8D13" w14:textId="77777777" w:rsidR="004C0811" w:rsidRDefault="004C0811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D79FAB9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DIAL</w:t>
                            </w:r>
                            <w:r w:rsidR="00E95443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</w:p>
                          <w:p w14:paraId="4B948FE8" w14:textId="7B05A12C" w:rsidR="004C0811" w:rsidRDefault="008935AB" w:rsidP="004B1148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Black matt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, applied Arabic numerals,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</w:t>
                            </w:r>
                            <w:proofErr w:type="spellStart"/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LumiNova</w:t>
                            </w:r>
                            <w:proofErr w:type="spellEnd"/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®</w:t>
                            </w:r>
                            <w:r w:rsidR="00592C84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D618522" w14:textId="658F5898" w:rsidR="008935AB" w:rsidRDefault="00E95443" w:rsidP="007A44BF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Anthracite sandblasted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, applied Arabic numerals,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</w:t>
                            </w:r>
                            <w:proofErr w:type="spellStart"/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LumiNova</w:t>
                            </w:r>
                            <w:proofErr w:type="spellEnd"/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®</w:t>
                            </w:r>
                            <w:r w:rsidR="00592C84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413D38A0" w14:textId="378C29E0" w:rsidR="008935AB" w:rsidRPr="004C0811" w:rsidRDefault="008935AB" w:rsidP="008935AB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Sunray blue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, applied Arabic numerals,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</w:t>
                            </w:r>
                            <w:proofErr w:type="spellStart"/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LumiNova</w:t>
                            </w:r>
                            <w:proofErr w:type="spellEnd"/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®</w:t>
                            </w:r>
                            <w:r w:rsidR="00592C84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4B232B5" w14:textId="77777777" w:rsid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5028C4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538A6F7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HANDS</w:t>
                            </w:r>
                          </w:p>
                          <w:p w14:paraId="796A41AC" w14:textId="172F4C3F" w:rsid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Silvered 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polished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</w:t>
                            </w:r>
                            <w:proofErr w:type="spellStart"/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LumiNova</w:t>
                            </w:r>
                            <w:proofErr w:type="spellEnd"/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®</w:t>
                            </w:r>
                            <w:r w:rsidR="00592C84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C664B8E" w14:textId="0C8CC683" w:rsidR="008935AB" w:rsidRDefault="00E95443" w:rsidP="008935AB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Gilt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polished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</w:t>
                            </w:r>
                            <w:proofErr w:type="spellStart"/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LumiNova</w:t>
                            </w:r>
                            <w:proofErr w:type="spellEnd"/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®</w:t>
                            </w:r>
                            <w:r w:rsidR="00592C84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B6D9253" w14:textId="77777777" w:rsidR="008935AB" w:rsidRPr="008935AB" w:rsidRDefault="008935AB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937137" w14:textId="77777777" w:rsidR="004C0811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GMT hand: black and blue, </w:t>
                            </w:r>
                            <w:r w:rsidR="0099746C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black and 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gilt polished or black and orange</w:t>
                            </w:r>
                          </w:p>
                          <w:p w14:paraId="746B1695" w14:textId="77777777" w:rsidR="007E652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B4E3688" w14:textId="77777777" w:rsidR="007E652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28EE889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WATER-RESISTANCE </w:t>
                            </w:r>
                          </w:p>
                          <w:p w14:paraId="0F7B7D2E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To 10 bar (100 meters)</w:t>
                            </w:r>
                          </w:p>
                          <w:p w14:paraId="0F7E040A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06D9B31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7E7A368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BRACELET/STRAP</w:t>
                            </w:r>
                          </w:p>
                          <w:p w14:paraId="4C74A951" w14:textId="77777777" w:rsidR="002E1E7A" w:rsidRDefault="00F94524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</w:t>
                            </w:r>
                            <w:r w:rsidR="000B03C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rown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or blue </w:t>
                            </w:r>
                            <w:r w:rsidR="000B03C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leather 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strap with </w:t>
                            </w:r>
                            <w:r w:rsid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f</w:t>
                            </w:r>
                            <w:r w:rsidR="002E1E7A" w:rsidRP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old</w:t>
                            </w:r>
                            <w:r w:rsidR="000B03C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ing buckle and micro </w:t>
                            </w:r>
                            <w:r w:rsid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adjustment</w:t>
                            </w:r>
                          </w:p>
                          <w:p w14:paraId="32906EC7" w14:textId="77777777" w:rsidR="004C0811" w:rsidRPr="004C0811" w:rsidRDefault="002E1E7A" w:rsidP="002E1E7A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system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3F2C90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with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interchangeable 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system</w:t>
                            </w:r>
                          </w:p>
                          <w:p w14:paraId="69F6A6C6" w14:textId="77777777" w:rsidR="004C0811" w:rsidRPr="004C0811" w:rsidRDefault="004B1148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Stainless steel bracelet with </w:t>
                            </w:r>
                            <w:r w:rsidR="000B03C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double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safety folding clasp and </w:t>
                            </w:r>
                          </w:p>
                          <w:p w14:paraId="3668FC02" w14:textId="77777777" w:rsidR="004B1148" w:rsidRPr="004C0811" w:rsidRDefault="004C0811" w:rsidP="004B1148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push-piece opening mechanism</w:t>
                            </w:r>
                            <w:r w:rsidR="003F2C90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with interchangeable system</w:t>
                            </w:r>
                          </w:p>
                          <w:p w14:paraId="749898CA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D2A62D7" w14:textId="77777777" w:rsidR="004C0811" w:rsidRPr="004C0811" w:rsidRDefault="004C0811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0CB5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left:0;text-align:left;margin-left:154.9pt;margin-top:11.45pt;width:348.75pt;height:57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" fillcolor="white [3201]" stroked="f" strokeweight=".5pt">
                <v:textbox>
                  <w:txbxContent>
                    <w:p w14:paraId="3235D56A" w14:textId="77777777" w:rsidR="00E97094" w:rsidRPr="004C0811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REFERENCE NUMBERS</w:t>
                      </w:r>
                    </w:p>
                    <w:p w14:paraId="56492224" w14:textId="77777777" w:rsidR="002D46EC" w:rsidRPr="0099746C" w:rsidRDefault="00E341B0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L3.80</w:t>
                      </w:r>
                      <w:r w:rsidR="002D46EC" w:rsidRPr="0099746C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2.4.53.2/6</w:t>
                      </w:r>
                    </w:p>
                    <w:p w14:paraId="4EAFA8BA" w14:textId="77777777" w:rsidR="002D46EC" w:rsidRPr="0099746C" w:rsidRDefault="00E341B0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L3.80</w:t>
                      </w:r>
                      <w:r w:rsidR="002D46EC" w:rsidRPr="0099746C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2.4.63.2/6</w:t>
                      </w:r>
                    </w:p>
                    <w:p w14:paraId="43E8C5C1" w14:textId="77777777" w:rsidR="002D46EC" w:rsidRPr="0099746C" w:rsidRDefault="00E341B0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L3.80</w:t>
                      </w:r>
                      <w:r w:rsidR="002D46EC" w:rsidRPr="0099746C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2.4.93.2/6</w:t>
                      </w:r>
                    </w:p>
                    <w:p w14:paraId="53F76351" w14:textId="77777777" w:rsidR="00496A4F" w:rsidRPr="004C0811" w:rsidRDefault="00496A4F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54A9EAF9" w14:textId="77777777" w:rsidR="00496A4F" w:rsidRPr="004C0811" w:rsidRDefault="00496A4F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5A8366A" w14:textId="77777777" w:rsidR="004A0E3A" w:rsidRPr="004C0811" w:rsidRDefault="00206AD2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CALIBRE</w:t>
                      </w:r>
                    </w:p>
                    <w:p w14:paraId="713C3FD2" w14:textId="77777777" w:rsidR="00C13D0D" w:rsidRPr="004C0811" w:rsidRDefault="00BE52CF" w:rsidP="00C13D0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Longines exclusive </w:t>
                      </w:r>
                      <w:r w:rsidR="00C13D0D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self-winding movement</w:t>
                      </w:r>
                      <w:r w:rsid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L844.4, </w:t>
                      </w:r>
                      <w:r w:rsidR="007A47A6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COSC certified</w:t>
                      </w:r>
                    </w:p>
                    <w:p w14:paraId="2F6947C9" w14:textId="77777777" w:rsidR="00C13D0D" w:rsidRPr="004C0811" w:rsidRDefault="00BE52CF" w:rsidP="00C13D0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With silicon balance-spring and magnetic resistant</w:t>
                      </w:r>
                    </w:p>
                    <w:p w14:paraId="74F3C474" w14:textId="77777777" w:rsidR="00C13D0D" w:rsidRDefault="00C13D0D" w:rsidP="00C13D0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11½ lines, 21 jewels, 25'200 vibrations per hours</w:t>
                      </w:r>
                    </w:p>
                    <w:p w14:paraId="46C49F8F" w14:textId="77777777" w:rsidR="004C0811" w:rsidRPr="004C0811" w:rsidRDefault="004C0811" w:rsidP="004C0811">
                      <w:pPr>
                        <w:ind w:right="7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Power reserve of approximately 72 hours </w:t>
                      </w:r>
                    </w:p>
                    <w:p w14:paraId="002A0FE3" w14:textId="77777777" w:rsidR="004A0E3A" w:rsidRPr="004C0811" w:rsidRDefault="004A0E3A" w:rsidP="004A0E3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8B03042" w14:textId="77777777" w:rsidR="00DE388B" w:rsidRPr="004C0811" w:rsidRDefault="00DE388B" w:rsidP="004A0E3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A38480B" w14:textId="77777777" w:rsidR="00E97094" w:rsidRPr="004C0811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FUNCTIONS</w:t>
                      </w:r>
                    </w:p>
                    <w:p w14:paraId="6C309DB8" w14:textId="77777777" w:rsidR="00822CF7" w:rsidRDefault="002D46EC" w:rsidP="007B447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Hours, minutes, seconds and </w:t>
                      </w:r>
                      <w:r w:rsidR="00822CF7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date </w:t>
                      </w:r>
                      <w:r w:rsidR="008871D9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aperture 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at 6</w:t>
                      </w:r>
                      <w:r w:rsidR="00822CF7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o’clock</w:t>
                      </w:r>
                    </w:p>
                    <w:p w14:paraId="201F7FE0" w14:textId="77777777" w:rsidR="002D46EC" w:rsidRPr="004C0811" w:rsidRDefault="002D46EC" w:rsidP="007B447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24 hours hand with time zone mechanism</w:t>
                      </w:r>
                    </w:p>
                    <w:p w14:paraId="73797ABB" w14:textId="77777777" w:rsidR="0003373B" w:rsidRPr="004C0811" w:rsidRDefault="0003373B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16664748" w14:textId="77777777" w:rsidR="00DE388B" w:rsidRPr="004C0811" w:rsidRDefault="00DE388B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6CC945A2" w14:textId="77777777" w:rsidR="00884AAD" w:rsidRPr="004C0811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CASE</w:t>
                      </w:r>
                    </w:p>
                    <w:p w14:paraId="008145B3" w14:textId="77777777" w:rsidR="006E4577" w:rsidRDefault="00875370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sym w:font="Symbol" w:char="00C6"/>
                      </w:r>
                      <w:r w:rsidR="00E341B0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39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9D5BC5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mm</w:t>
                      </w:r>
                      <w:r w:rsidR="00E341B0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, 13,5</w:t>
                      </w:r>
                      <w:r w:rsid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0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mm thickness</w:t>
                      </w:r>
                    </w:p>
                    <w:p w14:paraId="7A5BA297" w14:textId="77777777" w:rsidR="005507E9" w:rsidRDefault="005507E9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Lug-to-lug: 21mm</w:t>
                      </w:r>
                    </w:p>
                    <w:p w14:paraId="28796E66" w14:textId="77777777" w:rsidR="004C0811" w:rsidRPr="004C0811" w:rsidRDefault="004C0811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Round, stainless steel</w:t>
                      </w:r>
                    </w:p>
                    <w:p w14:paraId="558D0184" w14:textId="77777777" w:rsidR="00884AAD" w:rsidRPr="004C0811" w:rsidRDefault="006E4577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</w:t>
                      </w:r>
                      <w:r w:rsidR="00834125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apphire</w:t>
                      </w:r>
                      <w:r w:rsidR="00FD19AE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E614E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domed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glass with multi-layered anti-reflective coating on both sides</w:t>
                      </w:r>
                    </w:p>
                    <w:p w14:paraId="1D800337" w14:textId="77777777" w:rsidR="00543793" w:rsidRPr="004C0811" w:rsidRDefault="000911FC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Screw in</w:t>
                      </w:r>
                      <w:r w:rsidR="00543793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crown</w:t>
                      </w:r>
                    </w:p>
                    <w:p w14:paraId="53081BC9" w14:textId="77777777" w:rsidR="00DE388B" w:rsidRDefault="000E0F9B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Case back with 6 screws</w:t>
                      </w:r>
                    </w:p>
                    <w:p w14:paraId="791EE0CE" w14:textId="77777777" w:rsidR="004918D6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30A34988" w14:textId="77777777" w:rsidR="004918D6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Bidirectional rotating bezel with black, green or blue ceramic insert</w:t>
                      </w:r>
                    </w:p>
                    <w:p w14:paraId="0348A247" w14:textId="77777777" w:rsidR="004918D6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Engraved 24-hour scale</w:t>
                      </w:r>
                      <w:r w:rsidR="007C6B5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with lacquered numbers and </w:t>
                      </w:r>
                      <w:r w:rsidR="007C6B5A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</w:t>
                      </w:r>
                      <w:proofErr w:type="spellStart"/>
                      <w:r w:rsidR="007C6B5A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LumiNova</w:t>
                      </w:r>
                      <w:proofErr w:type="spellEnd"/>
                      <w:r w:rsidR="007C6B5A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®</w:t>
                      </w:r>
                      <w:r w:rsidR="007C6B5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triangle</w:t>
                      </w:r>
                    </w:p>
                    <w:p w14:paraId="1486364B" w14:textId="77777777" w:rsidR="00E95443" w:rsidRDefault="00E95443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7BDD8D13" w14:textId="77777777" w:rsidR="004C0811" w:rsidRDefault="004C0811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7D79FAB9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DIAL</w:t>
                      </w:r>
                      <w:r w:rsidR="00E95443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</w:t>
                      </w:r>
                    </w:p>
                    <w:p w14:paraId="4B948FE8" w14:textId="7B05A12C" w:rsidR="004C0811" w:rsidRDefault="008935AB" w:rsidP="004B1148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Black matt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, applied Arabic numerals,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</w:t>
                      </w:r>
                      <w:proofErr w:type="spellStart"/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LumiNova</w:t>
                      </w:r>
                      <w:proofErr w:type="spellEnd"/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®</w:t>
                      </w:r>
                      <w:r w:rsidR="00592C84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D618522" w14:textId="658F5898" w:rsidR="008935AB" w:rsidRDefault="00E95443" w:rsidP="007A44BF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Anthracite sandblasted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, applied Arabic numerals,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</w:t>
                      </w:r>
                      <w:proofErr w:type="spellStart"/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LumiNova</w:t>
                      </w:r>
                      <w:proofErr w:type="spellEnd"/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®</w:t>
                      </w:r>
                      <w:r w:rsidR="00592C84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413D38A0" w14:textId="378C29E0" w:rsidR="008935AB" w:rsidRPr="004C0811" w:rsidRDefault="008935AB" w:rsidP="008935AB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Sunray blue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, applied Arabic numerals,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</w:t>
                      </w:r>
                      <w:proofErr w:type="spellStart"/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LumiNova</w:t>
                      </w:r>
                      <w:proofErr w:type="spellEnd"/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®</w:t>
                      </w:r>
                      <w:r w:rsidR="00592C84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4B232B5" w14:textId="77777777" w:rsid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35028C4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538A6F7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HANDS</w:t>
                      </w:r>
                    </w:p>
                    <w:p w14:paraId="796A41AC" w14:textId="172F4C3F" w:rsid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Silvered 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polished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</w:t>
                      </w:r>
                      <w:proofErr w:type="spellStart"/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LumiNova</w:t>
                      </w:r>
                      <w:proofErr w:type="spellEnd"/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®</w:t>
                      </w:r>
                      <w:r w:rsidR="00592C84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C664B8E" w14:textId="0C8CC683" w:rsidR="008935AB" w:rsidRDefault="00E95443" w:rsidP="008935AB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Gilt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polished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</w:t>
                      </w:r>
                      <w:proofErr w:type="spellStart"/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LumiNova</w:t>
                      </w:r>
                      <w:proofErr w:type="spellEnd"/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®</w:t>
                      </w:r>
                      <w:r w:rsidR="00592C84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B6D9253" w14:textId="77777777" w:rsidR="008935AB" w:rsidRPr="008935AB" w:rsidRDefault="008935AB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5937137" w14:textId="77777777" w:rsidR="004C0811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GMT hand: black and blue, </w:t>
                      </w:r>
                      <w:r w:rsidR="0099746C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black and 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gilt polished or black and orange</w:t>
                      </w:r>
                    </w:p>
                    <w:p w14:paraId="746B1695" w14:textId="77777777" w:rsidR="007E652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B4E3688" w14:textId="77777777" w:rsidR="007E652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128EE889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WATER-RESISTANCE </w:t>
                      </w:r>
                    </w:p>
                    <w:p w14:paraId="0F7B7D2E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To 10 bar (100 meters)</w:t>
                      </w:r>
                    </w:p>
                    <w:p w14:paraId="0F7E040A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706D9B31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37E7A368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BRACELET/STRAP</w:t>
                      </w:r>
                    </w:p>
                    <w:p w14:paraId="4C74A951" w14:textId="77777777" w:rsidR="002E1E7A" w:rsidRDefault="00F94524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</w:t>
                      </w:r>
                      <w:r w:rsidR="000B03C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rown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or blue </w:t>
                      </w:r>
                      <w:r w:rsidR="000B03C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leather 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strap with </w:t>
                      </w:r>
                      <w:r w:rsid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f</w:t>
                      </w:r>
                      <w:r w:rsidR="002E1E7A" w:rsidRP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old</w:t>
                      </w:r>
                      <w:r w:rsidR="000B03C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ing buckle and micro </w:t>
                      </w:r>
                      <w:r w:rsid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adjustment</w:t>
                      </w:r>
                    </w:p>
                    <w:p w14:paraId="32906EC7" w14:textId="77777777" w:rsidR="004C0811" w:rsidRPr="004C0811" w:rsidRDefault="002E1E7A" w:rsidP="002E1E7A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system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3F2C90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with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interchangeable 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system</w:t>
                      </w:r>
                    </w:p>
                    <w:p w14:paraId="69F6A6C6" w14:textId="77777777" w:rsidR="004C0811" w:rsidRPr="004C0811" w:rsidRDefault="004B1148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Stainless steel bracelet with </w:t>
                      </w:r>
                      <w:r w:rsidR="000B03C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double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safety folding clasp and </w:t>
                      </w:r>
                    </w:p>
                    <w:p w14:paraId="3668FC02" w14:textId="77777777" w:rsidR="004B1148" w:rsidRPr="004C0811" w:rsidRDefault="004C0811" w:rsidP="004B1148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push-piece opening mechanism</w:t>
                      </w:r>
                      <w:r w:rsidR="003F2C90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,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with interchangeable system</w:t>
                      </w:r>
                    </w:p>
                    <w:p w14:paraId="749898CA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1D2A62D7" w14:textId="77777777" w:rsidR="004C0811" w:rsidRPr="004C0811" w:rsidRDefault="004C0811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902006" w14:textId="77777777" w:rsidR="004B1148" w:rsidRDefault="004B1148" w:rsidP="00C213ED">
      <w:pPr>
        <w:jc w:val="center"/>
        <w:rPr>
          <w:rFonts w:ascii="Longines Sans Text Light" w:hAnsi="Longines Sans Text Light" w:cs="Arial"/>
          <w:color w:val="0F344E"/>
          <w:sz w:val="10"/>
          <w:szCs w:val="10"/>
          <w:lang w:val="en-GB"/>
        </w:rPr>
      </w:pPr>
    </w:p>
    <w:p w14:paraId="702985A1" w14:textId="77777777" w:rsidR="003F2C90" w:rsidRPr="004C0811" w:rsidRDefault="003F2C90" w:rsidP="00C213ED">
      <w:pPr>
        <w:jc w:val="center"/>
        <w:rPr>
          <w:rFonts w:ascii="Longines Sans Text Light" w:hAnsi="Longines Sans Text Light" w:cs="Arial"/>
          <w:color w:val="0F344E"/>
          <w:sz w:val="10"/>
          <w:szCs w:val="10"/>
          <w:lang w:val="en-GB"/>
        </w:rPr>
      </w:pPr>
    </w:p>
    <w:p w14:paraId="03F870A5" w14:textId="77777777" w:rsidR="00D710BA" w:rsidRPr="00875370" w:rsidRDefault="00D710BA" w:rsidP="00D710BA">
      <w:pPr>
        <w:autoSpaceDE w:val="0"/>
        <w:autoSpaceDN w:val="0"/>
        <w:jc w:val="both"/>
        <w:rPr>
          <w:rFonts w:ascii="Euclid Flex Light" w:hAnsi="Euclid Flex Light" w:cs="Arial"/>
          <w:color w:val="0F344E"/>
          <w:lang w:val="en-GB"/>
        </w:rPr>
      </w:pPr>
    </w:p>
    <w:p w14:paraId="6D0626DB" w14:textId="77777777" w:rsidR="00D710BA" w:rsidRPr="00875370" w:rsidRDefault="00D710BA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200D9340" w14:textId="77777777" w:rsidR="00C61065" w:rsidRDefault="00C61065" w:rsidP="00D710BA">
      <w:pPr>
        <w:rPr>
          <w:rFonts w:ascii="Euclid Flex Light" w:hAnsi="Euclid Flex Light" w:cs="Arial"/>
          <w:noProof/>
          <w:color w:val="0F344E"/>
          <w:sz w:val="10"/>
          <w:szCs w:val="10"/>
          <w:lang w:val="fr-CH" w:eastAsia="fr-CH"/>
        </w:rPr>
      </w:pPr>
    </w:p>
    <w:p w14:paraId="43D6C31C" w14:textId="77777777" w:rsidR="003F2C90" w:rsidRPr="00875370" w:rsidRDefault="003F2C90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2107E03E" w14:textId="77777777" w:rsidR="00C61065" w:rsidRDefault="00C61065" w:rsidP="00D710BA">
      <w:pPr>
        <w:rPr>
          <w:rFonts w:ascii="Euclid Flex Light" w:hAnsi="Euclid Flex Light" w:cs="Arial"/>
          <w:noProof/>
          <w:color w:val="0F344E"/>
          <w:sz w:val="10"/>
          <w:szCs w:val="10"/>
          <w:lang w:val="fr-CH" w:eastAsia="fr-CH"/>
        </w:rPr>
      </w:pPr>
    </w:p>
    <w:p w14:paraId="4632608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5AEB347" w14:textId="77777777" w:rsidR="00C41DF5" w:rsidRPr="00875370" w:rsidRDefault="002D46EC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  <w:r w:rsidRPr="00CD04BE">
        <w:rPr>
          <w:rFonts w:ascii="Euclid Flex Light" w:hAnsi="Euclid Flex Light" w:cs="Arial"/>
          <w:i/>
          <w:noProof/>
          <w:color w:val="0F344E"/>
          <w:sz w:val="18"/>
          <w:szCs w:val="18"/>
          <w:lang w:val="fr-CH" w:eastAsia="fr-CH"/>
        </w:rPr>
        <w:drawing>
          <wp:anchor distT="0" distB="0" distL="114300" distR="114300" simplePos="0" relativeHeight="251666432" behindDoc="0" locked="0" layoutInCell="1" allowOverlap="1" wp14:anchorId="31BBF88C" wp14:editId="133ADAB8">
            <wp:simplePos x="0" y="0"/>
            <wp:positionH relativeFrom="column">
              <wp:posOffset>444500</wp:posOffset>
            </wp:positionH>
            <wp:positionV relativeFrom="paragraph">
              <wp:posOffset>12065</wp:posOffset>
            </wp:positionV>
            <wp:extent cx="1325966" cy="2235200"/>
            <wp:effectExtent l="0" t="0" r="7620" b="0"/>
            <wp:wrapThrough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66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6B27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8BBB87E" w14:textId="77777777" w:rsidR="00661EC1" w:rsidRDefault="00661EC1" w:rsidP="00D710BA">
      <w:pPr>
        <w:rPr>
          <w:noProof/>
          <w:lang w:val="fr-CH" w:eastAsia="fr-CH"/>
        </w:rPr>
      </w:pPr>
    </w:p>
    <w:p w14:paraId="54A1A73E" w14:textId="77777777" w:rsidR="00661EC1" w:rsidRDefault="00661EC1" w:rsidP="00D710BA">
      <w:pPr>
        <w:rPr>
          <w:noProof/>
          <w:lang w:val="fr-CH" w:eastAsia="fr-CH"/>
        </w:rPr>
      </w:pPr>
    </w:p>
    <w:p w14:paraId="5899DDE6" w14:textId="77777777" w:rsidR="00661EC1" w:rsidRDefault="00661EC1" w:rsidP="00D710BA">
      <w:pPr>
        <w:rPr>
          <w:noProof/>
          <w:lang w:val="fr-CH" w:eastAsia="fr-CH"/>
        </w:rPr>
      </w:pPr>
    </w:p>
    <w:p w14:paraId="21E29B5F" w14:textId="77777777" w:rsidR="00661EC1" w:rsidRDefault="00661EC1" w:rsidP="00D710BA">
      <w:pPr>
        <w:rPr>
          <w:noProof/>
          <w:lang w:val="fr-CH" w:eastAsia="fr-CH"/>
        </w:rPr>
      </w:pPr>
    </w:p>
    <w:p w14:paraId="0D6F44AF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00AAB7C2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0583A36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3BDEDF4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685E81CB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0CA62A4E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5DB1B8D8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060D0D64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DC75D6A" w14:textId="77777777" w:rsidR="00C41DF5" w:rsidRPr="00875370" w:rsidRDefault="002D46EC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  <w:r>
        <w:rPr>
          <w:rFonts w:ascii="Euclid Flex Light" w:hAnsi="Euclid Flex Light" w:cs="Arial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57FBD" wp14:editId="266246A9">
                <wp:simplePos x="0" y="0"/>
                <wp:positionH relativeFrom="column">
                  <wp:posOffset>332105</wp:posOffset>
                </wp:positionH>
                <wp:positionV relativeFrom="paragraph">
                  <wp:posOffset>99060</wp:posOffset>
                </wp:positionV>
                <wp:extent cx="1558925" cy="389255"/>
                <wp:effectExtent l="0" t="0" r="317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6FA6B" w14:textId="77777777" w:rsidR="002D46EC" w:rsidRPr="00853574" w:rsidRDefault="00E341B0" w:rsidP="002D46EC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L3.80</w:t>
                            </w:r>
                            <w:r w:rsidR="002D46EC"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2.4.63.6</w:t>
                            </w:r>
                          </w:p>
                          <w:p w14:paraId="67E1DB12" w14:textId="77777777" w:rsidR="00206AD2" w:rsidRPr="00206AD2" w:rsidRDefault="00206AD2" w:rsidP="00206AD2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Euclid Flex Light" w:hAnsi="Euclid Flex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6.15pt;margin-top:7.8pt;width:122.75pt;height:3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" fillcolor="white [3201]" stroked="f" strokeweight=".5pt">
                <v:textbox>
                  <w:txbxContent>
                    <w:p w:rsidR="002D46EC" w:rsidRPr="00853574" w:rsidRDefault="00E341B0" w:rsidP="002D46EC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  <w:t>L3.80</w:t>
                      </w:r>
                      <w:r w:rsidR="002D46EC"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  <w:t>2.4.63.6</w:t>
                      </w:r>
                    </w:p>
                    <w:p w:rsidR="00206AD2" w:rsidRPr="00206AD2" w:rsidRDefault="00206AD2" w:rsidP="00206AD2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Euclid Flex Light" w:hAnsi="Euclid Flex Light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78C2B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DA90D3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696D98CD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2C8BE0CB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0D3B89F1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40278CE3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4854ABFE" w14:textId="77777777" w:rsidR="000F04F3" w:rsidRPr="00690A68" w:rsidRDefault="000F04F3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sectPr w:rsidR="000F04F3" w:rsidRPr="00690A68" w:rsidSect="000D2A94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B78B" w14:textId="77777777" w:rsidR="00B17D4B" w:rsidRDefault="00B17D4B" w:rsidP="00BE472A">
      <w:r>
        <w:separator/>
      </w:r>
    </w:p>
  </w:endnote>
  <w:endnote w:type="continuationSeparator" w:id="0">
    <w:p w14:paraId="7D4F7DFA" w14:textId="77777777" w:rsidR="00B17D4B" w:rsidRDefault="00B17D4B" w:rsidP="00B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w 45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clid Flex Light">
    <w:altName w:val="Segoe UI Semilight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ngines Sans Text Light">
    <w:panose1 w:val="020B0304050101010104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Flex">
    <w:altName w:val="Sitka Small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774771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03CD1B" w14:textId="77777777" w:rsidR="00D710BA" w:rsidRDefault="00D710BA" w:rsidP="00A42D9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7E02A6C" w14:textId="77777777" w:rsidR="00D710BA" w:rsidRDefault="00D71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D6A" w14:textId="77777777" w:rsidR="00680720" w:rsidRPr="00D710BA" w:rsidRDefault="00680720" w:rsidP="00680720">
    <w:pPr>
      <w:pStyle w:val="Pieddepage"/>
      <w:framePr w:w="103" w:wrap="none" w:vAnchor="text" w:hAnchor="page" w:x="5965" w:y="104"/>
      <w:rPr>
        <w:rStyle w:val="Numrodepage"/>
        <w:rFonts w:ascii="Euclid Flex" w:hAnsi="Euclid Flex"/>
        <w:sz w:val="16"/>
        <w:szCs w:val="16"/>
      </w:rPr>
    </w:pPr>
  </w:p>
  <w:p w14:paraId="078C6785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306BFE1C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3A0032C4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  <w:r>
      <w:rPr>
        <w:rFonts w:ascii="Euclid Flex Light" w:hAnsi="Euclid Flex Light" w:cs="Arial"/>
        <w:i/>
        <w:noProof/>
        <w:sz w:val="15"/>
        <w:szCs w:val="15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1160B" wp14:editId="70C78B3F">
              <wp:simplePos x="0" y="0"/>
              <wp:positionH relativeFrom="column">
                <wp:posOffset>1283447</wp:posOffset>
              </wp:positionH>
              <wp:positionV relativeFrom="paragraph">
                <wp:posOffset>84751</wp:posOffset>
              </wp:positionV>
              <wp:extent cx="3255045" cy="598679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045" cy="5986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ACC4DD" w14:textId="77777777" w:rsidR="00690A68" w:rsidRPr="004C0811" w:rsidRDefault="00690A68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4C0811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  <w:t>Longines International Public Relations</w:t>
                          </w:r>
                        </w:p>
                        <w:p w14:paraId="06091E7E" w14:textId="77777777" w:rsidR="00690A68" w:rsidRPr="004C0811" w:rsidRDefault="007A44BF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</w:pPr>
                          <w:hyperlink r:id="rId1" w:history="1">
                            <w:r w:rsidR="00690A68" w:rsidRPr="004C0811">
                              <w:rPr>
                                <w:rStyle w:val="Lienhypertexte"/>
                                <w:rFonts w:ascii="Longines Sans Text Light" w:hAnsi="Longines Sans Text Light" w:cs="Arial"/>
                                <w:sz w:val="15"/>
                                <w:szCs w:val="15"/>
                                <w:lang w:val="en-GB"/>
                              </w:rPr>
                              <w:t>publicrelations@longines.com</w:t>
                            </w:r>
                          </w:hyperlink>
                          <w:r w:rsidR="00690A68" w:rsidRPr="004C0811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  <w:t xml:space="preserve"> - www.longines.com</w:t>
                          </w:r>
                        </w:p>
                        <w:p w14:paraId="26E370D6" w14:textId="77777777" w:rsidR="00690A68" w:rsidRPr="004C0811" w:rsidRDefault="00690A68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4C0811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  <w:t xml:space="preserve">All press material is available on </w:t>
                          </w:r>
                          <w:hyperlink r:id="rId2" w:history="1">
                            <w:r w:rsidRPr="004C0811">
                              <w:rPr>
                                <w:rStyle w:val="Lienhypertexte"/>
                                <w:rFonts w:ascii="Longines Sans Text Light" w:hAnsi="Longines Sans Text Light" w:cs="Arial"/>
                                <w:sz w:val="15"/>
                                <w:szCs w:val="15"/>
                                <w:lang w:val="en-GB"/>
                              </w:rPr>
                              <w:t>mediacenter.longines.com/</w:t>
                            </w:r>
                          </w:hyperlink>
                        </w:p>
                        <w:p w14:paraId="7E6C89E5" w14:textId="77777777" w:rsidR="00321CBA" w:rsidRPr="004C0811" w:rsidRDefault="00321CBA" w:rsidP="00321CBA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i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1160B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left:0;text-align:left;margin-left:101.05pt;margin-top:6.65pt;width:256.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29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" fillcolor="white [3201]" stroked="f" strokeweight=".5pt">
              <v:textbox>
                <w:txbxContent>
                  <w:p w14:paraId="33ACC4DD" w14:textId="77777777" w:rsidR="00690A68" w:rsidRPr="004C0811" w:rsidRDefault="00690A68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</w:pPr>
                    <w:r w:rsidRPr="004C0811"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  <w:t>Longines International Public Relations</w:t>
                    </w:r>
                  </w:p>
                  <w:p w14:paraId="06091E7E" w14:textId="77777777" w:rsidR="00690A68" w:rsidRPr="004C0811" w:rsidRDefault="007A44BF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</w:pPr>
                    <w:hyperlink r:id="rId3" w:history="1">
                      <w:r w:rsidR="00690A68" w:rsidRPr="004C0811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  <w:lang w:val="en-GB"/>
                        </w:rPr>
                        <w:t>publicrelations@longines.com</w:t>
                      </w:r>
                    </w:hyperlink>
                    <w:r w:rsidR="00690A68" w:rsidRPr="004C0811"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  <w:t xml:space="preserve"> - www.longines.com</w:t>
                    </w:r>
                  </w:p>
                  <w:p w14:paraId="26E370D6" w14:textId="77777777" w:rsidR="00690A68" w:rsidRPr="004C0811" w:rsidRDefault="00690A68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</w:pPr>
                    <w:r w:rsidRPr="004C0811"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  <w:t xml:space="preserve">All press material is available on </w:t>
                    </w:r>
                    <w:hyperlink r:id="rId4" w:history="1">
                      <w:r w:rsidRPr="004C0811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  <w:lang w:val="en-GB"/>
                        </w:rPr>
                        <w:t>mediacenter.longines.com/</w:t>
                      </w:r>
                    </w:hyperlink>
                  </w:p>
                  <w:p w14:paraId="7E6C89E5" w14:textId="77777777" w:rsidR="00321CBA" w:rsidRPr="004C0811" w:rsidRDefault="00321CBA" w:rsidP="00321CBA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i/>
                        <w:color w:val="000000" w:themeColor="text1"/>
                        <w:sz w:val="15"/>
                        <w:szCs w:val="15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A864B1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3B2BABD3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156B891C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5977A746" w14:textId="77777777" w:rsidR="00D710BA" w:rsidRDefault="00D710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826F" w14:textId="77777777" w:rsidR="00B17D4B" w:rsidRDefault="00B17D4B" w:rsidP="00BE472A">
      <w:r>
        <w:separator/>
      </w:r>
    </w:p>
  </w:footnote>
  <w:footnote w:type="continuationSeparator" w:id="0">
    <w:p w14:paraId="6587D12C" w14:textId="77777777" w:rsidR="00B17D4B" w:rsidRDefault="00B17D4B" w:rsidP="00BE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E627" w14:textId="77777777" w:rsidR="00BE472A" w:rsidRDefault="00BE472A" w:rsidP="00BE472A">
    <w:pPr>
      <w:pStyle w:val="En-tte"/>
      <w:jc w:val="center"/>
    </w:pPr>
    <w:r w:rsidRPr="00BE472A">
      <w:rPr>
        <w:rFonts w:ascii="Euclid Flex Light" w:hAnsi="Euclid Flex Light"/>
        <w:noProof/>
        <w:color w:val="0F344E"/>
        <w:lang w:val="fr-CH" w:eastAsia="fr-CH"/>
      </w:rPr>
      <w:drawing>
        <wp:inline distT="0" distB="0" distL="0" distR="0" wp14:anchorId="6D3D27B7" wp14:editId="5E298E9D">
          <wp:extent cx="1185062" cy="296266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_Longines_Blue_Pant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265" cy="35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43F90" w14:textId="77777777" w:rsidR="00BE472A" w:rsidRPr="004C0811" w:rsidRDefault="00875370" w:rsidP="00A8463A">
    <w:pPr>
      <w:spacing w:before="240"/>
      <w:jc w:val="center"/>
      <w:rPr>
        <w:rFonts w:ascii="Longines Sans Text Light" w:hAnsi="Longines Sans Text Light"/>
        <w:color w:val="0F344E"/>
        <w:sz w:val="16"/>
        <w:szCs w:val="16"/>
        <w:lang w:val="fr-CH"/>
      </w:rPr>
    </w:pPr>
    <w:proofErr w:type="spellStart"/>
    <w:r w:rsidRPr="004C0811">
      <w:rPr>
        <w:rFonts w:ascii="Longines Sans Text Light" w:hAnsi="Longines Sans Text Light"/>
        <w:color w:val="0F344E"/>
        <w:sz w:val="16"/>
        <w:szCs w:val="16"/>
        <w:lang w:val="fr-CH"/>
      </w:rPr>
      <w:t>Technical</w:t>
    </w:r>
    <w:proofErr w:type="spellEnd"/>
    <w:r w:rsidRPr="004C0811">
      <w:rPr>
        <w:rFonts w:ascii="Longines Sans Text Light" w:hAnsi="Longines Sans Text Light"/>
        <w:color w:val="0F344E"/>
        <w:sz w:val="16"/>
        <w:szCs w:val="16"/>
        <w:lang w:val="fr-CH"/>
      </w:rPr>
      <w:t xml:space="preserve"> </w:t>
    </w:r>
    <w:proofErr w:type="spellStart"/>
    <w:r w:rsidRPr="004C0811">
      <w:rPr>
        <w:rFonts w:ascii="Longines Sans Text Light" w:hAnsi="Longines Sans Text Light"/>
        <w:color w:val="0F344E"/>
        <w:sz w:val="16"/>
        <w:szCs w:val="16"/>
        <w:lang w:val="fr-CH"/>
      </w:rPr>
      <w:t>sheet</w:t>
    </w:r>
    <w:proofErr w:type="spellEnd"/>
    <w:r w:rsidR="00321CBA" w:rsidRPr="004C0811">
      <w:rPr>
        <w:rFonts w:ascii="Longines Sans Text Light" w:hAnsi="Longines Sans Text Light"/>
        <w:color w:val="0F344E"/>
        <w:sz w:val="16"/>
        <w:szCs w:val="16"/>
        <w:lang w:val="fr-CH"/>
      </w:rPr>
      <w:t xml:space="preserve"> </w:t>
    </w:r>
    <w:r w:rsidR="00BE472A" w:rsidRPr="004C0811">
      <w:rPr>
        <w:rFonts w:ascii="Longines Sans Text Light" w:hAnsi="Longines Sans Text Light"/>
        <w:color w:val="0F344E"/>
        <w:sz w:val="16"/>
        <w:szCs w:val="16"/>
        <w:lang w:val="fr-CH"/>
      </w:rPr>
      <w:t xml:space="preserve">| </w:t>
    </w:r>
    <w:r w:rsidR="0056053F">
      <w:rPr>
        <w:rFonts w:ascii="Longines Sans Text Light" w:hAnsi="Longines Sans Text Light"/>
        <w:color w:val="0F344E"/>
        <w:sz w:val="16"/>
        <w:szCs w:val="16"/>
        <w:lang w:val="fr-CH"/>
      </w:rPr>
      <w:t>June</w:t>
    </w:r>
    <w:r w:rsidR="00E341B0">
      <w:rPr>
        <w:rFonts w:ascii="Longines Sans Text Light" w:hAnsi="Longines Sans Text Light"/>
        <w:color w:val="0F344E"/>
        <w:sz w:val="16"/>
        <w:szCs w:val="16"/>
        <w:lang w:val="fr-CH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A6"/>
    <w:rsid w:val="0001243F"/>
    <w:rsid w:val="000261ED"/>
    <w:rsid w:val="0003373B"/>
    <w:rsid w:val="00041009"/>
    <w:rsid w:val="00047116"/>
    <w:rsid w:val="00057FA5"/>
    <w:rsid w:val="0007375A"/>
    <w:rsid w:val="000811D6"/>
    <w:rsid w:val="000911FC"/>
    <w:rsid w:val="000B03CB"/>
    <w:rsid w:val="000D2A94"/>
    <w:rsid w:val="000E0F9B"/>
    <w:rsid w:val="000F04F3"/>
    <w:rsid w:val="000F3855"/>
    <w:rsid w:val="00125EFD"/>
    <w:rsid w:val="00160A8B"/>
    <w:rsid w:val="001731F5"/>
    <w:rsid w:val="0017526B"/>
    <w:rsid w:val="00184421"/>
    <w:rsid w:val="00185653"/>
    <w:rsid w:val="001D4ED7"/>
    <w:rsid w:val="00206AD2"/>
    <w:rsid w:val="00210C7B"/>
    <w:rsid w:val="00230F9C"/>
    <w:rsid w:val="00262B9C"/>
    <w:rsid w:val="002B2780"/>
    <w:rsid w:val="002C57DE"/>
    <w:rsid w:val="002D46EC"/>
    <w:rsid w:val="002E1E7A"/>
    <w:rsid w:val="002E1F8E"/>
    <w:rsid w:val="00321CBA"/>
    <w:rsid w:val="00347916"/>
    <w:rsid w:val="003612E9"/>
    <w:rsid w:val="00366F4D"/>
    <w:rsid w:val="00376325"/>
    <w:rsid w:val="003955AF"/>
    <w:rsid w:val="003D23DC"/>
    <w:rsid w:val="003F2C90"/>
    <w:rsid w:val="00404797"/>
    <w:rsid w:val="004114FD"/>
    <w:rsid w:val="00415E85"/>
    <w:rsid w:val="00443551"/>
    <w:rsid w:val="004571B5"/>
    <w:rsid w:val="00466CE0"/>
    <w:rsid w:val="00475C96"/>
    <w:rsid w:val="00480915"/>
    <w:rsid w:val="0048592F"/>
    <w:rsid w:val="004918D6"/>
    <w:rsid w:val="00496A4F"/>
    <w:rsid w:val="004A0E3A"/>
    <w:rsid w:val="004A0F97"/>
    <w:rsid w:val="004B1148"/>
    <w:rsid w:val="004B4B08"/>
    <w:rsid w:val="004C0811"/>
    <w:rsid w:val="004E614E"/>
    <w:rsid w:val="004F47FC"/>
    <w:rsid w:val="00543793"/>
    <w:rsid w:val="005507E9"/>
    <w:rsid w:val="0056053F"/>
    <w:rsid w:val="00571DDE"/>
    <w:rsid w:val="005729BA"/>
    <w:rsid w:val="00592C84"/>
    <w:rsid w:val="005A2E93"/>
    <w:rsid w:val="00632A45"/>
    <w:rsid w:val="00643FB5"/>
    <w:rsid w:val="00661EC1"/>
    <w:rsid w:val="00680720"/>
    <w:rsid w:val="00690A68"/>
    <w:rsid w:val="006B2964"/>
    <w:rsid w:val="006B5496"/>
    <w:rsid w:val="006C6FD7"/>
    <w:rsid w:val="006E4577"/>
    <w:rsid w:val="00722F40"/>
    <w:rsid w:val="00732798"/>
    <w:rsid w:val="0074489C"/>
    <w:rsid w:val="007933F1"/>
    <w:rsid w:val="007A44BF"/>
    <w:rsid w:val="007A47A6"/>
    <w:rsid w:val="007B447D"/>
    <w:rsid w:val="007B62AC"/>
    <w:rsid w:val="007C6B5A"/>
    <w:rsid w:val="007D34AC"/>
    <w:rsid w:val="007E6520"/>
    <w:rsid w:val="007E754A"/>
    <w:rsid w:val="00807897"/>
    <w:rsid w:val="00822CF7"/>
    <w:rsid w:val="00834125"/>
    <w:rsid w:val="008458B8"/>
    <w:rsid w:val="008530C1"/>
    <w:rsid w:val="008727EC"/>
    <w:rsid w:val="00875370"/>
    <w:rsid w:val="00884AAD"/>
    <w:rsid w:val="008871D9"/>
    <w:rsid w:val="008935AB"/>
    <w:rsid w:val="008A6390"/>
    <w:rsid w:val="008B70B4"/>
    <w:rsid w:val="008D0FE1"/>
    <w:rsid w:val="008F47EE"/>
    <w:rsid w:val="00913107"/>
    <w:rsid w:val="009772AD"/>
    <w:rsid w:val="009776D9"/>
    <w:rsid w:val="00977DC2"/>
    <w:rsid w:val="0099746C"/>
    <w:rsid w:val="009D2642"/>
    <w:rsid w:val="009D5BC5"/>
    <w:rsid w:val="009D6D34"/>
    <w:rsid w:val="009E1723"/>
    <w:rsid w:val="00A021C9"/>
    <w:rsid w:val="00A36D44"/>
    <w:rsid w:val="00A505F6"/>
    <w:rsid w:val="00A66882"/>
    <w:rsid w:val="00A75A06"/>
    <w:rsid w:val="00A8463A"/>
    <w:rsid w:val="00A9059B"/>
    <w:rsid w:val="00AA2E6C"/>
    <w:rsid w:val="00AA478F"/>
    <w:rsid w:val="00AB2A02"/>
    <w:rsid w:val="00AB4DAF"/>
    <w:rsid w:val="00AD00E2"/>
    <w:rsid w:val="00AE5948"/>
    <w:rsid w:val="00B06AB3"/>
    <w:rsid w:val="00B17D4B"/>
    <w:rsid w:val="00B26939"/>
    <w:rsid w:val="00B34480"/>
    <w:rsid w:val="00B40658"/>
    <w:rsid w:val="00B60DDA"/>
    <w:rsid w:val="00B96793"/>
    <w:rsid w:val="00BD2564"/>
    <w:rsid w:val="00BE0071"/>
    <w:rsid w:val="00BE472A"/>
    <w:rsid w:val="00BE52CF"/>
    <w:rsid w:val="00BF1512"/>
    <w:rsid w:val="00C13D0D"/>
    <w:rsid w:val="00C213ED"/>
    <w:rsid w:val="00C41DF5"/>
    <w:rsid w:val="00C47EF9"/>
    <w:rsid w:val="00C61065"/>
    <w:rsid w:val="00C62294"/>
    <w:rsid w:val="00C639DF"/>
    <w:rsid w:val="00CC7401"/>
    <w:rsid w:val="00CD4736"/>
    <w:rsid w:val="00CE2A39"/>
    <w:rsid w:val="00D14EA1"/>
    <w:rsid w:val="00D30D43"/>
    <w:rsid w:val="00D46151"/>
    <w:rsid w:val="00D710BA"/>
    <w:rsid w:val="00DA1E81"/>
    <w:rsid w:val="00DA6DB0"/>
    <w:rsid w:val="00DB068A"/>
    <w:rsid w:val="00DC6328"/>
    <w:rsid w:val="00DD292C"/>
    <w:rsid w:val="00DE0D61"/>
    <w:rsid w:val="00DE388B"/>
    <w:rsid w:val="00E0449B"/>
    <w:rsid w:val="00E341B0"/>
    <w:rsid w:val="00E41132"/>
    <w:rsid w:val="00E52D35"/>
    <w:rsid w:val="00E53CC8"/>
    <w:rsid w:val="00E672AD"/>
    <w:rsid w:val="00E71769"/>
    <w:rsid w:val="00E72E44"/>
    <w:rsid w:val="00E95443"/>
    <w:rsid w:val="00E97094"/>
    <w:rsid w:val="00EB1150"/>
    <w:rsid w:val="00EE561A"/>
    <w:rsid w:val="00EF58B0"/>
    <w:rsid w:val="00F215A6"/>
    <w:rsid w:val="00F33554"/>
    <w:rsid w:val="00F376EB"/>
    <w:rsid w:val="00F51962"/>
    <w:rsid w:val="00F94524"/>
    <w:rsid w:val="00F97896"/>
    <w:rsid w:val="00FA408E"/>
    <w:rsid w:val="00FB1C62"/>
    <w:rsid w:val="00FB2384"/>
    <w:rsid w:val="00FC508F"/>
    <w:rsid w:val="00FD19AE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FE8F0A"/>
  <w14:defaultImageDpi w14:val="32767"/>
  <w15:chartTrackingRefBased/>
  <w15:docId w15:val="{EAF194E9-E0A4-4F49-8A64-66F66D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72A"/>
  </w:style>
  <w:style w:type="paragraph" w:styleId="Pieddepage">
    <w:name w:val="footer"/>
    <w:basedOn w:val="Normal"/>
    <w:link w:val="Pieddepag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72A"/>
  </w:style>
  <w:style w:type="character" w:styleId="Numrodepage">
    <w:name w:val="page number"/>
    <w:basedOn w:val="Policepardfaut"/>
    <w:uiPriority w:val="99"/>
    <w:semiHidden/>
    <w:unhideWhenUsed/>
    <w:rsid w:val="00D710BA"/>
  </w:style>
  <w:style w:type="character" w:styleId="Lienhypertexte">
    <w:name w:val="Hyperlink"/>
    <w:unhideWhenUsed/>
    <w:rsid w:val="00D710B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4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97094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entionnonrsolue1">
    <w:name w:val="Mention non résolue1"/>
    <w:basedOn w:val="Policepardfaut"/>
    <w:uiPriority w:val="99"/>
    <w:rsid w:val="00321CBA"/>
    <w:rPr>
      <w:color w:val="605E5C"/>
      <w:shd w:val="clear" w:color="auto" w:fill="E1DFDD"/>
    </w:rPr>
  </w:style>
  <w:style w:type="paragraph" w:customStyle="1" w:styleId="Default">
    <w:name w:val="Default"/>
    <w:rsid w:val="00875370"/>
    <w:pPr>
      <w:autoSpaceDE w:val="0"/>
      <w:autoSpaceDN w:val="0"/>
      <w:adjustRightInd w:val="0"/>
    </w:pPr>
    <w:rPr>
      <w:rFonts w:ascii="Helvetica New 45" w:eastAsia="PMingLiU" w:hAnsi="Helvetica New 45" w:cs="Helvetica New 45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relations@longines.com-" TargetMode="External"/><Relationship Id="rId2" Type="http://schemas.openxmlformats.org/officeDocument/2006/relationships/hyperlink" Target="https://mediacenter.longines.com/" TargetMode="External"/><Relationship Id="rId1" Type="http://schemas.openxmlformats.org/officeDocument/2006/relationships/hyperlink" Target="mailto:publicrelations@longines.com-" TargetMode="External"/><Relationship Id="rId4" Type="http://schemas.openxmlformats.org/officeDocument/2006/relationships/hyperlink" Target="https://mediacenter.longi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56228FCD481448D5D9152BF4A77DC" ma:contentTypeVersion="17" ma:contentTypeDescription="Een nieuw document maken." ma:contentTypeScope="" ma:versionID="e75d04fddd351b2cc9ad9824bc95404c">
  <xsd:schema xmlns:xsd="http://www.w3.org/2001/XMLSchema" xmlns:xs="http://www.w3.org/2001/XMLSchema" xmlns:p="http://schemas.microsoft.com/office/2006/metadata/properties" xmlns:ns2="2efcfaab-06fe-4c82-adc4-53d8f7f0a464" xmlns:ns3="d3dcf75f-f101-4a15-8465-8e6f408ce9ce" targetNamespace="http://schemas.microsoft.com/office/2006/metadata/properties" ma:root="true" ma:fieldsID="f58dfcc472dec6f7c20655a9f588b274" ns2:_="" ns3:_="">
    <xsd:import namespace="2efcfaab-06fe-4c82-adc4-53d8f7f0a464"/>
    <xsd:import namespace="d3dcf75f-f101-4a15-8465-8e6f408ce9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faab-06fe-4c82-adc4-53d8f7f0a4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f3b8d2-7223-4d36-a293-57383f6e18c8}" ma:internalName="TaxCatchAll" ma:showField="CatchAllData" ma:web="2efcfaab-06fe-4c82-adc4-53d8f7f0a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75f-f101-4a15-8465-8e6f408ce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953fc47-ed3c-4db1-a74e-133cb6231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F17F2-EF20-4162-9E35-75E20272D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2DD8C-63EB-4201-92B4-258326440C23}"/>
</file>

<file path=customXml/itemProps3.xml><?xml version="1.0" encoding="utf-8"?>
<ds:datastoreItem xmlns:ds="http://schemas.openxmlformats.org/officeDocument/2006/customXml" ds:itemID="{3B396F51-50C3-4943-B063-0C66C870043D}"/>
</file>

<file path=customXml/itemProps4.xml><?xml version="1.0" encoding="utf-8"?>
<ds:datastoreItem xmlns:ds="http://schemas.openxmlformats.org/officeDocument/2006/customXml" ds:itemID="{CB670B81-671A-4D81-8789-0D6414C08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Meunier, Alexandre</cp:lastModifiedBy>
  <cp:revision>10</cp:revision>
  <cp:lastPrinted>2023-05-23T08:41:00Z</cp:lastPrinted>
  <dcterms:created xsi:type="dcterms:W3CDTF">2023-04-25T13:55:00Z</dcterms:created>
  <dcterms:modified xsi:type="dcterms:W3CDTF">2023-05-23T14:08:00Z</dcterms:modified>
</cp:coreProperties>
</file>