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68648" w14:textId="4D6410C0" w:rsidR="00ED12B5" w:rsidRDefault="00ED12B5" w:rsidP="004B6513"/>
    <w:p w14:paraId="52D1762C" w14:textId="77777777" w:rsidR="004B6513" w:rsidRDefault="004B6513" w:rsidP="004B6513"/>
    <w:p w14:paraId="45C4E922" w14:textId="1219746C" w:rsidR="004B6513" w:rsidRPr="00CC453D" w:rsidRDefault="004B6513" w:rsidP="004B6513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</w:pPr>
      <w:r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Attachment 5</w:t>
      </w:r>
      <w:r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br/>
      </w:r>
      <w:bookmarkStart w:id="0" w:name="_GoBack"/>
      <w:r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Part</w:t>
      </w:r>
      <w:r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ners</w:t>
      </w:r>
    </w:p>
    <w:bookmarkEnd w:id="0"/>
    <w:p w14:paraId="2E308A3B" w14:textId="77777777" w:rsidR="004B6513" w:rsidRPr="00CC453D" w:rsidRDefault="004B6513" w:rsidP="004B6513">
      <w:pPr>
        <w:spacing w:line="240" w:lineRule="auto"/>
        <w:rPr>
          <w:lang w:val="en-GB"/>
        </w:rPr>
      </w:pPr>
      <w:r w:rsidRPr="00CC453D">
        <w:rPr>
          <w:lang w:val="en-GB"/>
        </w:rPr>
        <w:t xml:space="preserve">Bruce </w:t>
      </w:r>
      <w:proofErr w:type="spellStart"/>
      <w:r w:rsidRPr="00CC453D">
        <w:rPr>
          <w:lang w:val="en-GB"/>
        </w:rPr>
        <w:t>Nauman</w:t>
      </w:r>
      <w:r>
        <w:rPr>
          <w:lang w:val="en-GB"/>
        </w:rPr>
        <w:t>’</w:t>
      </w:r>
      <w:r w:rsidRPr="00CC453D">
        <w:rPr>
          <w:lang w:val="en-GB"/>
        </w:rPr>
        <w:t>s</w:t>
      </w:r>
      <w:proofErr w:type="spellEnd"/>
      <w:r w:rsidRPr="00CC453D">
        <w:rPr>
          <w:lang w:val="en-GB"/>
        </w:rPr>
        <w:t xml:space="preserve"> </w:t>
      </w:r>
      <w:r w:rsidRPr="00CC453D">
        <w:rPr>
          <w:i/>
          <w:lang w:val="en-GB"/>
        </w:rPr>
        <w:t>Diamond Shaped Room with Yellow Light</w:t>
      </w:r>
      <w:r w:rsidRPr="00CC453D">
        <w:rPr>
          <w:lang w:val="en-GB"/>
        </w:rPr>
        <w:t xml:space="preserve"> </w:t>
      </w:r>
      <w:r w:rsidRPr="00EA2381">
        <w:rPr>
          <w:lang w:val="en-GB"/>
        </w:rPr>
        <w:t>was acquired with the support of</w:t>
      </w:r>
      <w:r w:rsidRPr="00CC453D">
        <w:rPr>
          <w:lang w:val="en-GB"/>
        </w:rPr>
        <w:t>:</w:t>
      </w:r>
      <w:r w:rsidRPr="00CC453D">
        <w:rPr>
          <w:lang w:val="en-GB"/>
        </w:rPr>
        <w:br/>
      </w:r>
    </w:p>
    <w:p w14:paraId="1733BAD9" w14:textId="77777777" w:rsidR="004B6513" w:rsidRPr="003340AF" w:rsidRDefault="004B6513" w:rsidP="004B6513">
      <w:pPr>
        <w:spacing w:line="240" w:lineRule="auto"/>
      </w:pPr>
      <w:r w:rsidRPr="00006B8F">
        <w:rPr>
          <w:noProof/>
          <w:lang w:eastAsia="nl-BE"/>
        </w:rPr>
        <w:drawing>
          <wp:inline distT="0" distB="0" distL="0" distR="0" wp14:anchorId="431A823E" wp14:editId="6B034F73">
            <wp:extent cx="1171575" cy="602189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kermans_vanhaar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76" cy="6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790BE131" wp14:editId="57CAFCBA">
            <wp:extent cx="935471" cy="449186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 Voordenkers EPSZW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05" cy="4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214E4304" wp14:editId="526DA2F4">
            <wp:extent cx="942975" cy="45775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-ZW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18" cy="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E043" w14:textId="77777777" w:rsidR="004B6513" w:rsidRPr="003340AF" w:rsidRDefault="004B6513" w:rsidP="004B6513">
      <w:pPr>
        <w:spacing w:line="240" w:lineRule="auto"/>
      </w:pPr>
    </w:p>
    <w:p w14:paraId="620F447A" w14:textId="77777777" w:rsidR="004B6513" w:rsidRPr="003340AF" w:rsidRDefault="004B6513" w:rsidP="004B6513">
      <w:pPr>
        <w:spacing w:line="240" w:lineRule="auto"/>
      </w:pPr>
      <w:proofErr w:type="spellStart"/>
      <w:r>
        <w:t>And</w:t>
      </w:r>
      <w:proofErr w:type="spellEnd"/>
      <w:r>
        <w:t xml:space="preserve"> the</w:t>
      </w:r>
      <w:r w:rsidRPr="003340AF">
        <w:t xml:space="preserve"> Middelheim Promotors</w:t>
      </w:r>
    </w:p>
    <w:p w14:paraId="7EC2E9DD" w14:textId="77777777" w:rsidR="004B6513" w:rsidRPr="00006B8F" w:rsidRDefault="004B6513" w:rsidP="004B6513">
      <w:pPr>
        <w:spacing w:line="240" w:lineRule="auto"/>
        <w:rPr>
          <w:iCs/>
          <w:lang w:val="en-GB"/>
        </w:rPr>
      </w:pPr>
      <w:r w:rsidRPr="00006B8F">
        <w:rPr>
          <w:iCs/>
          <w:noProof/>
          <w:lang w:eastAsia="nl-BE"/>
        </w:rPr>
        <w:drawing>
          <wp:inline distT="0" distB="0" distL="0" distR="0" wp14:anchorId="531154D0" wp14:editId="5AEF9829">
            <wp:extent cx="914400" cy="55841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logo_ZWA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88" cy="5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B28E" w14:textId="77777777" w:rsidR="004B6513" w:rsidRPr="00006B8F" w:rsidRDefault="004B6513" w:rsidP="004B6513">
      <w:pPr>
        <w:spacing w:line="240" w:lineRule="auto"/>
        <w:rPr>
          <w:iCs/>
          <w:lang w:val="en-GB"/>
        </w:rPr>
      </w:pPr>
      <w:r w:rsidRPr="00006B8F">
        <w:rPr>
          <w:iCs/>
          <w:lang w:val="en-GB"/>
        </w:rPr>
        <w:br/>
      </w:r>
      <w:proofErr w:type="spellStart"/>
      <w:r w:rsidRPr="00006B8F">
        <w:rPr>
          <w:iCs/>
          <w:lang w:val="en-GB"/>
        </w:rPr>
        <w:t>Ackermans</w:t>
      </w:r>
      <w:proofErr w:type="spellEnd"/>
      <w:r w:rsidRPr="00006B8F">
        <w:rPr>
          <w:iCs/>
          <w:lang w:val="en-GB"/>
        </w:rPr>
        <w:t xml:space="preserve"> &amp; van </w:t>
      </w:r>
      <w:proofErr w:type="spellStart"/>
      <w:r w:rsidRPr="00006B8F">
        <w:rPr>
          <w:iCs/>
          <w:lang w:val="en-GB"/>
        </w:rPr>
        <w:t>Haaren</w:t>
      </w:r>
      <w:proofErr w:type="spellEnd"/>
      <w:r w:rsidRPr="00006B8F">
        <w:rPr>
          <w:iCs/>
          <w:lang w:val="en-GB"/>
        </w:rPr>
        <w:t>, Argo Law, Art Secure by </w:t>
      </w:r>
      <w:proofErr w:type="spellStart"/>
      <w:r w:rsidRPr="00006B8F">
        <w:rPr>
          <w:iCs/>
          <w:lang w:val="en-GB"/>
        </w:rPr>
        <w:t>Vanbreda</w:t>
      </w:r>
      <w:proofErr w:type="spellEnd"/>
      <w:r w:rsidRPr="00006B8F">
        <w:rPr>
          <w:iCs/>
          <w:lang w:val="en-GB"/>
        </w:rPr>
        <w:t xml:space="preserve"> Risk &amp; Benefits, BASF, BNP Paribas Fortis, CMB, </w:t>
      </w:r>
      <w:proofErr w:type="spellStart"/>
      <w:r w:rsidRPr="00006B8F">
        <w:rPr>
          <w:iCs/>
          <w:lang w:val="en-GB"/>
        </w:rPr>
        <w:t>Cordeel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Delen</w:t>
      </w:r>
      <w:proofErr w:type="spellEnd"/>
      <w:r w:rsidRPr="00006B8F">
        <w:rPr>
          <w:iCs/>
          <w:lang w:val="en-GB"/>
        </w:rPr>
        <w:t xml:space="preserve"> Private Bank, Deloitte, Deme, EY, Grant Thornton, </w:t>
      </w:r>
      <w:proofErr w:type="spellStart"/>
      <w:r w:rsidRPr="00006B8F">
        <w:rPr>
          <w:iCs/>
          <w:lang w:val="en-GB"/>
        </w:rPr>
        <w:t>Hubo</w:t>
      </w:r>
      <w:proofErr w:type="spellEnd"/>
      <w:r w:rsidRPr="00006B8F">
        <w:rPr>
          <w:iCs/>
          <w:lang w:val="en-GB"/>
        </w:rPr>
        <w:t xml:space="preserve">, Hugo </w:t>
      </w:r>
      <w:proofErr w:type="spellStart"/>
      <w:r w:rsidRPr="00006B8F">
        <w:rPr>
          <w:iCs/>
          <w:lang w:val="en-GB"/>
        </w:rPr>
        <w:t>Ceusters</w:t>
      </w:r>
      <w:proofErr w:type="spellEnd"/>
      <w:r w:rsidRPr="00006B8F">
        <w:rPr>
          <w:iCs/>
          <w:lang w:val="en-GB"/>
        </w:rPr>
        <w:t xml:space="preserve">, inno.com, KBC, </w:t>
      </w:r>
      <w:proofErr w:type="spellStart"/>
      <w:r w:rsidRPr="00006B8F">
        <w:rPr>
          <w:iCs/>
          <w:lang w:val="en-GB"/>
        </w:rPr>
        <w:t>Laurius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Leasinvest</w:t>
      </w:r>
      <w:proofErr w:type="spellEnd"/>
      <w:r w:rsidRPr="00006B8F">
        <w:rPr>
          <w:iCs/>
          <w:lang w:val="en-GB"/>
        </w:rPr>
        <w:t xml:space="preserve"> Real Estate, </w:t>
      </w:r>
      <w:proofErr w:type="spellStart"/>
      <w:r w:rsidRPr="00006B8F">
        <w:rPr>
          <w:iCs/>
          <w:lang w:val="en-GB"/>
        </w:rPr>
        <w:t>Pamica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SipWell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Soudal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Havenbedrijf</w:t>
      </w:r>
      <w:proofErr w:type="spellEnd"/>
      <w:r w:rsidRPr="00006B8F">
        <w:rPr>
          <w:iCs/>
          <w:lang w:val="en-GB"/>
        </w:rPr>
        <w:t xml:space="preserve"> Antwerpen. </w:t>
      </w:r>
    </w:p>
    <w:p w14:paraId="14D8C163" w14:textId="77777777" w:rsidR="004B6513" w:rsidRPr="00EA2381" w:rsidRDefault="004B6513" w:rsidP="004B6513">
      <w:pPr>
        <w:spacing w:line="240" w:lineRule="auto"/>
        <w:rPr>
          <w:iCs/>
          <w:lang w:val="en-GB"/>
        </w:rPr>
      </w:pPr>
      <w:r w:rsidRPr="00EA2381">
        <w:rPr>
          <w:lang w:val="en-GB"/>
        </w:rPr>
        <w:br/>
        <w:t xml:space="preserve">Dennis </w:t>
      </w:r>
      <w:proofErr w:type="spellStart"/>
      <w:r w:rsidRPr="00EA2381">
        <w:rPr>
          <w:lang w:val="en-GB"/>
        </w:rPr>
        <w:t>Tyfus</w:t>
      </w:r>
      <w:proofErr w:type="spellEnd"/>
      <w:r w:rsidRPr="00EA2381">
        <w:rPr>
          <w:lang w:val="en-GB"/>
        </w:rPr>
        <w:t xml:space="preserve">’ </w:t>
      </w:r>
      <w:r w:rsidRPr="00EA2381">
        <w:rPr>
          <w:i/>
          <w:lang w:val="en-GB"/>
        </w:rPr>
        <w:t>De Nor</w:t>
      </w:r>
      <w:r w:rsidRPr="00EA2381">
        <w:rPr>
          <w:lang w:val="en-GB"/>
        </w:rPr>
        <w:t xml:space="preserve"> was realized with the support of FVWW </w:t>
      </w:r>
      <w:proofErr w:type="spellStart"/>
      <w:r w:rsidRPr="00EA2381">
        <w:rPr>
          <w:lang w:val="en-GB"/>
        </w:rPr>
        <w:t>Architecten</w:t>
      </w:r>
      <w:proofErr w:type="spellEnd"/>
      <w:r w:rsidRPr="00EA2381">
        <w:rPr>
          <w:color w:val="000000"/>
          <w:lang w:val="en-GB"/>
        </w:rPr>
        <w:t>.</w:t>
      </w:r>
      <w:r w:rsidRPr="00EA2381">
        <w:rPr>
          <w:color w:val="000000"/>
          <w:lang w:val="en-GB"/>
        </w:rPr>
        <w:br/>
      </w:r>
      <w:r>
        <w:rPr>
          <w:iCs/>
          <w:noProof/>
          <w:lang w:eastAsia="nl-BE"/>
        </w:rPr>
        <w:drawing>
          <wp:inline distT="0" distB="0" distL="0" distR="0" wp14:anchorId="34AD4C9D" wp14:editId="7760F634">
            <wp:extent cx="910159" cy="638175"/>
            <wp:effectExtent l="0" t="0" r="444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02" cy="6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B799" w14:textId="77777777" w:rsidR="004B6513" w:rsidRPr="00CC453D" w:rsidRDefault="004B6513" w:rsidP="004B6513">
      <w:pPr>
        <w:spacing w:line="240" w:lineRule="auto"/>
        <w:rPr>
          <w:iCs/>
          <w:lang w:val="en-GB"/>
        </w:rPr>
      </w:pPr>
      <w:r>
        <w:rPr>
          <w:iCs/>
          <w:lang w:val="en-GB"/>
        </w:rPr>
        <w:t>The exhibition</w:t>
      </w:r>
      <w:r w:rsidRPr="00CC453D">
        <w:rPr>
          <w:iCs/>
          <w:lang w:val="en-GB"/>
        </w:rPr>
        <w:t xml:space="preserve"> </w:t>
      </w:r>
      <w:r w:rsidRPr="00CC453D">
        <w:rPr>
          <w:i/>
          <w:iCs/>
          <w:lang w:val="en-GB"/>
        </w:rPr>
        <w:t>Experience Traps</w:t>
      </w:r>
      <w:r w:rsidRPr="00CC453D">
        <w:rPr>
          <w:iCs/>
          <w:lang w:val="en-GB"/>
        </w:rPr>
        <w:t xml:space="preserve"> </w:t>
      </w:r>
      <w:r w:rsidRPr="00EA2381">
        <w:rPr>
          <w:iCs/>
          <w:lang w:val="en-GB"/>
        </w:rPr>
        <w:t xml:space="preserve">was made possible with the support of </w:t>
      </w:r>
      <w:r w:rsidRPr="00CC453D">
        <w:rPr>
          <w:iCs/>
          <w:lang w:val="en-GB"/>
        </w:rPr>
        <w:t>water-link.</w:t>
      </w:r>
    </w:p>
    <w:p w14:paraId="70B3511B" w14:textId="77777777" w:rsidR="004B6513" w:rsidRPr="00006B8F" w:rsidRDefault="004B6513" w:rsidP="004B6513">
      <w:pPr>
        <w:spacing w:line="240" w:lineRule="auto"/>
      </w:pPr>
      <w:r w:rsidRPr="00006B8F">
        <w:rPr>
          <w:iCs/>
          <w:noProof/>
          <w:lang w:eastAsia="nl-BE"/>
        </w:rPr>
        <w:drawing>
          <wp:inline distT="0" distB="0" distL="0" distR="0" wp14:anchorId="5DD21A8E" wp14:editId="6051A88E">
            <wp:extent cx="1171575" cy="277873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-link_CMYK_zww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19" cy="2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B8F">
        <w:rPr>
          <w:iCs/>
        </w:rPr>
        <w:br/>
      </w:r>
      <w:r>
        <w:br/>
      </w:r>
    </w:p>
    <w:p w14:paraId="2A3B618F" w14:textId="77777777" w:rsidR="004B6513" w:rsidRPr="00471047" w:rsidRDefault="004B6513" w:rsidP="004B6513">
      <w:pPr>
        <w:spacing w:line="240" w:lineRule="auto"/>
      </w:pPr>
      <w:r>
        <w:t>Media partners</w:t>
      </w:r>
      <w:r>
        <w:tab/>
      </w:r>
      <w:r w:rsidRPr="00905A40">
        <w:tab/>
      </w:r>
      <w:r w:rsidRPr="00905A40">
        <w:tab/>
      </w:r>
      <w:r>
        <w:tab/>
        <w:t xml:space="preserve">      </w:t>
      </w:r>
      <w:proofErr w:type="spellStart"/>
      <w:r>
        <w:t>S</w:t>
      </w:r>
      <w:r w:rsidRPr="00EA2381">
        <w:t>ubsidizing</w:t>
      </w:r>
      <w:proofErr w:type="spellEnd"/>
      <w:r w:rsidRPr="00EA2381">
        <w:t xml:space="preserve"> </w:t>
      </w:r>
      <w:proofErr w:type="spellStart"/>
      <w:r w:rsidRPr="00EA2381">
        <w:t>governments</w:t>
      </w:r>
      <w:proofErr w:type="spellEnd"/>
      <w:r w:rsidRPr="00905A40">
        <w:tab/>
      </w:r>
      <w:r w:rsidRPr="00905A40">
        <w:tab/>
      </w:r>
      <w:r w:rsidRPr="00905A40">
        <w:br/>
      </w:r>
      <w:r w:rsidRPr="00905A40">
        <w:br/>
      </w:r>
      <w:r>
        <w:rPr>
          <w:noProof/>
          <w:lang w:eastAsia="nl-BE"/>
        </w:rPr>
        <w:drawing>
          <wp:inline distT="0" distB="0" distL="0" distR="0" wp14:anchorId="37BC29CD" wp14:editId="489C6B9F">
            <wp:extent cx="381000" cy="478466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RA_2008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7" cy="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A40">
        <w:t xml:space="preserve">             </w:t>
      </w:r>
      <w:r>
        <w:rPr>
          <w:noProof/>
          <w:lang w:eastAsia="nl-BE"/>
        </w:rPr>
        <w:drawing>
          <wp:inline distT="0" distB="0" distL="0" distR="0" wp14:anchorId="33D99DE9" wp14:editId="3E8BC3BE">
            <wp:extent cx="687062" cy="4762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logo_zwart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95" cy="4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905A40">
        <w:t xml:space="preserve">     </w:t>
      </w:r>
      <w:r>
        <w:rPr>
          <w:noProof/>
          <w:lang w:eastAsia="nl-BE"/>
        </w:rPr>
        <w:drawing>
          <wp:inline distT="0" distB="0" distL="0" distR="0" wp14:anchorId="12E13089" wp14:editId="640FA972">
            <wp:extent cx="533400" cy="5334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zw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4" cy="5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A40">
        <w:t xml:space="preserve">  </w:t>
      </w:r>
      <w:r>
        <w:t xml:space="preserve">     </w:t>
      </w:r>
      <w:r w:rsidRPr="00905A40">
        <w:t xml:space="preserve"> </w:t>
      </w:r>
      <w:r>
        <w:rPr>
          <w:noProof/>
          <w:lang w:eastAsia="nl-BE"/>
        </w:rPr>
        <w:drawing>
          <wp:inline distT="0" distB="0" distL="0" distR="0" wp14:anchorId="47E464AA" wp14:editId="1FF696F7">
            <wp:extent cx="1190625" cy="509429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anderen_Verbeeldingwerk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015" cy="51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A40">
        <w:t xml:space="preserve">  </w:t>
      </w:r>
      <w:r>
        <w:t xml:space="preserve">     </w:t>
      </w:r>
      <w:r>
        <w:rPr>
          <w:noProof/>
          <w:lang w:eastAsia="nl-BE"/>
        </w:rPr>
        <w:drawing>
          <wp:inline distT="0" distB="0" distL="0" distR="0" wp14:anchorId="520A46F7" wp14:editId="6F514546">
            <wp:extent cx="1038225" cy="44046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idielogo_2 lijn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50" cy="4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50B9" w14:textId="77777777" w:rsidR="004B6513" w:rsidRPr="004B6513" w:rsidRDefault="004B6513" w:rsidP="004B6513"/>
    <w:sectPr w:rsidR="004B6513" w:rsidRPr="004B6513" w:rsidSect="0003560E">
      <w:head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EC4DE" w14:textId="77777777" w:rsidR="00DA635E" w:rsidRDefault="00DA635E" w:rsidP="0003560E">
      <w:pPr>
        <w:spacing w:after="0" w:line="240" w:lineRule="auto"/>
      </w:pPr>
      <w:r>
        <w:separator/>
      </w:r>
    </w:p>
  </w:endnote>
  <w:endnote w:type="continuationSeparator" w:id="0">
    <w:p w14:paraId="46BDF397" w14:textId="77777777" w:rsidR="00DA635E" w:rsidRDefault="00DA635E" w:rsidP="00035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262354"/>
      <w:docPartObj>
        <w:docPartGallery w:val="Page Numbers (Bottom of Page)"/>
        <w:docPartUnique/>
      </w:docPartObj>
    </w:sdtPr>
    <w:sdtEndPr/>
    <w:sdtContent>
      <w:p w14:paraId="14ECA108" w14:textId="77777777" w:rsidR="0003560E" w:rsidRDefault="0003560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513" w:rsidRPr="004B6513">
          <w:rPr>
            <w:noProof/>
            <w:lang w:val="nl-NL"/>
          </w:rPr>
          <w:t>1</w:t>
        </w:r>
        <w:r>
          <w:fldChar w:fldCharType="end"/>
        </w:r>
      </w:p>
    </w:sdtContent>
  </w:sdt>
  <w:p w14:paraId="54EA7690" w14:textId="77777777" w:rsidR="0003560E" w:rsidRDefault="0003560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B5D0A" w14:textId="77777777" w:rsidR="00DA635E" w:rsidRDefault="00DA635E" w:rsidP="0003560E">
      <w:pPr>
        <w:spacing w:after="0" w:line="240" w:lineRule="auto"/>
      </w:pPr>
      <w:r>
        <w:separator/>
      </w:r>
    </w:p>
  </w:footnote>
  <w:footnote w:type="continuationSeparator" w:id="0">
    <w:p w14:paraId="725B402D" w14:textId="77777777" w:rsidR="00DA635E" w:rsidRDefault="00DA635E" w:rsidP="00035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331C" w14:textId="77777777" w:rsidR="0003560E" w:rsidRDefault="0003560E">
    <w:pPr>
      <w:pStyle w:val="Koptekst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9638D" w14:textId="19A0743B" w:rsidR="006666C9" w:rsidRDefault="00FC0A9B" w:rsidP="00E7116F">
    <w:pPr>
      <w:pStyle w:val="Koptekst"/>
      <w:tabs>
        <w:tab w:val="clear" w:pos="4536"/>
        <w:tab w:val="clear" w:pos="9072"/>
        <w:tab w:val="left" w:pos="3200"/>
      </w:tabs>
      <w:rPr>
        <w:rFonts w:eastAsia="Arial"/>
        <w:b/>
        <w:noProof/>
        <w:color w:val="000000"/>
        <w:sz w:val="28"/>
        <w:szCs w:val="28"/>
        <w:lang w:eastAsia="nl-BE"/>
      </w:rPr>
    </w:pPr>
    <w:r w:rsidRPr="00FC0A9B">
      <w:rPr>
        <w:noProof/>
        <w:lang w:eastAsia="nl-BE"/>
      </w:rPr>
      <w:drawing>
        <wp:anchor distT="0" distB="0" distL="114300" distR="114300" simplePos="0" relativeHeight="251663360" behindDoc="1" locked="0" layoutInCell="1" allowOverlap="1" wp14:anchorId="35384004" wp14:editId="3B97C457">
          <wp:simplePos x="0" y="0"/>
          <wp:positionH relativeFrom="column">
            <wp:posOffset>5121275</wp:posOffset>
          </wp:positionH>
          <wp:positionV relativeFrom="paragraph">
            <wp:posOffset>-46990</wp:posOffset>
          </wp:positionV>
          <wp:extent cx="622300" cy="719455"/>
          <wp:effectExtent l="0" t="0" r="6350" b="4445"/>
          <wp:wrapNone/>
          <wp:docPr id="5" name="Afbeelding 5" descr="C:\Users\sa55930\AppData\Local\Microsoft\Windows\INetCache\Content.Word\logo VM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55930\AppData\Local\Microsoft\Windows\INetCache\Content.Word\logo VM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0A9B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07429A48" wp14:editId="65EE2BAC">
          <wp:simplePos x="0" y="0"/>
          <wp:positionH relativeFrom="column">
            <wp:posOffset>1300480</wp:posOffset>
          </wp:positionH>
          <wp:positionV relativeFrom="paragraph">
            <wp:posOffset>-3810</wp:posOffset>
          </wp:positionV>
          <wp:extent cx="697865" cy="719455"/>
          <wp:effectExtent l="0" t="0" r="6985" b="4445"/>
          <wp:wrapNone/>
          <wp:docPr id="6" name="Afbeelding 6" descr="C:\Users\sa55930\AppData\Local\Microsoft\Windows\INetCache\Content.Word\AntwerpBarok_Logo-Right-RGB-Black-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55930\AppData\Local\Microsoft\Windows\INetCache\Content.Word\AntwerpBarok_Logo-Right-RGB-Black-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0A9B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60288" behindDoc="1" locked="0" layoutInCell="1" allowOverlap="1" wp14:anchorId="6479F8BF" wp14:editId="4DCAD210">
          <wp:simplePos x="0" y="0"/>
          <wp:positionH relativeFrom="column">
            <wp:posOffset>-31115</wp:posOffset>
          </wp:positionH>
          <wp:positionV relativeFrom="paragraph">
            <wp:posOffset>-22860</wp:posOffset>
          </wp:positionV>
          <wp:extent cx="719455" cy="719455"/>
          <wp:effectExtent l="0" t="0" r="4445" b="4445"/>
          <wp:wrapNone/>
          <wp:docPr id="4" name="Afbeelding 4" descr="C:\Users\sa55588\AppData\Local\Microsoft\Windows\Temporary Internet Files\Content.Outlook\SW1VJ29H\Logo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55588\AppData\Local\Microsoft\Windows\Temporary Internet Files\Content.Outlook\SW1VJ29H\Logo_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0A9B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59264" behindDoc="1" locked="0" layoutInCell="1" allowOverlap="1" wp14:anchorId="490D552A" wp14:editId="7A6D4A5D">
          <wp:simplePos x="0" y="0"/>
          <wp:positionH relativeFrom="column">
            <wp:posOffset>685165</wp:posOffset>
          </wp:positionH>
          <wp:positionV relativeFrom="paragraph">
            <wp:posOffset>-22860</wp:posOffset>
          </wp:positionV>
          <wp:extent cx="723265" cy="719455"/>
          <wp:effectExtent l="0" t="0" r="635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_logo_zwart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/>
                  <a:stretch/>
                </pic:blipFill>
                <pic:spPr bwMode="auto">
                  <a:xfrm>
                    <a:off x="0" y="0"/>
                    <a:ext cx="72326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F9743" w14:textId="781A078C" w:rsidR="0003560E" w:rsidRDefault="006666C9" w:rsidP="00E7116F">
    <w:pPr>
      <w:pStyle w:val="Koptekst"/>
      <w:tabs>
        <w:tab w:val="clear" w:pos="4536"/>
        <w:tab w:val="clear" w:pos="9072"/>
        <w:tab w:val="left" w:pos="3200"/>
      </w:tabs>
    </w:pPr>
    <w:r>
      <w:tab/>
    </w:r>
    <w:r>
      <w:tab/>
    </w:r>
    <w:r w:rsidR="00E7116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D2533"/>
    <w:multiLevelType w:val="hybridMultilevel"/>
    <w:tmpl w:val="6900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45660"/>
    <w:multiLevelType w:val="hybridMultilevel"/>
    <w:tmpl w:val="B9C2DE1A"/>
    <w:lvl w:ilvl="0" w:tplc="3D94D18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8130B"/>
    <w:multiLevelType w:val="hybridMultilevel"/>
    <w:tmpl w:val="A45CCD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36"/>
    <w:rsid w:val="0001152B"/>
    <w:rsid w:val="000149EB"/>
    <w:rsid w:val="0003560E"/>
    <w:rsid w:val="00036484"/>
    <w:rsid w:val="00046D80"/>
    <w:rsid w:val="00092379"/>
    <w:rsid w:val="00105059"/>
    <w:rsid w:val="00126838"/>
    <w:rsid w:val="00141FC2"/>
    <w:rsid w:val="0018197D"/>
    <w:rsid w:val="001D63F6"/>
    <w:rsid w:val="001E055B"/>
    <w:rsid w:val="002109DF"/>
    <w:rsid w:val="002920E6"/>
    <w:rsid w:val="002A063D"/>
    <w:rsid w:val="002A233A"/>
    <w:rsid w:val="002F4B50"/>
    <w:rsid w:val="00301979"/>
    <w:rsid w:val="00304A7B"/>
    <w:rsid w:val="0031339F"/>
    <w:rsid w:val="00394922"/>
    <w:rsid w:val="0039698E"/>
    <w:rsid w:val="003C315B"/>
    <w:rsid w:val="003D6684"/>
    <w:rsid w:val="003E2B7B"/>
    <w:rsid w:val="003E6793"/>
    <w:rsid w:val="004164CE"/>
    <w:rsid w:val="0045405C"/>
    <w:rsid w:val="004732FD"/>
    <w:rsid w:val="004A36A2"/>
    <w:rsid w:val="004B6513"/>
    <w:rsid w:val="004C1898"/>
    <w:rsid w:val="004C6236"/>
    <w:rsid w:val="005068DA"/>
    <w:rsid w:val="00523032"/>
    <w:rsid w:val="00544742"/>
    <w:rsid w:val="0054665E"/>
    <w:rsid w:val="00557978"/>
    <w:rsid w:val="006240C4"/>
    <w:rsid w:val="006529DE"/>
    <w:rsid w:val="00662891"/>
    <w:rsid w:val="006666C9"/>
    <w:rsid w:val="00692538"/>
    <w:rsid w:val="00693ABB"/>
    <w:rsid w:val="0069522D"/>
    <w:rsid w:val="006A24C3"/>
    <w:rsid w:val="006B73BC"/>
    <w:rsid w:val="006D109E"/>
    <w:rsid w:val="006D2612"/>
    <w:rsid w:val="006D6D03"/>
    <w:rsid w:val="00724F13"/>
    <w:rsid w:val="0073371A"/>
    <w:rsid w:val="008038DB"/>
    <w:rsid w:val="008210D5"/>
    <w:rsid w:val="00826DFF"/>
    <w:rsid w:val="008769CB"/>
    <w:rsid w:val="008A0F70"/>
    <w:rsid w:val="008B6406"/>
    <w:rsid w:val="008B7DFC"/>
    <w:rsid w:val="008E0A2F"/>
    <w:rsid w:val="008F75A3"/>
    <w:rsid w:val="009154B6"/>
    <w:rsid w:val="00943075"/>
    <w:rsid w:val="009602A2"/>
    <w:rsid w:val="009C67F4"/>
    <w:rsid w:val="00A07FE2"/>
    <w:rsid w:val="00A304B0"/>
    <w:rsid w:val="00A36276"/>
    <w:rsid w:val="00A64F71"/>
    <w:rsid w:val="00A66DDC"/>
    <w:rsid w:val="00AB65DA"/>
    <w:rsid w:val="00B63B77"/>
    <w:rsid w:val="00B86D6C"/>
    <w:rsid w:val="00B87A63"/>
    <w:rsid w:val="00B93437"/>
    <w:rsid w:val="00BB6AE8"/>
    <w:rsid w:val="00C00E69"/>
    <w:rsid w:val="00C01FA2"/>
    <w:rsid w:val="00C13275"/>
    <w:rsid w:val="00C90CF5"/>
    <w:rsid w:val="00C93D5D"/>
    <w:rsid w:val="00CC035B"/>
    <w:rsid w:val="00D31D57"/>
    <w:rsid w:val="00D34F18"/>
    <w:rsid w:val="00D361FD"/>
    <w:rsid w:val="00D52DB4"/>
    <w:rsid w:val="00D558E5"/>
    <w:rsid w:val="00DA635E"/>
    <w:rsid w:val="00DB31B9"/>
    <w:rsid w:val="00E06349"/>
    <w:rsid w:val="00E077BF"/>
    <w:rsid w:val="00E7116F"/>
    <w:rsid w:val="00EA551E"/>
    <w:rsid w:val="00ED12B5"/>
    <w:rsid w:val="00EE35FA"/>
    <w:rsid w:val="00F131C2"/>
    <w:rsid w:val="00F23E5E"/>
    <w:rsid w:val="00F35F7F"/>
    <w:rsid w:val="00F4449B"/>
    <w:rsid w:val="00F5302B"/>
    <w:rsid w:val="00F621C0"/>
    <w:rsid w:val="00FB2D55"/>
    <w:rsid w:val="00FB5422"/>
    <w:rsid w:val="00FB7578"/>
    <w:rsid w:val="00FC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148A1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B6513"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B6513"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522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615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53A4E-EFDD-4F85-A599-17B5B5D70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Vandenberghe</dc:creator>
  <cp:lastModifiedBy>sa55930</cp:lastModifiedBy>
  <cp:revision>2</cp:revision>
  <cp:lastPrinted>2018-05-21T12:37:00Z</cp:lastPrinted>
  <dcterms:created xsi:type="dcterms:W3CDTF">2018-05-25T13:55:00Z</dcterms:created>
  <dcterms:modified xsi:type="dcterms:W3CDTF">2018-05-25T13:55:00Z</dcterms:modified>
</cp:coreProperties>
</file>