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AC299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104C26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0DF81810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01BFE54C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proofErr w:type="gramStart"/>
      <w:r w:rsidRPr="00104C26">
        <w:rPr>
          <w:rFonts w:ascii="Averta for TBWA" w:hAnsi="Averta for TBWA" w:cstheme="minorHAnsi"/>
          <w:b/>
          <w:color w:val="000000"/>
          <w:lang w:val="fr-FR"/>
        </w:rPr>
        <w:t>Agency:</w:t>
      </w:r>
      <w:proofErr w:type="gramEnd"/>
      <w:r w:rsidRPr="00104C26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104C26">
        <w:rPr>
          <w:rFonts w:ascii="Averta for TBWA" w:hAnsi="Averta for TBWA" w:cstheme="minorHAnsi"/>
          <w:color w:val="000000"/>
          <w:lang w:val="fr-FR"/>
        </w:rPr>
        <w:t>TBWA\</w:t>
      </w:r>
      <w:proofErr w:type="spellStart"/>
      <w:r w:rsidRPr="00104C26">
        <w:rPr>
          <w:rFonts w:ascii="Averta for TBWA" w:hAnsi="Averta for TBWA" w:cstheme="minorHAnsi"/>
          <w:color w:val="000000"/>
          <w:lang w:val="fr-FR"/>
        </w:rPr>
        <w:t>Belgium</w:t>
      </w:r>
      <w:proofErr w:type="spellEnd"/>
    </w:p>
    <w:p w14:paraId="39CC5306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p w14:paraId="6E99F2C8" w14:textId="77777777" w:rsidR="00104C26" w:rsidRPr="00104C26" w:rsidRDefault="00104C26" w:rsidP="00104C26">
      <w:pPr>
        <w:rPr>
          <w:rFonts w:ascii="Averta for TBWA" w:eastAsia="Times New Roman" w:hAnsi="Averta for TBWA" w:cs="Times New Roman"/>
          <w:lang w:val="fr-FR"/>
        </w:rPr>
      </w:pPr>
      <w:proofErr w:type="gramStart"/>
      <w:r w:rsidRPr="00104C26">
        <w:rPr>
          <w:rFonts w:ascii="Averta for TBWA" w:hAnsi="Averta for TBWA" w:cstheme="minorHAnsi"/>
          <w:b/>
          <w:color w:val="000000"/>
          <w:lang w:val="fr-FR"/>
        </w:rPr>
        <w:t>Client</w:t>
      </w:r>
      <w:r w:rsidRPr="00104C26">
        <w:rPr>
          <w:rFonts w:ascii="Averta for TBWA" w:hAnsi="Averta for TBWA" w:cstheme="minorHAnsi"/>
          <w:color w:val="000000"/>
          <w:lang w:val="fr-FR"/>
        </w:rPr>
        <w:t>:</w:t>
      </w:r>
      <w:proofErr w:type="gramEnd"/>
      <w:r w:rsidRPr="00104C26">
        <w:rPr>
          <w:rFonts w:ascii="Averta for TBWA" w:hAnsi="Averta for TBWA" w:cstheme="minorHAnsi"/>
          <w:color w:val="000000"/>
          <w:lang w:val="fr-FR"/>
        </w:rPr>
        <w:t xml:space="preserve"> BASE –</w:t>
      </w:r>
      <w:r w:rsidRPr="00104C26">
        <w:rPr>
          <w:rFonts w:ascii="Averta for TBWA" w:hAnsi="Averta for TBWA" w:cs="Calibri"/>
          <w:color w:val="000000"/>
          <w:shd w:val="clear" w:color="auto" w:fill="FFFFFF"/>
          <w:lang w:val="fr-FR"/>
        </w:rPr>
        <w:t xml:space="preserve"> </w:t>
      </w:r>
      <w:r w:rsidRPr="00104C26">
        <w:rPr>
          <w:rFonts w:ascii="Averta for TBWA" w:eastAsia="Times New Roman" w:hAnsi="Averta for TBWA" w:cs="Calibri"/>
          <w:color w:val="323130"/>
          <w:shd w:val="clear" w:color="auto" w:fill="FFFFFF"/>
          <w:lang w:val="fr-FR"/>
        </w:rPr>
        <w:t>Elke</w:t>
      </w:r>
      <w:r w:rsidRPr="00104C26">
        <w:rPr>
          <w:rFonts w:ascii="Cambria" w:eastAsia="Times New Roman" w:hAnsi="Cambria" w:cs="Cambria"/>
          <w:color w:val="323130"/>
          <w:shd w:val="clear" w:color="auto" w:fill="FFFFFF"/>
          <w:lang w:val="fr-FR"/>
        </w:rPr>
        <w:t> </w:t>
      </w:r>
      <w:r w:rsidRPr="00104C26">
        <w:rPr>
          <w:rFonts w:ascii="Averta for TBWA" w:eastAsia="Times New Roman" w:hAnsi="Averta for TBWA" w:cs="Calibri"/>
          <w:color w:val="323130"/>
          <w:shd w:val="clear" w:color="auto" w:fill="FFFFFF"/>
          <w:lang w:val="fr-FR"/>
        </w:rPr>
        <w:t xml:space="preserve"> De </w:t>
      </w:r>
      <w:proofErr w:type="spellStart"/>
      <w:r w:rsidRPr="00104C26">
        <w:rPr>
          <w:rFonts w:ascii="Averta for TBWA" w:eastAsia="Times New Roman" w:hAnsi="Averta for TBWA" w:cs="Calibri"/>
          <w:color w:val="323130"/>
          <w:shd w:val="clear" w:color="auto" w:fill="FFFFFF"/>
          <w:lang w:val="fr-FR"/>
        </w:rPr>
        <w:t>Meue</w:t>
      </w:r>
      <w:proofErr w:type="spellEnd"/>
      <w:r w:rsidRPr="00104C26">
        <w:rPr>
          <w:rFonts w:ascii="Averta for TBWA" w:eastAsia="Times New Roman" w:hAnsi="Averta for TBWA" w:cs="Calibri"/>
          <w:color w:val="323130"/>
          <w:shd w:val="clear" w:color="auto" w:fill="FFFFFF"/>
          <w:lang w:val="fr-FR"/>
        </w:rPr>
        <w:t xml:space="preserve">, </w:t>
      </w:r>
      <w:proofErr w:type="spellStart"/>
      <w:r w:rsidRPr="00104C26">
        <w:rPr>
          <w:rFonts w:ascii="Averta for TBWA" w:eastAsia="Times New Roman" w:hAnsi="Averta for TBWA" w:cs="Calibri"/>
          <w:color w:val="323130"/>
          <w:shd w:val="clear" w:color="auto" w:fill="FFFFFF"/>
          <w:lang w:val="fr-FR"/>
        </w:rPr>
        <w:t>Karolien</w:t>
      </w:r>
      <w:proofErr w:type="spellEnd"/>
      <w:r w:rsidRPr="00104C26">
        <w:rPr>
          <w:rFonts w:ascii="Averta for TBWA" w:eastAsia="Times New Roman" w:hAnsi="Averta for TBWA" w:cs="Calibri"/>
          <w:color w:val="323130"/>
          <w:shd w:val="clear" w:color="auto" w:fill="FFFFFF"/>
          <w:lang w:val="fr-FR"/>
        </w:rPr>
        <w:t xml:space="preserve"> </w:t>
      </w:r>
      <w:proofErr w:type="spellStart"/>
      <w:r w:rsidRPr="00104C26">
        <w:rPr>
          <w:rFonts w:ascii="Averta for TBWA" w:eastAsia="Times New Roman" w:hAnsi="Averta for TBWA" w:cs="Calibri"/>
          <w:color w:val="323130"/>
          <w:shd w:val="clear" w:color="auto" w:fill="FFFFFF"/>
          <w:lang w:val="fr-FR"/>
        </w:rPr>
        <w:t>Hendrickx</w:t>
      </w:r>
      <w:proofErr w:type="spellEnd"/>
    </w:p>
    <w:p w14:paraId="2303DF30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66960A14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proofErr w:type="spellStart"/>
      <w:r w:rsidRPr="00104C26">
        <w:rPr>
          <w:rFonts w:ascii="Averta for TBWA" w:hAnsi="Averta for TBWA" w:cstheme="minorHAnsi"/>
          <w:b/>
          <w:color w:val="000000"/>
          <w:lang w:val="fr-FR"/>
        </w:rPr>
        <w:t>Creative</w:t>
      </w:r>
      <w:proofErr w:type="spellEnd"/>
      <w:r w:rsidRPr="00104C26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proofErr w:type="spellStart"/>
      <w:r w:rsidRPr="00104C26">
        <w:rPr>
          <w:rFonts w:ascii="Averta for TBWA" w:hAnsi="Averta for TBWA" w:cstheme="minorHAnsi"/>
          <w:b/>
          <w:color w:val="000000"/>
          <w:lang w:val="fr-FR"/>
        </w:rPr>
        <w:t>Director</w:t>
      </w:r>
      <w:proofErr w:type="spellEnd"/>
      <w:r w:rsidRPr="00104C26">
        <w:rPr>
          <w:rFonts w:ascii="Averta for TBWA" w:hAnsi="Averta for TBWA" w:cstheme="minorHAnsi"/>
          <w:b/>
          <w:color w:val="000000"/>
          <w:lang w:val="fr-FR"/>
        </w:rPr>
        <w:t xml:space="preserve"> : </w:t>
      </w:r>
      <w:proofErr w:type="spellStart"/>
      <w:r w:rsidRPr="00104C26">
        <w:rPr>
          <w:rFonts w:ascii="Averta for TBWA" w:hAnsi="Averta for TBWA" w:cstheme="minorHAnsi"/>
          <w:bCs/>
          <w:color w:val="000000"/>
          <w:lang w:val="fr-FR"/>
        </w:rPr>
        <w:t>Jeremie</w:t>
      </w:r>
      <w:proofErr w:type="spellEnd"/>
      <w:r w:rsidRPr="00104C26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proofErr w:type="spellStart"/>
      <w:r w:rsidRPr="00104C26">
        <w:rPr>
          <w:rFonts w:ascii="Averta for TBWA" w:hAnsi="Averta for TBWA" w:cstheme="minorHAnsi"/>
          <w:bCs/>
          <w:color w:val="000000"/>
          <w:lang w:val="fr-FR"/>
        </w:rPr>
        <w:t>Goldwasser</w:t>
      </w:r>
      <w:proofErr w:type="spellEnd"/>
    </w:p>
    <w:p w14:paraId="250D92B6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14C203BF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Style w:val="Aucun"/>
          <w:rFonts w:ascii="Averta for TBWA" w:hAnsi="Averta for TBWA" w:cstheme="minorHAnsi"/>
          <w:b/>
          <w:color w:val="000000"/>
        </w:rPr>
      </w:pPr>
      <w:proofErr w:type="spellStart"/>
      <w:proofErr w:type="gramStart"/>
      <w:r w:rsidRPr="00104C26">
        <w:rPr>
          <w:rStyle w:val="Aucun"/>
          <w:rFonts w:ascii="Averta for TBWA" w:hAnsi="Averta for TBWA"/>
          <w:b/>
        </w:rPr>
        <w:t>Creatives</w:t>
      </w:r>
      <w:proofErr w:type="spellEnd"/>
      <w:r w:rsidRPr="00104C26">
        <w:rPr>
          <w:rStyle w:val="Aucun"/>
          <w:rFonts w:ascii="Averta for TBWA" w:hAnsi="Averta for TBWA"/>
          <w:b/>
        </w:rPr>
        <w:t>:</w:t>
      </w:r>
      <w:proofErr w:type="gramEnd"/>
      <w:r w:rsidRPr="00104C26">
        <w:rPr>
          <w:rStyle w:val="Aucun"/>
          <w:rFonts w:ascii="Averta for TBWA" w:hAnsi="Averta for TBWA"/>
          <w:bCs/>
        </w:rPr>
        <w:t xml:space="preserve"> Wilfrid Morin, Vincent </w:t>
      </w:r>
      <w:proofErr w:type="spellStart"/>
      <w:r w:rsidRPr="00104C26">
        <w:rPr>
          <w:rStyle w:val="Aucun"/>
          <w:rFonts w:ascii="Averta for TBWA" w:hAnsi="Averta for TBWA"/>
          <w:bCs/>
        </w:rPr>
        <w:t>Nivarlet</w:t>
      </w:r>
      <w:proofErr w:type="spellEnd"/>
    </w:p>
    <w:p w14:paraId="72166FA1" w14:textId="77777777" w:rsidR="00104C26" w:rsidRPr="00104C26" w:rsidRDefault="00104C26" w:rsidP="00104C2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/>
          <w:sz w:val="24"/>
          <w:szCs w:val="24"/>
        </w:rPr>
      </w:pPr>
    </w:p>
    <w:p w14:paraId="61C56AFF" w14:textId="77777777" w:rsidR="00104C26" w:rsidRPr="00104C26" w:rsidRDefault="00104C26" w:rsidP="00104C2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</w:rPr>
      </w:pPr>
      <w:proofErr w:type="spellStart"/>
      <w:r w:rsidRPr="00104C26">
        <w:rPr>
          <w:rStyle w:val="Aucun"/>
          <w:rFonts w:ascii="Averta for TBWA" w:hAnsi="Averta for TBWA"/>
          <w:b/>
          <w:sz w:val="24"/>
          <w:szCs w:val="24"/>
        </w:rPr>
        <w:t>Account</w:t>
      </w:r>
      <w:proofErr w:type="spellEnd"/>
      <w:r w:rsidRPr="00104C26">
        <w:rPr>
          <w:rStyle w:val="Aucun"/>
          <w:rFonts w:ascii="Averta for TBWA" w:hAnsi="Averta for TBWA"/>
          <w:b/>
          <w:sz w:val="24"/>
          <w:szCs w:val="24"/>
        </w:rPr>
        <w:t xml:space="preserve"> </w:t>
      </w:r>
      <w:proofErr w:type="gramStart"/>
      <w:r w:rsidRPr="00104C26">
        <w:rPr>
          <w:rStyle w:val="Aucun"/>
          <w:rFonts w:ascii="Averta for TBWA" w:hAnsi="Averta for TBWA"/>
          <w:b/>
          <w:sz w:val="24"/>
          <w:szCs w:val="24"/>
        </w:rPr>
        <w:t>Team:</w:t>
      </w:r>
      <w:proofErr w:type="gramEnd"/>
      <w:r w:rsidRPr="00104C26">
        <w:rPr>
          <w:rStyle w:val="Aucun"/>
          <w:rFonts w:ascii="Averta for TBWA" w:hAnsi="Averta for TBWA"/>
          <w:bCs/>
          <w:sz w:val="24"/>
          <w:szCs w:val="24"/>
        </w:rPr>
        <w:t xml:space="preserve"> </w:t>
      </w:r>
      <w:proofErr w:type="spellStart"/>
      <w:r w:rsidRPr="00104C26">
        <w:rPr>
          <w:rStyle w:val="Aucun"/>
          <w:rFonts w:ascii="Averta for TBWA" w:hAnsi="Averta for TBWA"/>
          <w:bCs/>
          <w:sz w:val="24"/>
          <w:szCs w:val="24"/>
        </w:rPr>
        <w:t>Rosemarijn</w:t>
      </w:r>
      <w:proofErr w:type="spellEnd"/>
      <w:r w:rsidRPr="00104C26">
        <w:rPr>
          <w:rStyle w:val="Aucun"/>
          <w:rFonts w:ascii="Averta for TBWA" w:hAnsi="Averta for TBWA"/>
          <w:bCs/>
          <w:sz w:val="24"/>
          <w:szCs w:val="24"/>
        </w:rPr>
        <w:t xml:space="preserve"> Bol </w:t>
      </w:r>
      <w:proofErr w:type="spellStart"/>
      <w:r w:rsidRPr="00104C26">
        <w:rPr>
          <w:rStyle w:val="Aucun"/>
          <w:rFonts w:ascii="Averta for TBWA" w:hAnsi="Averta for TBWA"/>
          <w:bCs/>
          <w:sz w:val="24"/>
          <w:szCs w:val="24"/>
        </w:rPr>
        <w:t>Raap</w:t>
      </w:r>
      <w:proofErr w:type="spellEnd"/>
      <w:r w:rsidRPr="00104C26">
        <w:rPr>
          <w:rStyle w:val="Aucun"/>
          <w:rFonts w:ascii="Averta for TBWA" w:hAnsi="Averta for TBWA"/>
          <w:bCs/>
          <w:sz w:val="24"/>
          <w:szCs w:val="24"/>
        </w:rPr>
        <w:t xml:space="preserve">, Max Fauconnier, Jochen De </w:t>
      </w:r>
      <w:proofErr w:type="spellStart"/>
      <w:r w:rsidRPr="00104C26">
        <w:rPr>
          <w:rStyle w:val="Aucun"/>
          <w:rFonts w:ascii="Averta for TBWA" w:hAnsi="Averta for TBWA"/>
          <w:bCs/>
          <w:sz w:val="24"/>
          <w:szCs w:val="24"/>
        </w:rPr>
        <w:t>Greef</w:t>
      </w:r>
      <w:proofErr w:type="spellEnd"/>
    </w:p>
    <w:p w14:paraId="6DA6AE0C" w14:textId="77777777" w:rsidR="00104C26" w:rsidRPr="00104C26" w:rsidRDefault="00104C26" w:rsidP="00104C2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Cs/>
          <w:sz w:val="24"/>
          <w:szCs w:val="24"/>
        </w:rPr>
      </w:pPr>
    </w:p>
    <w:p w14:paraId="2E6FF467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 w:rsidRPr="00104C26">
        <w:rPr>
          <w:rFonts w:ascii="Averta for TBWA" w:hAnsi="Averta for TBWA" w:cstheme="minorHAnsi"/>
          <w:b/>
          <w:color w:val="000000"/>
          <w:lang w:val="fr-FR"/>
        </w:rPr>
        <w:t>Production</w:t>
      </w:r>
      <w:r w:rsidRPr="00104C26">
        <w:rPr>
          <w:rFonts w:ascii="Cambria" w:hAnsi="Cambria" w:cs="Cambria"/>
          <w:b/>
          <w:color w:val="000000"/>
          <w:lang w:val="fr-FR"/>
        </w:rPr>
        <w:t> </w:t>
      </w:r>
      <w:proofErr w:type="spellStart"/>
      <w:proofErr w:type="gramStart"/>
      <w:r w:rsidRPr="00104C26">
        <w:rPr>
          <w:rFonts w:ascii="Averta for TBWA" w:hAnsi="Averta for TBWA" w:cstheme="minorHAnsi"/>
          <w:b/>
          <w:color w:val="000000"/>
          <w:lang w:val="fr-FR"/>
        </w:rPr>
        <w:t>company</w:t>
      </w:r>
      <w:proofErr w:type="spellEnd"/>
      <w:r w:rsidRPr="00104C26">
        <w:rPr>
          <w:rFonts w:ascii="Averta for TBWA" w:hAnsi="Averta for TBWA" w:cstheme="minorHAnsi"/>
          <w:b/>
          <w:color w:val="000000"/>
          <w:lang w:val="fr-FR"/>
        </w:rPr>
        <w:t>:</w:t>
      </w:r>
      <w:proofErr w:type="gramEnd"/>
      <w:r w:rsidRPr="00104C26">
        <w:rPr>
          <w:rFonts w:ascii="Averta for TBWA" w:hAnsi="Averta for TBWA" w:cstheme="minorHAnsi"/>
          <w:b/>
          <w:color w:val="000000"/>
          <w:lang w:val="fr-FR"/>
        </w:rPr>
        <w:t xml:space="preserve"> </w:t>
      </w:r>
      <w:r w:rsidRPr="00104C26">
        <w:rPr>
          <w:rFonts w:ascii="Averta for TBWA" w:hAnsi="Averta for TBWA" w:cstheme="minorHAnsi"/>
          <w:bCs/>
          <w:color w:val="000000"/>
          <w:lang w:val="fr-FR"/>
        </w:rPr>
        <w:t>MAKE</w:t>
      </w:r>
    </w:p>
    <w:p w14:paraId="17FFD894" w14:textId="77777777" w:rsidR="00104C26" w:rsidRPr="00104C26" w:rsidRDefault="00104C26" w:rsidP="00104C26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4D247258" w14:textId="77777777" w:rsidR="00104C26" w:rsidRPr="00104C26" w:rsidRDefault="00104C26" w:rsidP="00104C2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b/>
          <w:color w:val="000000"/>
          <w:lang w:val="fr-FR"/>
        </w:rPr>
      </w:pPr>
      <w:r w:rsidRPr="00104C26">
        <w:rPr>
          <w:rFonts w:ascii="Averta for TBWA" w:hAnsi="Averta for TBWA" w:cs="Calibri"/>
          <w:b/>
          <w:color w:val="000000"/>
          <w:lang w:val="fr-FR"/>
        </w:rPr>
        <w:t xml:space="preserve">TV </w:t>
      </w:r>
      <w:proofErr w:type="spellStart"/>
      <w:r w:rsidRPr="00104C26">
        <w:rPr>
          <w:rFonts w:ascii="Averta for TBWA" w:hAnsi="Averta for TBWA" w:cs="Calibri"/>
          <w:b/>
          <w:color w:val="000000"/>
          <w:lang w:val="fr-FR"/>
        </w:rPr>
        <w:t>Producers</w:t>
      </w:r>
      <w:proofErr w:type="spellEnd"/>
      <w:r w:rsidRPr="00104C26">
        <w:rPr>
          <w:rFonts w:ascii="Averta for TBWA" w:hAnsi="Averta for TBWA" w:cs="Calibri"/>
          <w:b/>
          <w:color w:val="000000"/>
          <w:lang w:val="fr-FR"/>
        </w:rPr>
        <w:t xml:space="preserve"> </w:t>
      </w:r>
      <w:proofErr w:type="gramStart"/>
      <w:r w:rsidRPr="00104C26">
        <w:rPr>
          <w:rFonts w:ascii="Averta for TBWA" w:hAnsi="Averta for TBWA" w:cs="Calibri"/>
          <w:b/>
          <w:color w:val="000000"/>
          <w:lang w:val="fr-FR"/>
        </w:rPr>
        <w:t>MAKE:</w:t>
      </w:r>
      <w:proofErr w:type="gramEnd"/>
      <w:r w:rsidRPr="00104C26">
        <w:rPr>
          <w:rFonts w:ascii="Cambria" w:hAnsi="Cambria" w:cs="Cambria"/>
          <w:b/>
          <w:color w:val="000000"/>
          <w:lang w:val="fr-FR"/>
        </w:rPr>
        <w:t> </w:t>
      </w:r>
      <w:r w:rsidRPr="00104C26">
        <w:rPr>
          <w:rFonts w:ascii="Averta for TBWA" w:hAnsi="Averta for TBWA" w:cs="Calibri"/>
          <w:b/>
          <w:color w:val="000000"/>
          <w:lang w:val="fr-FR"/>
        </w:rPr>
        <w:t xml:space="preserve"> </w:t>
      </w:r>
    </w:p>
    <w:p w14:paraId="0A4365E0" w14:textId="77777777" w:rsidR="00104C26" w:rsidRPr="00104C26" w:rsidRDefault="00104C26" w:rsidP="00104C26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fr-FR"/>
        </w:rPr>
      </w:pPr>
      <w:r w:rsidRPr="00104C26">
        <w:rPr>
          <w:rFonts w:ascii="Averta for TBWA" w:hAnsi="Averta for TBWA" w:cs="Calibri"/>
          <w:color w:val="000000"/>
          <w:lang w:val="fr-FR"/>
        </w:rPr>
        <w:t xml:space="preserve">Pia </w:t>
      </w:r>
      <w:proofErr w:type="spellStart"/>
      <w:r w:rsidRPr="00104C26">
        <w:rPr>
          <w:rFonts w:ascii="Averta for TBWA" w:hAnsi="Averta for TBWA" w:cs="Calibri"/>
          <w:color w:val="000000"/>
          <w:lang w:val="fr-FR"/>
        </w:rPr>
        <w:t>Decabooter</w:t>
      </w:r>
      <w:proofErr w:type="spellEnd"/>
      <w:r w:rsidRPr="00104C26">
        <w:rPr>
          <w:rFonts w:ascii="Averta for TBWA" w:hAnsi="Averta for TBWA" w:cs="Calibri"/>
          <w:color w:val="000000"/>
          <w:lang w:val="fr-FR"/>
        </w:rPr>
        <w:t xml:space="preserve">, Lauranne Van Der </w:t>
      </w:r>
      <w:proofErr w:type="spellStart"/>
      <w:r w:rsidRPr="00104C26">
        <w:rPr>
          <w:rFonts w:ascii="Averta for TBWA" w:hAnsi="Averta for TBWA" w:cs="Calibri"/>
          <w:color w:val="000000"/>
          <w:lang w:val="fr-FR"/>
        </w:rPr>
        <w:t>Heyden</w:t>
      </w:r>
      <w:proofErr w:type="spellEnd"/>
      <w:r w:rsidRPr="00104C26">
        <w:rPr>
          <w:rFonts w:ascii="Averta for TBWA" w:hAnsi="Averta for TBWA" w:cs="Calibri"/>
          <w:color w:val="000000"/>
          <w:lang w:val="fr-FR"/>
        </w:rPr>
        <w:t xml:space="preserve"> &amp; Mieke </w:t>
      </w:r>
      <w:proofErr w:type="spellStart"/>
      <w:r w:rsidRPr="00104C26">
        <w:rPr>
          <w:rFonts w:ascii="Averta for TBWA" w:hAnsi="Averta for TBWA" w:cs="Calibri"/>
          <w:color w:val="000000"/>
          <w:lang w:val="fr-FR"/>
        </w:rPr>
        <w:t>Vandewalle</w:t>
      </w:r>
      <w:proofErr w:type="spellEnd"/>
      <w:r w:rsidRPr="00104C26">
        <w:rPr>
          <w:rFonts w:ascii="Averta for TBWA" w:hAnsi="Averta for TBWA" w:cs="Calibri"/>
          <w:color w:val="000000"/>
          <w:lang w:val="fr-FR"/>
        </w:rPr>
        <w:t xml:space="preserve"> </w:t>
      </w:r>
    </w:p>
    <w:p w14:paraId="56A7F5ED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fr-FR"/>
        </w:rPr>
      </w:pPr>
    </w:p>
    <w:p w14:paraId="04925DBE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b/>
          <w:bCs/>
          <w:color w:val="000000"/>
          <w:lang w:val="fr-FR"/>
        </w:rPr>
      </w:pPr>
      <w:r w:rsidRPr="00104C26"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fr-FR"/>
        </w:rPr>
        <w:t>Post-</w:t>
      </w:r>
      <w:proofErr w:type="gramStart"/>
      <w:r w:rsidRPr="00104C26"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fr-FR"/>
        </w:rPr>
        <w:t>production:</w:t>
      </w:r>
      <w:proofErr w:type="gramEnd"/>
      <w:r w:rsidRPr="00104C26">
        <w:rPr>
          <w:rFonts w:ascii="Cambria" w:eastAsia="Times New Roman" w:hAnsi="Cambria" w:cs="Cambria"/>
          <w:b/>
          <w:bCs/>
          <w:color w:val="000000"/>
          <w:bdr w:val="none" w:sz="0" w:space="0" w:color="auto" w:frame="1"/>
          <w:lang w:val="fr-FR"/>
        </w:rPr>
        <w:t> </w:t>
      </w:r>
      <w:r w:rsidRPr="00104C26">
        <w:rPr>
          <w:rFonts w:ascii="Averta for TBWA" w:eastAsia="Times New Roman" w:hAnsi="Averta for TBWA" w:cs="Times New Roman"/>
          <w:b/>
          <w:bCs/>
          <w:color w:val="000000"/>
          <w:bdr w:val="none" w:sz="0" w:space="0" w:color="auto" w:frame="1"/>
          <w:lang w:val="fr-FR"/>
        </w:rPr>
        <w:t>MAKE</w:t>
      </w:r>
    </w:p>
    <w:p w14:paraId="7E22F0ED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fr-FR"/>
        </w:rPr>
      </w:pP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>Post-</w:t>
      </w:r>
      <w:proofErr w:type="spellStart"/>
      <w:proofErr w:type="gram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>producer</w:t>
      </w:r>
      <w:proofErr w:type="spellEnd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>:</w:t>
      </w:r>
      <w:proofErr w:type="gramEnd"/>
      <w:r w:rsidRPr="00104C26">
        <w:rPr>
          <w:rFonts w:ascii="Cambria" w:eastAsia="Times New Roman" w:hAnsi="Cambria" w:cs="Cambria"/>
          <w:color w:val="000000"/>
          <w:bdr w:val="none" w:sz="0" w:space="0" w:color="auto" w:frame="1"/>
          <w:lang w:val="fr-FR"/>
        </w:rPr>
        <w:t>  </w:t>
      </w:r>
      <w:r w:rsidRPr="00104C26">
        <w:rPr>
          <w:rFonts w:ascii="Averta for TBWA" w:hAnsi="Averta for TBWA" w:cs="Calibri"/>
          <w:color w:val="000000"/>
          <w:lang w:val="fr-FR"/>
        </w:rPr>
        <w:t xml:space="preserve">Pia </w:t>
      </w:r>
      <w:proofErr w:type="spellStart"/>
      <w:r w:rsidRPr="00104C26">
        <w:rPr>
          <w:rFonts w:ascii="Averta for TBWA" w:hAnsi="Averta for TBWA" w:cs="Calibri"/>
          <w:color w:val="000000"/>
          <w:lang w:val="fr-FR"/>
        </w:rPr>
        <w:t>Decabooter</w:t>
      </w:r>
      <w:proofErr w:type="spellEnd"/>
      <w:r w:rsidRPr="00104C26">
        <w:rPr>
          <w:rFonts w:ascii="Averta for TBWA" w:hAnsi="Averta for TBWA" w:cs="Calibri"/>
          <w:color w:val="000000"/>
          <w:lang w:val="fr-FR"/>
        </w:rPr>
        <w:t xml:space="preserve">, </w:t>
      </w: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 xml:space="preserve">Lauranne Van Der </w:t>
      </w:r>
      <w:proofErr w:type="spell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>Heyden</w:t>
      </w:r>
      <w:proofErr w:type="spellEnd"/>
    </w:p>
    <w:p w14:paraId="1D81A910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fr-FR"/>
        </w:rPr>
      </w:pP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 xml:space="preserve">Offline </w:t>
      </w:r>
      <w:proofErr w:type="gram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>editor:</w:t>
      </w:r>
      <w:proofErr w:type="gramEnd"/>
      <w:r w:rsidRPr="00104C26">
        <w:rPr>
          <w:rFonts w:ascii="Cambria" w:eastAsia="Times New Roman" w:hAnsi="Cambria" w:cs="Cambria"/>
          <w:color w:val="000000"/>
          <w:bdr w:val="none" w:sz="0" w:space="0" w:color="auto" w:frame="1"/>
          <w:lang w:val="fr-FR"/>
        </w:rPr>
        <w:t>  </w:t>
      </w: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 xml:space="preserve">Nabil El </w:t>
      </w:r>
      <w:proofErr w:type="spell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lang w:val="fr-FR"/>
        </w:rPr>
        <w:t>Hajjouti</w:t>
      </w:r>
      <w:proofErr w:type="spellEnd"/>
    </w:p>
    <w:p w14:paraId="123F931F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201F1E"/>
          <w:lang w:val="fr-FR"/>
        </w:rPr>
      </w:pPr>
      <w:proofErr w:type="gramStart"/>
      <w:r w:rsidRPr="00104C26">
        <w:rPr>
          <w:rFonts w:ascii="Averta for TBWA" w:eastAsia="Times New Roman" w:hAnsi="Averta for TBWA" w:cs="Times New Roman"/>
          <w:color w:val="201F1E"/>
          <w:bdr w:val="none" w:sz="0" w:space="0" w:color="auto" w:frame="1"/>
          <w:shd w:val="clear" w:color="auto" w:fill="FFFFFF"/>
          <w:lang w:val="fr-FR"/>
        </w:rPr>
        <w:t>Grader:</w:t>
      </w:r>
      <w:proofErr w:type="gramEnd"/>
      <w:r w:rsidRPr="00104C26">
        <w:rPr>
          <w:rFonts w:ascii="Averta for TBWA" w:eastAsia="Times New Roman" w:hAnsi="Averta for TBWA" w:cs="Times New Roman"/>
          <w:color w:val="201F1E"/>
          <w:bdr w:val="none" w:sz="0" w:space="0" w:color="auto" w:frame="1"/>
          <w:shd w:val="clear" w:color="auto" w:fill="FFFFFF"/>
          <w:lang w:val="fr-FR"/>
        </w:rPr>
        <w:t xml:space="preserve"> Nabil El </w:t>
      </w:r>
      <w:proofErr w:type="spellStart"/>
      <w:r w:rsidRPr="00104C26">
        <w:rPr>
          <w:rFonts w:ascii="Averta for TBWA" w:eastAsia="Times New Roman" w:hAnsi="Averta for TBWA" w:cs="Times New Roman"/>
          <w:color w:val="201F1E"/>
          <w:bdr w:val="none" w:sz="0" w:space="0" w:color="auto" w:frame="1"/>
          <w:shd w:val="clear" w:color="auto" w:fill="FFFFFF"/>
          <w:lang w:val="fr-FR"/>
        </w:rPr>
        <w:t>Hajjouti</w:t>
      </w:r>
      <w:proofErr w:type="spellEnd"/>
    </w:p>
    <w:p w14:paraId="2BFBCA9B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fr-FR"/>
        </w:rPr>
      </w:pP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 xml:space="preserve">Online </w:t>
      </w:r>
      <w:proofErr w:type="gram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editor:</w:t>
      </w:r>
      <w:proofErr w:type="gramEnd"/>
      <w:r w:rsidRPr="00104C26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fr-FR"/>
        </w:rPr>
        <w:t>  </w:t>
      </w: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 xml:space="preserve">Nabil El </w:t>
      </w:r>
      <w:proofErr w:type="spell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Hajjouti</w:t>
      </w:r>
      <w:proofErr w:type="spellEnd"/>
    </w:p>
    <w:p w14:paraId="75985494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fr-FR"/>
        </w:rPr>
      </w:pPr>
    </w:p>
    <w:p w14:paraId="6FF19B69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fr-FR"/>
        </w:rPr>
      </w:pP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 xml:space="preserve">Radio </w:t>
      </w:r>
      <w:proofErr w:type="spell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producer</w:t>
      </w:r>
      <w:proofErr w:type="spellEnd"/>
      <w:r w:rsidRPr="00104C26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fr-FR"/>
        </w:rPr>
        <w:t> </w:t>
      </w: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:</w:t>
      </w:r>
      <w:r w:rsidRPr="00104C26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fr-FR"/>
        </w:rPr>
        <w:t> </w:t>
      </w: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 xml:space="preserve">Lauranne van der </w:t>
      </w:r>
      <w:proofErr w:type="spell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Heyden</w:t>
      </w:r>
      <w:proofErr w:type="spellEnd"/>
    </w:p>
    <w:p w14:paraId="22E40FD8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fr-FR"/>
        </w:rPr>
      </w:pPr>
    </w:p>
    <w:p w14:paraId="22409F52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fr-FR"/>
        </w:rPr>
      </w:pP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Sound :</w:t>
      </w:r>
      <w:r w:rsidRPr="00104C26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fr-FR"/>
        </w:rPr>
        <w:t> </w:t>
      </w: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 xml:space="preserve">Gwenn </w:t>
      </w:r>
      <w:proofErr w:type="spell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Nicolay</w:t>
      </w:r>
      <w:proofErr w:type="spellEnd"/>
    </w:p>
    <w:p w14:paraId="242CDC11" w14:textId="77777777" w:rsidR="00104C26" w:rsidRPr="00104C26" w:rsidRDefault="00104C26" w:rsidP="00104C26">
      <w:pPr>
        <w:shd w:val="clear" w:color="auto" w:fill="FFFFFF"/>
        <w:rPr>
          <w:rFonts w:ascii="Averta for TBWA" w:eastAsia="Times New Roman" w:hAnsi="Averta for TBWA" w:cs="Times New Roman"/>
          <w:color w:val="000000"/>
          <w:lang w:val="fr-FR"/>
        </w:rPr>
      </w:pPr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Music :</w:t>
      </w:r>
      <w:r w:rsidRPr="00104C26">
        <w:rPr>
          <w:rFonts w:ascii="Cambria" w:eastAsia="Times New Roman" w:hAnsi="Cambria" w:cs="Cambria"/>
          <w:color w:val="000000"/>
          <w:bdr w:val="none" w:sz="0" w:space="0" w:color="auto" w:frame="1"/>
          <w:shd w:val="clear" w:color="auto" w:fill="FFFFFF"/>
          <w:lang w:val="fr-FR"/>
        </w:rPr>
        <w:t> </w:t>
      </w:r>
      <w:proofErr w:type="spell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Twxntytwo</w:t>
      </w:r>
      <w:proofErr w:type="spellEnd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 xml:space="preserve"> for </w:t>
      </w:r>
      <w:proofErr w:type="spellStart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>LeJeune</w:t>
      </w:r>
      <w:proofErr w:type="spellEnd"/>
      <w:r w:rsidRPr="00104C26">
        <w:rPr>
          <w:rFonts w:ascii="Averta for TBWA" w:eastAsia="Times New Roman" w:hAnsi="Averta for TBWA" w:cs="Times New Roman"/>
          <w:color w:val="000000"/>
          <w:bdr w:val="none" w:sz="0" w:space="0" w:color="auto" w:frame="1"/>
          <w:shd w:val="clear" w:color="auto" w:fill="FFFFFF"/>
          <w:lang w:val="fr-FR"/>
        </w:rPr>
        <w:t xml:space="preserve"> Club</w:t>
      </w:r>
    </w:p>
    <w:p w14:paraId="68033265" w14:textId="77777777" w:rsidR="00104C26" w:rsidRPr="00104C26" w:rsidRDefault="00104C26" w:rsidP="00104C2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ucun"/>
          <w:rFonts w:ascii="Averta for TBWA" w:hAnsi="Averta for TBWA"/>
          <w:b/>
          <w:sz w:val="24"/>
          <w:szCs w:val="24"/>
        </w:rPr>
      </w:pPr>
    </w:p>
    <w:p w14:paraId="5DB12BB3" w14:textId="77777777" w:rsidR="00104C26" w:rsidRPr="00104C26" w:rsidRDefault="00104C26" w:rsidP="00104C2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verta for TBWA" w:hAnsi="Averta for TBWA"/>
          <w:sz w:val="24"/>
          <w:szCs w:val="24"/>
        </w:rPr>
      </w:pPr>
      <w:r w:rsidRPr="00104C26">
        <w:rPr>
          <w:rStyle w:val="Aucun"/>
          <w:rFonts w:ascii="Averta for TBWA" w:hAnsi="Averta for TBWA"/>
          <w:b/>
          <w:sz w:val="24"/>
          <w:szCs w:val="24"/>
        </w:rPr>
        <w:t>Design</w:t>
      </w:r>
      <w:r w:rsidRPr="00104C26">
        <w:rPr>
          <w:rStyle w:val="Aucun"/>
          <w:rFonts w:ascii="Cambria" w:hAnsi="Cambria" w:cs="Cambria"/>
          <w:b/>
          <w:sz w:val="24"/>
          <w:szCs w:val="24"/>
        </w:rPr>
        <w:t> </w:t>
      </w:r>
      <w:r w:rsidRPr="00104C26">
        <w:rPr>
          <w:rStyle w:val="Aucun"/>
          <w:rFonts w:ascii="Averta for TBWA" w:hAnsi="Averta for TBWA"/>
          <w:b/>
          <w:sz w:val="24"/>
          <w:szCs w:val="24"/>
        </w:rPr>
        <w:t>:</w:t>
      </w:r>
      <w:r w:rsidRPr="00104C26">
        <w:rPr>
          <w:rStyle w:val="Aucun"/>
          <w:rFonts w:ascii="Averta for TBWA" w:hAnsi="Averta for TBWA"/>
          <w:bCs/>
          <w:sz w:val="24"/>
          <w:szCs w:val="24"/>
        </w:rPr>
        <w:t xml:space="preserve"> Christophe </w:t>
      </w:r>
      <w:proofErr w:type="spellStart"/>
      <w:r w:rsidRPr="00104C26">
        <w:rPr>
          <w:rStyle w:val="Aucun"/>
          <w:rFonts w:ascii="Averta for TBWA" w:hAnsi="Averta for TBWA"/>
          <w:bCs/>
          <w:sz w:val="24"/>
          <w:szCs w:val="24"/>
        </w:rPr>
        <w:t>Liekens</w:t>
      </w:r>
      <w:proofErr w:type="spellEnd"/>
    </w:p>
    <w:p w14:paraId="70E65827" w14:textId="77777777" w:rsidR="00104C26" w:rsidRPr="00104C26" w:rsidRDefault="00104C26" w:rsidP="00104C26">
      <w:pPr>
        <w:rPr>
          <w:rFonts w:ascii="Averta for TBWA" w:hAnsi="Averta for TBWA"/>
          <w:sz w:val="28"/>
          <w:szCs w:val="28"/>
          <w:lang w:val="nl-NL"/>
        </w:rPr>
      </w:pPr>
    </w:p>
    <w:p w14:paraId="0DBF9916" w14:textId="77777777" w:rsidR="00104C26" w:rsidRPr="00104C26" w:rsidRDefault="00104C26">
      <w:pPr>
        <w:rPr>
          <w:rFonts w:ascii="Averta for TBWA" w:hAnsi="Averta for TBWA"/>
        </w:rPr>
      </w:pPr>
    </w:p>
    <w:sectPr w:rsidR="00104C26" w:rsidRPr="00104C26">
      <w:head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C01C" w14:textId="77777777" w:rsidR="00AE7C53" w:rsidRDefault="00104C26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02D547EF" wp14:editId="4B355D3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2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26"/>
    <w:rsid w:val="000B77BB"/>
    <w:rsid w:val="001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4C86DD"/>
  <w15:chartTrackingRefBased/>
  <w15:docId w15:val="{CB1A5DD6-C7F4-CA4F-A94C-0B7B52AC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C2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26"/>
    <w:rPr>
      <w:lang w:val="en-US"/>
    </w:rPr>
  </w:style>
  <w:style w:type="paragraph" w:styleId="NormalWeb">
    <w:name w:val="Normal (Web)"/>
    <w:basedOn w:val="Normal"/>
    <w:uiPriority w:val="99"/>
    <w:unhideWhenUsed/>
    <w:rsid w:val="00104C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rps">
    <w:name w:val="Corps"/>
    <w:rsid w:val="00104C26"/>
    <w:rPr>
      <w:rFonts w:ascii="Helvetica" w:eastAsia="Arial Unicode MS" w:hAnsi="Helvetica" w:cs="Arial Unicode MS"/>
      <w:color w:val="000000"/>
      <w:sz w:val="22"/>
      <w:szCs w:val="22"/>
      <w:lang w:val="fr-FR" w:eastAsia="en-GB"/>
    </w:rPr>
  </w:style>
  <w:style w:type="character" w:customStyle="1" w:styleId="Aucun">
    <w:name w:val="Aucun"/>
    <w:rsid w:val="00104C2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Clauwaert</dc:creator>
  <cp:keywords/>
  <dc:description/>
  <cp:lastModifiedBy>Tine Clauwaert</cp:lastModifiedBy>
  <cp:revision>1</cp:revision>
  <dcterms:created xsi:type="dcterms:W3CDTF">2020-05-26T15:28:00Z</dcterms:created>
  <dcterms:modified xsi:type="dcterms:W3CDTF">2020-05-26T15:28:00Z</dcterms:modified>
</cp:coreProperties>
</file>