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8B0CCF" w14:textId="77777777" w:rsidR="00C20E2C" w:rsidRDefault="009253BF" w:rsidP="00C20E2C">
      <w:pPr>
        <w:pStyle w:val="Beschriftung"/>
      </w:pPr>
      <w:bookmarkStart w:id="0" w:name="_Hlk44672633"/>
      <w:r w:rsidRPr="00BA1EEA">
        <w:rPr>
          <w:noProof/>
          <w:lang w:eastAsia="en-GB"/>
        </w:rPr>
        <w:drawing>
          <wp:inline distT="0" distB="0" distL="0" distR="0" wp14:anchorId="14750910" wp14:editId="68E9669B">
            <wp:extent cx="5002820" cy="2501798"/>
            <wp:effectExtent l="0" t="0" r="7620" b="0"/>
            <wp:docPr id="948142285" name="Grafik 1" descr="Ein Bild, das Konzert, Unterhaltung, Musik, Zuschau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42285" name="Grafik 1" descr="Ein Bild, das Konzert, Unterhaltung, Musik, Zuschauer enthält.&#10;&#10;KI-generierte Inhalte können fehlerhaft sein."/>
                    <pic:cNvPicPr/>
                  </pic:nvPicPr>
                  <pic:blipFill rotWithShape="1">
                    <a:blip r:embed="rId11"/>
                    <a:srcRect t="18210" b="6746"/>
                    <a:stretch>
                      <a:fillRect/>
                    </a:stretch>
                  </pic:blipFill>
                  <pic:spPr bwMode="auto">
                    <a:xfrm>
                      <a:off x="0" y="0"/>
                      <a:ext cx="5003800" cy="2502288"/>
                    </a:xfrm>
                    <a:prstGeom prst="rect">
                      <a:avLst/>
                    </a:prstGeom>
                    <a:ln>
                      <a:noFill/>
                    </a:ln>
                    <a:extLst>
                      <a:ext uri="{53640926-AAD7-44D8-BBD7-CCE9431645EC}">
                        <a14:shadowObscured xmlns:a14="http://schemas.microsoft.com/office/drawing/2010/main"/>
                      </a:ext>
                    </a:extLst>
                  </pic:spPr>
                </pic:pic>
              </a:graphicData>
            </a:graphic>
          </wp:inline>
        </w:drawing>
      </w:r>
    </w:p>
    <w:p w14:paraId="59D384FF" w14:textId="7B57920E" w:rsidR="00993A45" w:rsidRPr="00BA1EEA" w:rsidRDefault="00055184" w:rsidP="00C20E2C">
      <w:pPr>
        <w:pStyle w:val="berschrift1"/>
      </w:pPr>
      <w:r>
        <w:t>‘</w:t>
      </w:r>
      <w:r w:rsidR="00BA1EEA">
        <w:t>Jesus Christ Superstar</w:t>
      </w:r>
      <w:r>
        <w:t>’</w:t>
      </w:r>
      <w:r w:rsidR="00BA1EEA">
        <w:t xml:space="preserve"> in</w:t>
      </w:r>
      <w:r w:rsidR="00993A45" w:rsidRPr="00BA1EEA">
        <w:t xml:space="preserve"> Hangar 4: </w:t>
      </w:r>
      <w:r w:rsidR="00BA1EEA">
        <w:t xml:space="preserve">sound revelation with </w:t>
      </w:r>
      <w:r w:rsidR="00993A45" w:rsidRPr="00BA1EEA">
        <w:t>Sennheiser Spectera</w:t>
      </w:r>
    </w:p>
    <w:p w14:paraId="22A20D8B" w14:textId="77777777" w:rsidR="00993A45" w:rsidRPr="00BA1EEA" w:rsidRDefault="00993A45" w:rsidP="00993A45"/>
    <w:p w14:paraId="3DEE5E58" w14:textId="7A253BA1" w:rsidR="00993A45" w:rsidRPr="00BA1EEA" w:rsidRDefault="00DC2AAF" w:rsidP="00993A45">
      <w:pPr>
        <w:rPr>
          <w:b/>
          <w:bCs/>
        </w:rPr>
      </w:pPr>
      <w:r w:rsidRPr="00DC2AAF">
        <w:rPr>
          <w:b/>
          <w:bCs/>
          <w:i/>
          <w:iCs/>
        </w:rPr>
        <w:t>Wedemark, November 2025 –</w:t>
      </w:r>
      <w:r>
        <w:rPr>
          <w:b/>
          <w:bCs/>
        </w:rPr>
        <w:t xml:space="preserve"> </w:t>
      </w:r>
      <w:r w:rsidR="00BA1EEA" w:rsidRPr="00BA1EEA">
        <w:rPr>
          <w:b/>
          <w:bCs/>
        </w:rPr>
        <w:t>In September and October</w:t>
      </w:r>
      <w:r w:rsidR="00EC58B2">
        <w:rPr>
          <w:b/>
          <w:bCs/>
        </w:rPr>
        <w:t xml:space="preserve"> 2025, the </w:t>
      </w:r>
      <w:proofErr w:type="spellStart"/>
      <w:r w:rsidR="00EC58B2">
        <w:rPr>
          <w:b/>
          <w:bCs/>
        </w:rPr>
        <w:t>Komische</w:t>
      </w:r>
      <w:proofErr w:type="spellEnd"/>
      <w:r w:rsidR="00EC58B2">
        <w:rPr>
          <w:b/>
          <w:bCs/>
        </w:rPr>
        <w:t xml:space="preserve"> Oper Berlin </w:t>
      </w:r>
      <w:r w:rsidR="00BA1EEA" w:rsidRPr="00BA1EEA">
        <w:rPr>
          <w:b/>
          <w:bCs/>
        </w:rPr>
        <w:t>c</w:t>
      </w:r>
      <w:r w:rsidR="008423E3">
        <w:rPr>
          <w:b/>
          <w:bCs/>
        </w:rPr>
        <w:t>reated</w:t>
      </w:r>
      <w:r w:rsidR="00BA1EEA" w:rsidRPr="00BA1EEA">
        <w:rPr>
          <w:b/>
          <w:bCs/>
        </w:rPr>
        <w:t xml:space="preserve"> a</w:t>
      </w:r>
      <w:r w:rsidR="00077F2B">
        <w:rPr>
          <w:b/>
          <w:bCs/>
        </w:rPr>
        <w:t xml:space="preserve"> real</w:t>
      </w:r>
      <w:r w:rsidR="00BA1EEA" w:rsidRPr="00BA1EEA">
        <w:rPr>
          <w:b/>
          <w:bCs/>
        </w:rPr>
        <w:t xml:space="preserve"> sensation with performances of almost biblical proportions. </w:t>
      </w:r>
      <w:r w:rsidR="00BA1EEA">
        <w:rPr>
          <w:b/>
          <w:bCs/>
        </w:rPr>
        <w:t>On 14 evenings, t</w:t>
      </w:r>
      <w:r w:rsidR="00BA1EEA" w:rsidRPr="00BA1EEA">
        <w:rPr>
          <w:b/>
          <w:bCs/>
        </w:rPr>
        <w:t xml:space="preserve">he rock oratorio </w:t>
      </w:r>
      <w:r w:rsidR="00055184">
        <w:rPr>
          <w:b/>
          <w:bCs/>
        </w:rPr>
        <w:t>‘</w:t>
      </w:r>
      <w:r w:rsidR="00BA1EEA" w:rsidRPr="00BA1EEA">
        <w:rPr>
          <w:b/>
          <w:bCs/>
        </w:rPr>
        <w:t>Jesus Christ Superstar</w:t>
      </w:r>
      <w:r w:rsidR="00055184">
        <w:rPr>
          <w:b/>
          <w:bCs/>
        </w:rPr>
        <w:t>’</w:t>
      </w:r>
      <w:r w:rsidR="00BA1EEA" w:rsidRPr="00BA1EEA">
        <w:rPr>
          <w:b/>
          <w:bCs/>
        </w:rPr>
        <w:t xml:space="preserve"> was </w:t>
      </w:r>
      <w:r w:rsidR="00E24717">
        <w:rPr>
          <w:b/>
          <w:bCs/>
        </w:rPr>
        <w:t>staged</w:t>
      </w:r>
      <w:r w:rsidR="00BA1EEA" w:rsidRPr="00BA1EEA">
        <w:rPr>
          <w:b/>
          <w:bCs/>
        </w:rPr>
        <w:t xml:space="preserve"> in the monumental </w:t>
      </w:r>
      <w:r w:rsidR="00BA1EEA">
        <w:rPr>
          <w:b/>
          <w:bCs/>
        </w:rPr>
        <w:t xml:space="preserve">setting of </w:t>
      </w:r>
      <w:r w:rsidR="00BA1EEA" w:rsidRPr="00BA1EEA">
        <w:rPr>
          <w:b/>
          <w:bCs/>
        </w:rPr>
        <w:t xml:space="preserve">Hangar 4 </w:t>
      </w:r>
      <w:r w:rsidR="00BA1EEA">
        <w:rPr>
          <w:b/>
          <w:bCs/>
        </w:rPr>
        <w:t>at</w:t>
      </w:r>
      <w:r w:rsidR="0082265F">
        <w:rPr>
          <w:b/>
          <w:bCs/>
        </w:rPr>
        <w:t xml:space="preserve"> the former Tempelhof a</w:t>
      </w:r>
      <w:r w:rsidR="00BA1EEA" w:rsidRPr="00BA1EEA">
        <w:rPr>
          <w:b/>
          <w:bCs/>
        </w:rPr>
        <w:t>irport –</w:t>
      </w:r>
      <w:r w:rsidR="00BD247E">
        <w:rPr>
          <w:b/>
          <w:bCs/>
        </w:rPr>
        <w:t xml:space="preserve"> </w:t>
      </w:r>
      <w:r w:rsidR="00BA1EEA" w:rsidRPr="00BA1EEA">
        <w:rPr>
          <w:b/>
          <w:bCs/>
        </w:rPr>
        <w:t>an extraordinary venue where the explosive power of the work was showcased in a spectacular production.</w:t>
      </w:r>
      <w:r w:rsidR="00BA1EEA">
        <w:rPr>
          <w:b/>
          <w:bCs/>
        </w:rPr>
        <w:t xml:space="preserve"> And the result was</w:t>
      </w:r>
      <w:r w:rsidR="00077F2B">
        <w:rPr>
          <w:b/>
          <w:bCs/>
        </w:rPr>
        <w:t xml:space="preserve"> highly</w:t>
      </w:r>
      <w:r w:rsidR="00BA1EEA">
        <w:rPr>
          <w:b/>
          <w:bCs/>
        </w:rPr>
        <w:t xml:space="preserve"> impressive.</w:t>
      </w:r>
      <w:r w:rsidR="00BA1EEA" w:rsidRPr="00BA1EEA">
        <w:rPr>
          <w:b/>
          <w:bCs/>
        </w:rPr>
        <w:t xml:space="preserve"> </w:t>
      </w:r>
      <w:r w:rsidR="00BA1EEA">
        <w:rPr>
          <w:b/>
          <w:bCs/>
        </w:rPr>
        <w:t xml:space="preserve">Hundreds of performers </w:t>
      </w:r>
      <w:r w:rsidR="00BA1EEA" w:rsidRPr="00BA1EEA">
        <w:rPr>
          <w:b/>
          <w:bCs/>
        </w:rPr>
        <w:t xml:space="preserve">filled the </w:t>
      </w:r>
      <w:r w:rsidR="00BA1EEA">
        <w:rPr>
          <w:b/>
          <w:bCs/>
        </w:rPr>
        <w:t>vast</w:t>
      </w:r>
      <w:r w:rsidR="00BA1EEA" w:rsidRPr="00BA1EEA">
        <w:rPr>
          <w:b/>
          <w:bCs/>
        </w:rPr>
        <w:t xml:space="preserve"> stage, accompanied by an orchestra, </w:t>
      </w:r>
      <w:r w:rsidR="00BD247E">
        <w:rPr>
          <w:b/>
          <w:bCs/>
        </w:rPr>
        <w:t xml:space="preserve">a </w:t>
      </w:r>
      <w:r w:rsidR="00BA1EEA" w:rsidRPr="00BA1EEA">
        <w:rPr>
          <w:b/>
          <w:bCs/>
        </w:rPr>
        <w:t xml:space="preserve">rock band, and </w:t>
      </w:r>
      <w:r w:rsidR="00BD247E">
        <w:rPr>
          <w:b/>
          <w:bCs/>
        </w:rPr>
        <w:t xml:space="preserve">a </w:t>
      </w:r>
      <w:r w:rsidR="00BA1EEA" w:rsidRPr="00BA1EEA">
        <w:rPr>
          <w:b/>
          <w:bCs/>
        </w:rPr>
        <w:t>large choir.</w:t>
      </w:r>
      <w:r w:rsidR="00BD247E">
        <w:rPr>
          <w:b/>
          <w:bCs/>
        </w:rPr>
        <w:t xml:space="preserve"> T</w:t>
      </w:r>
      <w:r w:rsidR="00BD247E" w:rsidRPr="00BD247E">
        <w:rPr>
          <w:b/>
          <w:bCs/>
        </w:rPr>
        <w:t xml:space="preserve">he stage design </w:t>
      </w:r>
      <w:r w:rsidR="00BD247E">
        <w:rPr>
          <w:b/>
          <w:bCs/>
        </w:rPr>
        <w:t>i</w:t>
      </w:r>
      <w:r w:rsidR="00BD247E" w:rsidRPr="00BD247E">
        <w:rPr>
          <w:b/>
          <w:bCs/>
        </w:rPr>
        <w:t>n the aircraft hangar</w:t>
      </w:r>
      <w:r w:rsidR="00BD247E">
        <w:rPr>
          <w:b/>
          <w:bCs/>
        </w:rPr>
        <w:t xml:space="preserve"> – itself an iconic listed building – c</w:t>
      </w:r>
      <w:r w:rsidR="00BD247E" w:rsidRPr="00BD247E">
        <w:rPr>
          <w:b/>
          <w:bCs/>
        </w:rPr>
        <w:t xml:space="preserve">reated an exciting setting </w:t>
      </w:r>
      <w:r w:rsidR="00BD247E">
        <w:rPr>
          <w:b/>
          <w:bCs/>
        </w:rPr>
        <w:t>where</w:t>
      </w:r>
      <w:r w:rsidR="00BD247E" w:rsidRPr="00BD247E">
        <w:rPr>
          <w:b/>
          <w:bCs/>
        </w:rPr>
        <w:t xml:space="preserve"> the action </w:t>
      </w:r>
      <w:r w:rsidR="00BD247E">
        <w:rPr>
          <w:b/>
          <w:bCs/>
        </w:rPr>
        <w:t>flowed back and forth</w:t>
      </w:r>
      <w:r w:rsidR="00BD247E" w:rsidRPr="00BD247E">
        <w:rPr>
          <w:b/>
          <w:bCs/>
        </w:rPr>
        <w:t xml:space="preserve"> between intoxicating collective ecstasy and quiet contemplation.</w:t>
      </w:r>
      <w:r w:rsidR="00BD247E">
        <w:rPr>
          <w:b/>
          <w:bCs/>
        </w:rPr>
        <w:t xml:space="preserve"> </w:t>
      </w:r>
    </w:p>
    <w:p w14:paraId="7CA62F6E" w14:textId="77777777" w:rsidR="00993A45" w:rsidRPr="00BA1EEA" w:rsidRDefault="00993A45" w:rsidP="00993A45"/>
    <w:p w14:paraId="0E768A85" w14:textId="7404BD4A" w:rsidR="00993A45" w:rsidRPr="00BA1EEA" w:rsidRDefault="00BD247E" w:rsidP="00993A45">
      <w:r>
        <w:t xml:space="preserve">This multifaceted rock opera that effectively combines music, theatre and dance set new standards not only visually but also in terms of electroacoustics – and it did so in a location that is anything but ideal for the use of PA equipment. A key role in ensuring the best sound quality was played by </w:t>
      </w:r>
      <w:r w:rsidR="00DA6B2C">
        <w:t xml:space="preserve">the brand-new </w:t>
      </w:r>
      <w:r w:rsidR="00993A45" w:rsidRPr="00BA1EEA">
        <w:t>Sennheiser</w:t>
      </w:r>
      <w:r w:rsidR="00993A45" w:rsidRPr="00BA1EEA">
        <w:rPr>
          <w:rFonts w:ascii="Arial" w:hAnsi="Arial" w:cs="Arial"/>
        </w:rPr>
        <w:t> </w:t>
      </w:r>
      <w:r w:rsidR="00993A45" w:rsidRPr="00BA1EEA">
        <w:t>Spectera</w:t>
      </w:r>
      <w:r w:rsidR="00993A45" w:rsidRPr="004104D9">
        <w:t> </w:t>
      </w:r>
      <w:r w:rsidR="00DA6B2C" w:rsidRPr="004104D9">
        <w:t>wideband ecosystem. Two</w:t>
      </w:r>
      <w:r w:rsidR="004104D9">
        <w:t xml:space="preserve"> </w:t>
      </w:r>
      <w:r w:rsidR="00993A45" w:rsidRPr="00BA1EEA">
        <w:t>Spectera</w:t>
      </w:r>
      <w:r w:rsidR="00993A45" w:rsidRPr="00BA1EEA">
        <w:rPr>
          <w:rFonts w:ascii="Arial" w:hAnsi="Arial" w:cs="Arial"/>
        </w:rPr>
        <w:t> </w:t>
      </w:r>
      <w:r w:rsidR="00993A45" w:rsidRPr="00BA1EEA">
        <w:t>Base</w:t>
      </w:r>
      <w:r w:rsidR="00993A45" w:rsidRPr="00BA1EEA">
        <w:rPr>
          <w:rFonts w:ascii="Arial" w:hAnsi="Arial" w:cs="Arial"/>
        </w:rPr>
        <w:t> </w:t>
      </w:r>
      <w:r w:rsidR="00993A45" w:rsidRPr="00BA1EEA">
        <w:t>Stations, 32</w:t>
      </w:r>
      <w:r w:rsidR="00993A45" w:rsidRPr="00BA1EEA">
        <w:rPr>
          <w:rFonts w:ascii="Arial" w:hAnsi="Arial" w:cs="Arial"/>
        </w:rPr>
        <w:t> </w:t>
      </w:r>
      <w:r w:rsidR="00993A45" w:rsidRPr="00BA1EEA">
        <w:t>SEK</w:t>
      </w:r>
      <w:r w:rsidR="00DA6B2C">
        <w:t xml:space="preserve"> b</w:t>
      </w:r>
      <w:r w:rsidR="00993A45" w:rsidRPr="00BA1EEA">
        <w:t xml:space="preserve">odypacks </w:t>
      </w:r>
      <w:r w:rsidR="00DA6B2C">
        <w:t>a</w:t>
      </w:r>
      <w:r w:rsidR="00993A45" w:rsidRPr="00BA1EEA">
        <w:t xml:space="preserve">nd </w:t>
      </w:r>
      <w:r w:rsidR="00DA6B2C">
        <w:t xml:space="preserve">eight </w:t>
      </w:r>
      <w:r w:rsidR="00993A45" w:rsidRPr="00BA1EEA">
        <w:t>DAD</w:t>
      </w:r>
      <w:r w:rsidR="00747470">
        <w:rPr>
          <w:rFonts w:ascii="Cambria Math" w:hAnsi="Cambria Math" w:cs="Cambria Math"/>
        </w:rPr>
        <w:t xml:space="preserve"> a</w:t>
      </w:r>
      <w:r w:rsidR="00747470">
        <w:t>ntennas</w:t>
      </w:r>
      <w:r w:rsidR="00993A45" w:rsidRPr="00BA1EEA">
        <w:t xml:space="preserve"> </w:t>
      </w:r>
      <w:r w:rsidR="00DA6B2C">
        <w:t xml:space="preserve">delivered a magnificent </w:t>
      </w:r>
      <w:r w:rsidR="00DA6B2C">
        <w:rPr>
          <w:rFonts w:cs="Arial"/>
        </w:rPr>
        <w:t>performance</w:t>
      </w:r>
      <w:r w:rsidR="00DA6B2C">
        <w:t xml:space="preserve">. </w:t>
      </w:r>
    </w:p>
    <w:p w14:paraId="74ACD805" w14:textId="77777777" w:rsidR="00993A45" w:rsidRPr="00BA1EEA" w:rsidRDefault="00993A45" w:rsidP="00993A45"/>
    <w:p w14:paraId="25E83180" w14:textId="77777777" w:rsidR="00993A45" w:rsidRPr="00BA1EEA" w:rsidRDefault="00993A45" w:rsidP="00993A45">
      <w:pPr>
        <w:rPr>
          <w:b/>
          <w:bCs/>
        </w:rPr>
      </w:pPr>
      <w:r w:rsidRPr="00BA1EEA">
        <w:rPr>
          <w:b/>
          <w:bCs/>
        </w:rPr>
        <w:t>High</w:t>
      </w:r>
      <w:r w:rsidR="001970A8">
        <w:rPr>
          <w:b/>
          <w:bCs/>
        </w:rPr>
        <w:t>-</w:t>
      </w:r>
      <w:r w:rsidRPr="00BA1EEA">
        <w:rPr>
          <w:b/>
          <w:bCs/>
        </w:rPr>
        <w:t xml:space="preserve">tech </w:t>
      </w:r>
      <w:r w:rsidR="001970A8">
        <w:rPr>
          <w:b/>
          <w:bCs/>
        </w:rPr>
        <w:t>meets hallelujah</w:t>
      </w:r>
      <w:r w:rsidRPr="00BA1EEA">
        <w:rPr>
          <w:b/>
          <w:bCs/>
        </w:rPr>
        <w:t xml:space="preserve"> </w:t>
      </w:r>
    </w:p>
    <w:p w14:paraId="57BFD4BD" w14:textId="5F60D517" w:rsidR="00993A45" w:rsidRPr="00BA1EEA" w:rsidRDefault="00DC2AAF" w:rsidP="00993A45">
      <w:r>
        <w:t>“</w:t>
      </w:r>
      <w:r w:rsidR="00DA6B2C">
        <w:t xml:space="preserve">There are two main reasons why </w:t>
      </w:r>
      <w:r w:rsidR="00993A45" w:rsidRPr="00BA1EEA">
        <w:t xml:space="preserve">Sennheiser Spectera </w:t>
      </w:r>
      <w:r w:rsidR="00DA6B2C">
        <w:t>systems</w:t>
      </w:r>
      <w:r w:rsidR="003B5AB6">
        <w:t xml:space="preserve"> were the preferred choice for ‘Jesus Christ Superstar’,</w:t>
      </w:r>
      <w:r w:rsidR="00993A45" w:rsidRPr="00BA1EEA">
        <w:t>“ e</w:t>
      </w:r>
      <w:r w:rsidR="003B5AB6">
        <w:t xml:space="preserve">xplained </w:t>
      </w:r>
      <w:proofErr w:type="spellStart"/>
      <w:r>
        <w:t>tonmeister</w:t>
      </w:r>
      <w:proofErr w:type="spellEnd"/>
      <w:r w:rsidR="00993A45" w:rsidRPr="00BA1EEA">
        <w:t xml:space="preserve"> Holger Schwark, </w:t>
      </w:r>
      <w:r w:rsidR="003B5AB6">
        <w:t>who was responsible for the sound design of the rock oratorio. “First of all</w:t>
      </w:r>
      <w:r w:rsidR="003B5AB6" w:rsidRPr="003B5AB6">
        <w:t>, Spect</w:t>
      </w:r>
      <w:r w:rsidR="003B5AB6">
        <w:t>era is remarkably unaffected by</w:t>
      </w:r>
      <w:r w:rsidR="003B5AB6" w:rsidRPr="003B5AB6">
        <w:t xml:space="preserve"> interference that </w:t>
      </w:r>
      <w:r w:rsidR="003B5AB6">
        <w:t xml:space="preserve">usually </w:t>
      </w:r>
      <w:r w:rsidR="003B5AB6" w:rsidRPr="003B5AB6">
        <w:t xml:space="preserve">occurs in </w:t>
      </w:r>
      <w:r w:rsidR="003B5AB6">
        <w:t xml:space="preserve">such </w:t>
      </w:r>
      <w:r w:rsidR="003B5AB6" w:rsidRPr="003B5AB6">
        <w:t xml:space="preserve">demanding environments with </w:t>
      </w:r>
      <w:r w:rsidR="003B5AB6">
        <w:t xml:space="preserve">lots of </w:t>
      </w:r>
      <w:r w:rsidR="003B5AB6" w:rsidRPr="003B5AB6">
        <w:t>RF refl</w:t>
      </w:r>
      <w:r w:rsidR="003B5AB6">
        <w:t>ection</w:t>
      </w:r>
      <w:r w:rsidR="003B5AB6" w:rsidRPr="003B5AB6">
        <w:t>.</w:t>
      </w:r>
      <w:r w:rsidR="003B5AB6">
        <w:t xml:space="preserve"> </w:t>
      </w:r>
      <w:r w:rsidR="003B5AB6">
        <w:lastRenderedPageBreak/>
        <w:t>Secondly, the performers enjoy the high level of wearing comfort</w:t>
      </w:r>
      <w:r w:rsidR="004104D9">
        <w:t xml:space="preserve"> that it offers</w:t>
      </w:r>
      <w:r w:rsidR="003B5AB6">
        <w:t xml:space="preserve">, as they only need a single beltpack instead of the usual two devices – the special feature of the SEK bodypacks is that they function simultaneously as a bodypack </w:t>
      </w:r>
      <w:r w:rsidR="003B5AB6" w:rsidRPr="003B5AB6">
        <w:rPr>
          <w:rFonts w:cs="Arial"/>
        </w:rPr>
        <w:t>transmitter</w:t>
      </w:r>
      <w:r w:rsidR="003B5AB6">
        <w:rPr>
          <w:rFonts w:cs="Arial"/>
        </w:rPr>
        <w:t xml:space="preserve"> and an in-ear </w:t>
      </w:r>
      <w:r w:rsidR="003B5AB6" w:rsidRPr="003B5AB6">
        <w:rPr>
          <w:rFonts w:cs="Arial"/>
        </w:rPr>
        <w:t>receiver</w:t>
      </w:r>
      <w:r w:rsidR="003B5AB6">
        <w:rPr>
          <w:rFonts w:cs="Arial"/>
        </w:rPr>
        <w:t>. That benefit is much appreciated, of course, even though ‘</w:t>
      </w:r>
      <w:r w:rsidR="00993A45" w:rsidRPr="00BA1EEA">
        <w:t xml:space="preserve">Jesus Christ Superstar‘ </w:t>
      </w:r>
      <w:r w:rsidR="003B5AB6">
        <w:t>does not have all that many costume changes.</w:t>
      </w:r>
      <w:r>
        <w:t>”</w:t>
      </w:r>
    </w:p>
    <w:p w14:paraId="75513D4F" w14:textId="77777777" w:rsidR="00FA0FD6" w:rsidRPr="00BA1EEA" w:rsidRDefault="00FA0FD6" w:rsidP="00993A4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484"/>
        <w:gridCol w:w="2504"/>
      </w:tblGrid>
      <w:tr w:rsidR="009253BF" w:rsidRPr="00BA1EEA" w14:paraId="3C23A0A5" w14:textId="77777777" w:rsidTr="009253BF">
        <w:tc>
          <w:tcPr>
            <w:tcW w:w="3935" w:type="dxa"/>
          </w:tcPr>
          <w:p w14:paraId="48A9FA0F" w14:textId="77777777" w:rsidR="009253BF" w:rsidRPr="00BA1EEA" w:rsidRDefault="009253BF" w:rsidP="009253BF">
            <w:pPr>
              <w:pStyle w:val="Beschriftung"/>
            </w:pPr>
            <w:r w:rsidRPr="00BA1EEA">
              <w:rPr>
                <w:noProof/>
                <w:lang w:eastAsia="en-GB"/>
              </w:rPr>
              <w:drawing>
                <wp:inline distT="0" distB="0" distL="0" distR="0" wp14:anchorId="5D123733" wp14:editId="1EDC9923">
                  <wp:extent cx="3414057" cy="2275027"/>
                  <wp:effectExtent l="0" t="0" r="0" b="0"/>
                  <wp:docPr id="1610665208" name="Grafik 2" descr="Ein Bild, das Person, Menschliches Gesicht, Kleidung, Man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65208" name="Grafik 2" descr="Ein Bild, das Person, Menschliches Gesicht, Kleidung, Mann enthält.&#10;&#10;KI-generierte Inhalte können fehlerhaft sein."/>
                          <pic:cNvPicPr/>
                        </pic:nvPicPr>
                        <pic:blipFill>
                          <a:blip r:embed="rId12"/>
                          <a:stretch>
                            <a:fillRect/>
                          </a:stretch>
                        </pic:blipFill>
                        <pic:spPr>
                          <a:xfrm>
                            <a:off x="0" y="0"/>
                            <a:ext cx="3421151" cy="2279754"/>
                          </a:xfrm>
                          <a:prstGeom prst="rect">
                            <a:avLst/>
                          </a:prstGeom>
                        </pic:spPr>
                      </pic:pic>
                    </a:graphicData>
                  </a:graphic>
                </wp:inline>
              </w:drawing>
            </w:r>
          </w:p>
        </w:tc>
        <w:tc>
          <w:tcPr>
            <w:tcW w:w="3935" w:type="dxa"/>
          </w:tcPr>
          <w:p w14:paraId="3BEADCC1" w14:textId="4E1C3CD0" w:rsidR="009253BF" w:rsidRPr="00BA1EEA" w:rsidRDefault="00DC2AAF" w:rsidP="003B5AB6">
            <w:pPr>
              <w:pStyle w:val="Beschriftung"/>
            </w:pPr>
            <w:proofErr w:type="spellStart"/>
            <w:r>
              <w:t>Tonmeister</w:t>
            </w:r>
            <w:proofErr w:type="spellEnd"/>
            <w:r>
              <w:t xml:space="preserve"> </w:t>
            </w:r>
            <w:r w:rsidR="009253BF" w:rsidRPr="00BA1EEA">
              <w:t xml:space="preserve">Holger Schwark </w:t>
            </w:r>
            <w:r w:rsidR="003B5AB6">
              <w:t xml:space="preserve">was responsible for the sound design for </w:t>
            </w:r>
            <w:r w:rsidR="00055184">
              <w:t>‘</w:t>
            </w:r>
            <w:r w:rsidR="009253BF" w:rsidRPr="00BA1EEA">
              <w:t>Jesus Christ Superstar</w:t>
            </w:r>
            <w:r w:rsidR="00055184">
              <w:t>’</w:t>
            </w:r>
          </w:p>
        </w:tc>
      </w:tr>
    </w:tbl>
    <w:p w14:paraId="3DD6AD30" w14:textId="77777777" w:rsidR="009253BF" w:rsidRPr="00BA1EEA" w:rsidRDefault="009253BF" w:rsidP="00993A45"/>
    <w:p w14:paraId="6FBEDCB5" w14:textId="6F39A7BE" w:rsidR="00993A45" w:rsidRPr="00BA1EEA" w:rsidRDefault="00993A45" w:rsidP="00993A45">
      <w:r w:rsidRPr="00BA1EEA">
        <w:t xml:space="preserve">Schwark </w:t>
      </w:r>
      <w:r w:rsidR="00077F2B">
        <w:t xml:space="preserve">pointed to the hangar’s huge metal doors, the metal ceiling and the multitude of steel girders. “Many of the challenges that you have to overcome with </w:t>
      </w:r>
      <w:r w:rsidR="00077F2B">
        <w:rPr>
          <w:rFonts w:cs="Arial"/>
        </w:rPr>
        <w:t>conventional</w:t>
      </w:r>
      <w:r w:rsidR="00077F2B">
        <w:t xml:space="preserve"> wireless systems are simply not a problem with Spectera because of its innovative </w:t>
      </w:r>
      <w:r w:rsidR="00077F2B">
        <w:rPr>
          <w:rFonts w:cs="Arial"/>
        </w:rPr>
        <w:t>transmission</w:t>
      </w:r>
      <w:r w:rsidR="00077F2B">
        <w:t xml:space="preserve"> principle. </w:t>
      </w:r>
      <w:r w:rsidR="00077F2B" w:rsidRPr="00077F2B">
        <w:t xml:space="preserve">Even the </w:t>
      </w:r>
      <w:r w:rsidR="00077F2B">
        <w:t>R</w:t>
      </w:r>
      <w:r w:rsidR="00077F2B" w:rsidRPr="00077F2B">
        <w:t>F reflections</w:t>
      </w:r>
      <w:r w:rsidR="00077F2B">
        <w:t>, which are</w:t>
      </w:r>
      <w:r w:rsidR="00077F2B" w:rsidRPr="00077F2B">
        <w:t xml:space="preserve"> usually extremely annoying</w:t>
      </w:r>
      <w:r w:rsidR="00077F2B">
        <w:t>,</w:t>
      </w:r>
      <w:r w:rsidR="00077F2B" w:rsidRPr="00077F2B">
        <w:t xml:space="preserve"> are beneficial! In </w:t>
      </w:r>
      <w:r w:rsidR="00077F2B">
        <w:t xml:space="preserve">a </w:t>
      </w:r>
      <w:r w:rsidR="00077F2B" w:rsidRPr="00077F2B">
        <w:t xml:space="preserve">direct comparison to the settings </w:t>
      </w:r>
      <w:r w:rsidR="00077F2B">
        <w:t>that had to</w:t>
      </w:r>
      <w:r w:rsidR="004104D9">
        <w:t xml:space="preserve"> be</w:t>
      </w:r>
      <w:r w:rsidR="00077F2B">
        <w:t xml:space="preserve"> made in</w:t>
      </w:r>
      <w:r w:rsidR="00077F2B" w:rsidRPr="00077F2B">
        <w:t xml:space="preserve"> previous years, </w:t>
      </w:r>
      <w:r w:rsidR="0037549E">
        <w:t>operating the</w:t>
      </w:r>
      <w:r w:rsidR="00077F2B" w:rsidRPr="00077F2B">
        <w:t xml:space="preserve"> wireless </w:t>
      </w:r>
      <w:r w:rsidR="0037549E">
        <w:t>system for</w:t>
      </w:r>
      <w:r w:rsidR="00077F2B" w:rsidRPr="00077F2B">
        <w:t xml:space="preserve"> ‘Jesus</w:t>
      </w:r>
      <w:r w:rsidR="0082265F">
        <w:t xml:space="preserve"> Christ Superstar’ in Hangar 4 wa</w:t>
      </w:r>
      <w:r w:rsidR="00077F2B" w:rsidRPr="00077F2B">
        <w:t>s remarkably stress-free.</w:t>
      </w:r>
      <w:r w:rsidR="00DC2AAF">
        <w:t>”</w:t>
      </w:r>
      <w:r w:rsidR="0037549E">
        <w:t xml:space="preserve"> </w:t>
      </w:r>
    </w:p>
    <w:p w14:paraId="0825F688" w14:textId="77777777" w:rsidR="00FA0FD6" w:rsidRPr="00BA1EEA" w:rsidRDefault="00FA0FD6" w:rsidP="00993A45"/>
    <w:p w14:paraId="336F6CBD" w14:textId="762F9682" w:rsidR="00993A45" w:rsidRPr="00BA1EEA" w:rsidRDefault="0037549E" w:rsidP="00993A45">
      <w:r>
        <w:t xml:space="preserve">A similar opinion was expressed by </w:t>
      </w:r>
      <w:r w:rsidR="00993A45" w:rsidRPr="00BA1EEA">
        <w:t xml:space="preserve">Simon Böttler, </w:t>
      </w:r>
      <w:r>
        <w:t xml:space="preserve">the permanent </w:t>
      </w:r>
      <w:proofErr w:type="spellStart"/>
      <w:r w:rsidR="00DC2AAF">
        <w:t>tonmeister</w:t>
      </w:r>
      <w:proofErr w:type="spellEnd"/>
      <w:r w:rsidR="00DC2AAF">
        <w:t xml:space="preserve"> </w:t>
      </w:r>
      <w:r>
        <w:t xml:space="preserve">at the </w:t>
      </w:r>
      <w:proofErr w:type="spellStart"/>
      <w:r>
        <w:t>Komische</w:t>
      </w:r>
      <w:proofErr w:type="spellEnd"/>
      <w:r w:rsidR="00993A45" w:rsidRPr="00BA1EEA">
        <w:t xml:space="preserve"> Oper Berlin, </w:t>
      </w:r>
      <w:r w:rsidRPr="0037549E">
        <w:t xml:space="preserve">who alternated with his colleague Andrea Jetter in operating the FOH console during the </w:t>
      </w:r>
      <w:r>
        <w:t>shows.</w:t>
      </w:r>
      <w:r w:rsidRPr="0037549E">
        <w:t xml:space="preserve"> </w:t>
      </w:r>
      <w:r>
        <w:t>“</w:t>
      </w:r>
      <w:r w:rsidRPr="0037549E">
        <w:t xml:space="preserve">I </w:t>
      </w:r>
      <w:r>
        <w:t>didn’t have</w:t>
      </w:r>
      <w:r w:rsidRPr="0037549E">
        <w:t xml:space="preserve"> the opportunity </w:t>
      </w:r>
      <w:r>
        <w:t>b</w:t>
      </w:r>
      <w:r w:rsidRPr="0037549E">
        <w:t xml:space="preserve">efore ‘Jesus Christ Superstar’ to gain any practical experience with </w:t>
      </w:r>
      <w:r>
        <w:t xml:space="preserve">the </w:t>
      </w:r>
      <w:r w:rsidRPr="0037549E">
        <w:t>Spectera</w:t>
      </w:r>
      <w:r>
        <w:t xml:space="preserve"> system</w:t>
      </w:r>
      <w:r w:rsidRPr="0037549E">
        <w:t>.</w:t>
      </w:r>
      <w:r>
        <w:t xml:space="preserve"> But I can now confirm that this relatively new system works</w:t>
      </w:r>
      <w:r w:rsidR="0082265F">
        <w:t xml:space="preserve"> absolutely perfectly for us. I haven’t</w:t>
      </w:r>
      <w:r>
        <w:t xml:space="preserve"> noticed any drop-outs or interference of any kind at the </w:t>
      </w:r>
      <w:r w:rsidR="00993A45" w:rsidRPr="00BA1EEA">
        <w:t>FOH</w:t>
      </w:r>
      <w:r>
        <w:t xml:space="preserve"> console.</w:t>
      </w:r>
      <w:r w:rsidR="00993A45" w:rsidRPr="00BA1EEA">
        <w:t xml:space="preserve"> </w:t>
      </w:r>
      <w:r w:rsidRPr="0037549E">
        <w:t xml:space="preserve">My colleagues from </w:t>
      </w:r>
      <w:r>
        <w:t>the w</w:t>
      </w:r>
      <w:r w:rsidRPr="0037549E">
        <w:t xml:space="preserve">ireless </w:t>
      </w:r>
      <w:r>
        <w:t>w</w:t>
      </w:r>
      <w:r w:rsidRPr="0037549E">
        <w:t xml:space="preserve">orld also told me </w:t>
      </w:r>
      <w:r>
        <w:t xml:space="preserve">just </w:t>
      </w:r>
      <w:r w:rsidRPr="0037549E">
        <w:t>how pleasant it w</w:t>
      </w:r>
      <w:r w:rsidR="00CE72C7">
        <w:t>as for them that they</w:t>
      </w:r>
      <w:r w:rsidRPr="0037549E">
        <w:t xml:space="preserve"> only have to equip the performers with one bodypack instead of two before the </w:t>
      </w:r>
      <w:r w:rsidR="00CE72C7">
        <w:t xml:space="preserve">start of the </w:t>
      </w:r>
      <w:r w:rsidRPr="0037549E">
        <w:t>show.</w:t>
      </w:r>
      <w:r w:rsidR="00CE72C7">
        <w:t xml:space="preserve">” </w:t>
      </w:r>
    </w:p>
    <w:p w14:paraId="54AB6461" w14:textId="77777777" w:rsidR="00381396" w:rsidRPr="00BA1EEA" w:rsidRDefault="00381396" w:rsidP="00993A4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311"/>
        <w:gridCol w:w="2677"/>
      </w:tblGrid>
      <w:tr w:rsidR="009253BF" w:rsidRPr="00BA1EEA" w14:paraId="53450AF2" w14:textId="77777777" w:rsidTr="009253BF">
        <w:tc>
          <w:tcPr>
            <w:tcW w:w="3935" w:type="dxa"/>
          </w:tcPr>
          <w:p w14:paraId="4E36AF49" w14:textId="77777777" w:rsidR="009253BF" w:rsidRPr="00BA1EEA" w:rsidRDefault="009253BF" w:rsidP="009253BF">
            <w:pPr>
              <w:pStyle w:val="Beschriftung"/>
            </w:pPr>
            <w:r w:rsidRPr="00BA1EEA">
              <w:rPr>
                <w:noProof/>
                <w:lang w:eastAsia="en-GB"/>
              </w:rPr>
              <w:lastRenderedPageBreak/>
              <w:drawing>
                <wp:inline distT="0" distB="0" distL="0" distR="0" wp14:anchorId="0FEBA5FD" wp14:editId="5E4B9F51">
                  <wp:extent cx="3304280" cy="2201875"/>
                  <wp:effectExtent l="0" t="0" r="0" b="8255"/>
                  <wp:docPr id="139035659" name="Grafik 3" descr="Ein Bild, das Menschliches Gesicht, Person, Kleidung, Lächel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35659" name="Grafik 3" descr="Ein Bild, das Menschliches Gesicht, Person, Kleidung, Lächeln enthält.&#10;&#10;KI-generierte Inhalte können fehlerhaft sein."/>
                          <pic:cNvPicPr/>
                        </pic:nvPicPr>
                        <pic:blipFill>
                          <a:blip r:embed="rId13"/>
                          <a:stretch>
                            <a:fillRect/>
                          </a:stretch>
                        </pic:blipFill>
                        <pic:spPr>
                          <a:xfrm>
                            <a:off x="0" y="0"/>
                            <a:ext cx="3308700" cy="2204820"/>
                          </a:xfrm>
                          <a:prstGeom prst="rect">
                            <a:avLst/>
                          </a:prstGeom>
                        </pic:spPr>
                      </pic:pic>
                    </a:graphicData>
                  </a:graphic>
                </wp:inline>
              </w:drawing>
            </w:r>
          </w:p>
        </w:tc>
        <w:tc>
          <w:tcPr>
            <w:tcW w:w="3935" w:type="dxa"/>
          </w:tcPr>
          <w:p w14:paraId="22EF5964" w14:textId="22A90921" w:rsidR="009253BF" w:rsidRPr="00BA1EEA" w:rsidRDefault="009253BF" w:rsidP="00E24717">
            <w:pPr>
              <w:pStyle w:val="Beschriftung"/>
            </w:pPr>
            <w:r w:rsidRPr="00BA1EEA">
              <w:t xml:space="preserve">Simon Böttler, </w:t>
            </w:r>
            <w:r w:rsidR="00E24717">
              <w:t xml:space="preserve">permanent </w:t>
            </w:r>
            <w:proofErr w:type="spellStart"/>
            <w:r w:rsidR="00DC2AAF">
              <w:t>tonmeister</w:t>
            </w:r>
            <w:proofErr w:type="spellEnd"/>
            <w:r w:rsidR="00E24717">
              <w:t xml:space="preserve"> at the </w:t>
            </w:r>
            <w:proofErr w:type="spellStart"/>
            <w:r w:rsidR="00E24717">
              <w:t>Komische</w:t>
            </w:r>
            <w:proofErr w:type="spellEnd"/>
            <w:r w:rsidRPr="00BA1EEA">
              <w:t xml:space="preserve"> Oper Berlin, </w:t>
            </w:r>
            <w:r w:rsidR="00E24717">
              <w:t xml:space="preserve">alternated with </w:t>
            </w:r>
            <w:r w:rsidR="00E24717" w:rsidRPr="00BA1EEA">
              <w:t xml:space="preserve">Andrea Jetter </w:t>
            </w:r>
            <w:r w:rsidR="00E24717">
              <w:t xml:space="preserve">at the </w:t>
            </w:r>
            <w:r w:rsidRPr="00BA1EEA">
              <w:t>FOH</w:t>
            </w:r>
            <w:r w:rsidR="00E24717">
              <w:t xml:space="preserve"> console</w:t>
            </w:r>
            <w:r w:rsidRPr="00BA1EEA">
              <w:t xml:space="preserve"> </w:t>
            </w:r>
          </w:p>
        </w:tc>
      </w:tr>
    </w:tbl>
    <w:p w14:paraId="1AC1D9E8" w14:textId="77777777" w:rsidR="009253BF" w:rsidRPr="00BA1EEA" w:rsidRDefault="009253BF" w:rsidP="00993A45"/>
    <w:p w14:paraId="19D153A7" w14:textId="68E2C4C9" w:rsidR="00993A45" w:rsidRPr="00BA1EEA" w:rsidRDefault="00993A45" w:rsidP="00993A45">
      <w:r w:rsidRPr="00BA1EEA">
        <w:t xml:space="preserve">Schwark </w:t>
      </w:r>
      <w:r w:rsidR="00E24717">
        <w:t xml:space="preserve">emphasised that </w:t>
      </w:r>
      <w:r w:rsidR="00E24717" w:rsidRPr="00E24717">
        <w:t xml:space="preserve">many </w:t>
      </w:r>
      <w:r w:rsidR="00E24717">
        <w:t>performers really</w:t>
      </w:r>
      <w:r w:rsidR="00E24717" w:rsidRPr="00E24717">
        <w:t xml:space="preserve"> </w:t>
      </w:r>
      <w:r w:rsidR="00F60A2E">
        <w:t>appreciate</w:t>
      </w:r>
      <w:r w:rsidR="00E24717" w:rsidRPr="00E24717">
        <w:t xml:space="preserve"> </w:t>
      </w:r>
      <w:r w:rsidR="00E24717">
        <w:t xml:space="preserve">it when </w:t>
      </w:r>
      <w:r w:rsidR="00895160">
        <w:t xml:space="preserve">they see </w:t>
      </w:r>
      <w:r w:rsidR="00E24717" w:rsidRPr="00E24717">
        <w:t xml:space="preserve">their own name appear on the </w:t>
      </w:r>
      <w:r w:rsidR="00E24717">
        <w:t>continuously visible e</w:t>
      </w:r>
      <w:r w:rsidR="00E24717" w:rsidRPr="00E24717">
        <w:t>-</w:t>
      </w:r>
      <w:r w:rsidR="00E24717">
        <w:t>i</w:t>
      </w:r>
      <w:r w:rsidR="00E24717" w:rsidRPr="00E24717">
        <w:t xml:space="preserve">nk displays of the SEK bodypacks. </w:t>
      </w:r>
      <w:r w:rsidR="00895160">
        <w:t xml:space="preserve">“It may seem like a small </w:t>
      </w:r>
      <w:r w:rsidR="00F60A2E">
        <w:t>detail</w:t>
      </w:r>
      <w:r w:rsidR="00895160">
        <w:t xml:space="preserve">, but it’s one that </w:t>
      </w:r>
      <w:r w:rsidR="00F60A2E">
        <w:t>give</w:t>
      </w:r>
      <w:r w:rsidR="001970A8">
        <w:t>s</w:t>
      </w:r>
      <w:r w:rsidR="00F60A2E">
        <w:t xml:space="preserve"> pleasure to</w:t>
      </w:r>
      <w:r w:rsidR="00895160">
        <w:t xml:space="preserve"> a lot of performers,” said the </w:t>
      </w:r>
      <w:proofErr w:type="spellStart"/>
      <w:r w:rsidR="00DC2AAF">
        <w:t>tonmeister</w:t>
      </w:r>
      <w:proofErr w:type="spellEnd"/>
      <w:r w:rsidR="00DC2AAF">
        <w:t xml:space="preserve">, </w:t>
      </w:r>
      <w:r w:rsidR="00895160" w:rsidRPr="00895160">
        <w:t xml:space="preserve">who </w:t>
      </w:r>
      <w:r w:rsidR="00F60A2E">
        <w:t>has</w:t>
      </w:r>
      <w:r w:rsidR="00895160">
        <w:t xml:space="preserve"> completed many successful</w:t>
      </w:r>
      <w:r w:rsidR="00895160" w:rsidRPr="00895160">
        <w:t xml:space="preserve"> classical </w:t>
      </w:r>
      <w:r w:rsidR="00DC2AAF">
        <w:t xml:space="preserve">music </w:t>
      </w:r>
      <w:r w:rsidR="00895160" w:rsidRPr="00895160">
        <w:t xml:space="preserve">projects of </w:t>
      </w:r>
      <w:r w:rsidR="00895160">
        <w:t xml:space="preserve">all </w:t>
      </w:r>
      <w:r w:rsidR="00F60A2E">
        <w:t>shapes</w:t>
      </w:r>
      <w:r w:rsidR="00895160" w:rsidRPr="00895160">
        <w:t xml:space="preserve"> and sizes and </w:t>
      </w:r>
      <w:r w:rsidR="00895160">
        <w:t xml:space="preserve">who </w:t>
      </w:r>
      <w:r w:rsidR="00895160" w:rsidRPr="00895160">
        <w:t>also regularly works for rock and pop acts such as the Pet Shop Boys.</w:t>
      </w:r>
      <w:r w:rsidRPr="00BA1EEA">
        <w:t xml:space="preserve"> </w:t>
      </w:r>
    </w:p>
    <w:p w14:paraId="0E82F441" w14:textId="77777777" w:rsidR="00381396" w:rsidRPr="00BA1EEA" w:rsidRDefault="00381396" w:rsidP="00993A4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808"/>
        <w:gridCol w:w="1842"/>
      </w:tblGrid>
      <w:tr w:rsidR="003F058C" w:rsidRPr="00BA1EEA" w14:paraId="75236D06" w14:textId="77777777" w:rsidTr="003F058C">
        <w:trPr>
          <w:trHeight w:val="1438"/>
        </w:trPr>
        <w:tc>
          <w:tcPr>
            <w:tcW w:w="5808" w:type="dxa"/>
          </w:tcPr>
          <w:p w14:paraId="50E11922" w14:textId="77777777" w:rsidR="009253BF" w:rsidRPr="00BA1EEA" w:rsidRDefault="003F058C" w:rsidP="003F058C">
            <w:pPr>
              <w:pStyle w:val="Beschriftung"/>
            </w:pPr>
            <w:r w:rsidRPr="00BA1EEA">
              <w:rPr>
                <w:noProof/>
                <w:lang w:eastAsia="en-GB"/>
              </w:rPr>
              <w:drawing>
                <wp:inline distT="0" distB="0" distL="0" distR="0" wp14:anchorId="162BE069" wp14:editId="2C4CEAE5">
                  <wp:extent cx="3613709" cy="2408069"/>
                  <wp:effectExtent l="0" t="0" r="6350" b="0"/>
                  <wp:docPr id="2098491903" name="Grafik 4" descr="Ein Bild, das Text, Büroausstattung, stationär, St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491903" name="Grafik 4" descr="Ein Bild, das Text, Büroausstattung, stationär, Stift enthält.&#10;&#10;KI-generierte Inhalte können fehlerhaft sein."/>
                          <pic:cNvPicPr/>
                        </pic:nvPicPr>
                        <pic:blipFill>
                          <a:blip r:embed="rId14"/>
                          <a:stretch>
                            <a:fillRect/>
                          </a:stretch>
                        </pic:blipFill>
                        <pic:spPr>
                          <a:xfrm>
                            <a:off x="0" y="0"/>
                            <a:ext cx="3624330" cy="2415146"/>
                          </a:xfrm>
                          <a:prstGeom prst="rect">
                            <a:avLst/>
                          </a:prstGeom>
                        </pic:spPr>
                      </pic:pic>
                    </a:graphicData>
                  </a:graphic>
                </wp:inline>
              </w:drawing>
            </w:r>
          </w:p>
        </w:tc>
        <w:tc>
          <w:tcPr>
            <w:tcW w:w="1842" w:type="dxa"/>
          </w:tcPr>
          <w:p w14:paraId="668E1E0B" w14:textId="5FF73070" w:rsidR="009253BF" w:rsidRPr="00BA1EEA" w:rsidRDefault="00600156" w:rsidP="00DD4959">
            <w:pPr>
              <w:pStyle w:val="Beschriftung"/>
            </w:pPr>
            <w:r>
              <w:t xml:space="preserve">The </w:t>
            </w:r>
            <w:r w:rsidR="001B21D3">
              <w:t xml:space="preserve">performers appreciated the e-ink display of the bodypacks </w:t>
            </w:r>
          </w:p>
        </w:tc>
      </w:tr>
    </w:tbl>
    <w:p w14:paraId="6B1A87FF" w14:textId="77777777" w:rsidR="009253BF" w:rsidRPr="00BA1EEA" w:rsidRDefault="009253BF" w:rsidP="00993A45"/>
    <w:p w14:paraId="73E0358C" w14:textId="77777777" w:rsidR="00993A45" w:rsidRPr="00BA1EEA" w:rsidRDefault="00993A45" w:rsidP="00993A45">
      <w:pPr>
        <w:rPr>
          <w:b/>
          <w:bCs/>
        </w:rPr>
      </w:pPr>
      <w:r w:rsidRPr="00BA1EEA">
        <w:rPr>
          <w:b/>
          <w:bCs/>
        </w:rPr>
        <w:t>SEK</w:t>
      </w:r>
      <w:r w:rsidR="00DD4959">
        <w:rPr>
          <w:b/>
          <w:bCs/>
        </w:rPr>
        <w:t xml:space="preserve"> b</w:t>
      </w:r>
      <w:r w:rsidRPr="00BA1EEA">
        <w:rPr>
          <w:b/>
          <w:bCs/>
        </w:rPr>
        <w:t xml:space="preserve">odypack: </w:t>
      </w:r>
      <w:r w:rsidR="00DD4959">
        <w:rPr>
          <w:b/>
          <w:bCs/>
        </w:rPr>
        <w:t>one for all</w:t>
      </w:r>
    </w:p>
    <w:p w14:paraId="7B733C0F" w14:textId="6323D203" w:rsidR="00993A45" w:rsidRPr="00BA1EEA" w:rsidRDefault="00DD4959" w:rsidP="00993A45">
      <w:r>
        <w:t xml:space="preserve">During the </w:t>
      </w:r>
      <w:r>
        <w:rPr>
          <w:rFonts w:cs="Arial"/>
        </w:rPr>
        <w:t>performance</w:t>
      </w:r>
      <w:r>
        <w:t xml:space="preserve">s of </w:t>
      </w:r>
      <w:r w:rsidR="00055184">
        <w:t>‘</w:t>
      </w:r>
      <w:r>
        <w:t>Jesus Christ Superstar</w:t>
      </w:r>
      <w:r w:rsidR="00055184">
        <w:t>’</w:t>
      </w:r>
      <w:r>
        <w:t>, 27</w:t>
      </w:r>
      <w:r w:rsidR="00993A45" w:rsidRPr="00BA1EEA">
        <w:t xml:space="preserve"> </w:t>
      </w:r>
      <w:r>
        <w:t xml:space="preserve">of a total of 32 </w:t>
      </w:r>
      <w:r w:rsidR="00993A45" w:rsidRPr="00BA1EEA">
        <w:t>Sennheiser Spectera SEK</w:t>
      </w:r>
      <w:r>
        <w:t xml:space="preserve"> b</w:t>
      </w:r>
      <w:r w:rsidR="00993A45" w:rsidRPr="00BA1EEA">
        <w:t xml:space="preserve">odypacks </w:t>
      </w:r>
      <w:r>
        <w:t xml:space="preserve">were used in their </w:t>
      </w:r>
      <w:r w:rsidR="00DC2AAF">
        <w:t>dual</w:t>
      </w:r>
      <w:r>
        <w:t xml:space="preserve"> function as a transmitter and receiver. The nine main actors </w:t>
      </w:r>
      <w:r>
        <w:rPr>
          <w:rFonts w:cs="Arial"/>
        </w:rPr>
        <w:t>as well as</w:t>
      </w:r>
      <w:r>
        <w:t xml:space="preserve"> a further 18 ensemble members benefited from this bidirectional operation. The saxophonist of the live rock band </w:t>
      </w:r>
      <w:r w:rsidR="00420E13">
        <w:t xml:space="preserve">also used an SEK bodypack as a transmitter </w:t>
      </w:r>
      <w:r w:rsidR="00CA6152">
        <w:t xml:space="preserve">enabling him to move around the stage </w:t>
      </w:r>
      <w:r w:rsidR="00420E13">
        <w:t xml:space="preserve">during the show. His instrument was fitted with a </w:t>
      </w:r>
      <w:r w:rsidR="00993A45" w:rsidRPr="00BA1EEA">
        <w:t xml:space="preserve">Neumann Miniature Clip Mic MCM </w:t>
      </w:r>
      <w:r w:rsidR="00420E13">
        <w:t>s</w:t>
      </w:r>
      <w:r w:rsidR="00993A45" w:rsidRPr="00BA1EEA">
        <w:t xml:space="preserve">ystem </w:t>
      </w:r>
      <w:r w:rsidR="00420E13">
        <w:t xml:space="preserve">with a </w:t>
      </w:r>
      <w:r w:rsidR="00993A45" w:rsidRPr="00BA1EEA">
        <w:t>KK</w:t>
      </w:r>
      <w:r w:rsidR="00993A45" w:rsidRPr="00BA1EEA">
        <w:rPr>
          <w:rFonts w:ascii="Arial" w:hAnsi="Arial" w:cs="Arial"/>
        </w:rPr>
        <w:t> </w:t>
      </w:r>
      <w:r w:rsidR="00993A45" w:rsidRPr="00BA1EEA">
        <w:t xml:space="preserve">14 </w:t>
      </w:r>
      <w:r w:rsidR="0025105C">
        <w:t>cardioid capsule</w:t>
      </w:r>
      <w:r w:rsidR="00993A45" w:rsidRPr="00BA1EEA">
        <w:t xml:space="preserve">. </w:t>
      </w:r>
      <w:r w:rsidR="00420E13">
        <w:t xml:space="preserve">Two additional SEK bodypacks </w:t>
      </w:r>
      <w:r w:rsidR="00420E13">
        <w:lastRenderedPageBreak/>
        <w:t>served as pure in-ear solutions at the monitor</w:t>
      </w:r>
      <w:r w:rsidR="00823CD2">
        <w:t>ing</w:t>
      </w:r>
      <w:r w:rsidR="00420E13">
        <w:t xml:space="preserve"> console.</w:t>
      </w:r>
      <w:r w:rsidR="00993A45" w:rsidRPr="00BA1EEA">
        <w:t xml:space="preserve"> </w:t>
      </w:r>
      <w:r w:rsidR="002C10B7">
        <w:t xml:space="preserve">During the rehearsals, the assistant directors </w:t>
      </w:r>
      <w:r w:rsidR="0079102A">
        <w:t xml:space="preserve">also </w:t>
      </w:r>
      <w:r w:rsidR="002C10B7">
        <w:t xml:space="preserve">used two SEK bodypacks, which were then </w:t>
      </w:r>
      <w:r w:rsidR="002C10B7">
        <w:rPr>
          <w:rFonts w:cs="Arial"/>
        </w:rPr>
        <w:t>available</w:t>
      </w:r>
      <w:r w:rsidR="002C10B7">
        <w:t xml:space="preserve"> as back-ups for the shows themselves. </w:t>
      </w:r>
    </w:p>
    <w:p w14:paraId="0ED40390" w14:textId="77777777" w:rsidR="00C76DEE" w:rsidRPr="00BA1EEA" w:rsidRDefault="00C76DEE" w:rsidP="00993A45"/>
    <w:p w14:paraId="76996561" w14:textId="0D393B8A" w:rsidR="00993A45" w:rsidRPr="00BA1EEA" w:rsidRDefault="00993A45" w:rsidP="00993A45">
      <w:proofErr w:type="spellStart"/>
      <w:r w:rsidRPr="00BA1EEA">
        <w:t>Böttler</w:t>
      </w:r>
      <w:proofErr w:type="spellEnd"/>
      <w:r w:rsidRPr="00BA1EEA">
        <w:t xml:space="preserve"> </w:t>
      </w:r>
      <w:r w:rsidR="002C10B7">
        <w:t xml:space="preserve">pointed out that not only the saxophone but also the entire string section of the orchestra was miked with </w:t>
      </w:r>
      <w:r w:rsidRPr="00BA1EEA">
        <w:t xml:space="preserve">Neumann MCM </w:t>
      </w:r>
      <w:r w:rsidR="002C10B7">
        <w:t>s</w:t>
      </w:r>
      <w:r w:rsidRPr="00BA1EEA">
        <w:t>ystem</w:t>
      </w:r>
      <w:r w:rsidR="002C10B7">
        <w:t>s</w:t>
      </w:r>
      <w:r w:rsidRPr="00BA1EEA">
        <w:t xml:space="preserve">. Schwark </w:t>
      </w:r>
      <w:r w:rsidR="002C10B7">
        <w:t xml:space="preserve">confirmed that the Neumann solutions provide very good sound </w:t>
      </w:r>
      <w:r w:rsidR="002C10B7">
        <w:rPr>
          <w:rFonts w:cs="Arial"/>
        </w:rPr>
        <w:t>characteristics</w:t>
      </w:r>
      <w:r w:rsidR="002C10B7">
        <w:t xml:space="preserve"> and user-friendly handling. </w:t>
      </w:r>
      <w:r w:rsidR="002C10B7" w:rsidRPr="00BA1EEA">
        <w:t>Neumann KM</w:t>
      </w:r>
      <w:r w:rsidR="002C10B7" w:rsidRPr="00BA1EEA">
        <w:rPr>
          <w:rFonts w:ascii="Arial" w:hAnsi="Arial" w:cs="Arial"/>
        </w:rPr>
        <w:t> </w:t>
      </w:r>
      <w:r w:rsidR="002C10B7" w:rsidRPr="00BA1EEA">
        <w:t xml:space="preserve">184 </w:t>
      </w:r>
      <w:r w:rsidR="002C10B7">
        <w:t xml:space="preserve">small diaphragm condenser </w:t>
      </w:r>
      <w:r w:rsidR="002C10B7">
        <w:rPr>
          <w:rFonts w:cs="Arial"/>
          <w:bCs/>
          <w:color w:val="000000"/>
        </w:rPr>
        <w:t>microphones</w:t>
      </w:r>
      <w:r w:rsidR="002C10B7">
        <w:t xml:space="preserve"> were used as overheads and for miking various percussion instruments.</w:t>
      </w:r>
    </w:p>
    <w:p w14:paraId="75D331AC" w14:textId="77777777" w:rsidR="00C76DEE" w:rsidRPr="00BA1EEA" w:rsidRDefault="00C76DEE" w:rsidP="00993A4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35"/>
        <w:gridCol w:w="5153"/>
      </w:tblGrid>
      <w:tr w:rsidR="003F058C" w:rsidRPr="00BA1EEA" w14:paraId="5A471813" w14:textId="77777777" w:rsidTr="00407BC5">
        <w:tc>
          <w:tcPr>
            <w:tcW w:w="3935" w:type="dxa"/>
          </w:tcPr>
          <w:p w14:paraId="42258201" w14:textId="77777777" w:rsidR="00407BC5" w:rsidRPr="00BA1EEA" w:rsidRDefault="002C10B7" w:rsidP="00407BC5">
            <w:pPr>
              <w:pStyle w:val="Beschriftung"/>
            </w:pPr>
            <w:r>
              <w:t xml:space="preserve">The string section of the orchestra and the saxophone were miked using </w:t>
            </w:r>
            <w:r w:rsidR="00407BC5" w:rsidRPr="00BA1EEA">
              <w:t>Neumann M</w:t>
            </w:r>
            <w:r w:rsidR="006C326A" w:rsidRPr="00BA1EEA">
              <w:t>C</w:t>
            </w:r>
            <w:r w:rsidR="00407BC5" w:rsidRPr="00BA1EEA">
              <w:t xml:space="preserve">M </w:t>
            </w:r>
            <w:r>
              <w:t>systems</w:t>
            </w:r>
          </w:p>
          <w:p w14:paraId="33F93735" w14:textId="77777777" w:rsidR="00407BC5" w:rsidRPr="00BA1EEA" w:rsidRDefault="00407BC5" w:rsidP="00407BC5"/>
        </w:tc>
        <w:tc>
          <w:tcPr>
            <w:tcW w:w="3935" w:type="dxa"/>
          </w:tcPr>
          <w:p w14:paraId="7AC7B3BB" w14:textId="77777777" w:rsidR="003F058C" w:rsidRPr="00BA1EEA" w:rsidRDefault="00CA75C5" w:rsidP="003F058C">
            <w:pPr>
              <w:pStyle w:val="Beschriftung"/>
            </w:pPr>
            <w:r w:rsidRPr="00BA1EEA">
              <w:rPr>
                <w:noProof/>
                <w:lang w:eastAsia="en-GB"/>
              </w:rPr>
              <w:drawing>
                <wp:inline distT="0" distB="0" distL="0" distR="0" wp14:anchorId="1DDC295D" wp14:editId="222B83EB">
                  <wp:extent cx="3204058" cy="2135903"/>
                  <wp:effectExtent l="0" t="0" r="0" b="0"/>
                  <wp:docPr id="128830129" name="Grafik 1" descr="Ein Bild, das Text, Handschrift, Brief, stationä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30129" name="Grafik 1" descr="Ein Bild, das Text, Handschrift, Brief, stationär enthält.&#10;&#10;KI-generierte Inhalte können fehlerhaft sein."/>
                          <pic:cNvPicPr/>
                        </pic:nvPicPr>
                        <pic:blipFill>
                          <a:blip r:embed="rId15"/>
                          <a:stretch>
                            <a:fillRect/>
                          </a:stretch>
                        </pic:blipFill>
                        <pic:spPr>
                          <a:xfrm>
                            <a:off x="0" y="0"/>
                            <a:ext cx="3217249" cy="2144697"/>
                          </a:xfrm>
                          <a:prstGeom prst="rect">
                            <a:avLst/>
                          </a:prstGeom>
                        </pic:spPr>
                      </pic:pic>
                    </a:graphicData>
                  </a:graphic>
                </wp:inline>
              </w:drawing>
            </w:r>
          </w:p>
        </w:tc>
      </w:tr>
    </w:tbl>
    <w:p w14:paraId="74737694" w14:textId="77777777" w:rsidR="003F058C" w:rsidRPr="00BA1EEA" w:rsidRDefault="003F058C" w:rsidP="00993A45"/>
    <w:p w14:paraId="0C98F844" w14:textId="1D5234C4" w:rsidR="00993A45" w:rsidRPr="00BA1EEA" w:rsidRDefault="00AF0952" w:rsidP="00993A45">
      <w:r>
        <w:t xml:space="preserve">“You can definitely say that </w:t>
      </w:r>
      <w:r w:rsidR="004124B7">
        <w:t xml:space="preserve">the </w:t>
      </w:r>
      <w:r w:rsidR="004124B7" w:rsidRPr="00BA1EEA">
        <w:t xml:space="preserve">Spectera </w:t>
      </w:r>
      <w:r w:rsidR="004124B7">
        <w:t xml:space="preserve">wireless system </w:t>
      </w:r>
      <w:r w:rsidR="00076A71">
        <w:t>is</w:t>
      </w:r>
      <w:r w:rsidR="004124B7" w:rsidRPr="004124B7">
        <w:t xml:space="preserve"> quicker to set up than a conventional wireless </w:t>
      </w:r>
      <w:r w:rsidR="00076A71">
        <w:t>system</w:t>
      </w:r>
      <w:r w:rsidR="004124B7">
        <w:t xml:space="preserve">,” said </w:t>
      </w:r>
      <w:r w:rsidR="00993A45" w:rsidRPr="00BA1EEA">
        <w:t xml:space="preserve">Schwark </w:t>
      </w:r>
      <w:r w:rsidR="004124B7">
        <w:t>with satisfaction. “It’</w:t>
      </w:r>
      <w:r w:rsidR="004124B7" w:rsidRPr="004124B7">
        <w:t xml:space="preserve">s extremely convenient when </w:t>
      </w:r>
      <w:r w:rsidR="004124B7">
        <w:t xml:space="preserve">you can manage </w:t>
      </w:r>
      <w:r w:rsidR="004124B7" w:rsidRPr="004124B7">
        <w:t xml:space="preserve">all </w:t>
      </w:r>
      <w:r w:rsidR="00076A71">
        <w:t xml:space="preserve">the </w:t>
      </w:r>
      <w:r w:rsidR="004124B7" w:rsidRPr="004124B7">
        <w:t xml:space="preserve">components in one </w:t>
      </w:r>
      <w:r w:rsidR="004124B7">
        <w:t xml:space="preserve">central </w:t>
      </w:r>
      <w:r w:rsidR="004124B7" w:rsidRPr="004124B7">
        <w:t xml:space="preserve">system and you no longer have to </w:t>
      </w:r>
      <w:r w:rsidR="004124B7">
        <w:t>handle</w:t>
      </w:r>
      <w:r w:rsidR="004124B7" w:rsidRPr="004124B7">
        <w:t xml:space="preserve"> a </w:t>
      </w:r>
      <w:r w:rsidR="004124B7">
        <w:t>lot</w:t>
      </w:r>
      <w:r w:rsidR="004124B7" w:rsidRPr="004124B7">
        <w:t xml:space="preserve"> of individual devices</w:t>
      </w:r>
      <w:r w:rsidR="004124B7">
        <w:t>, for example</w:t>
      </w:r>
      <w:r w:rsidR="004124B7" w:rsidRPr="004124B7">
        <w:t xml:space="preserve"> to synchronize </w:t>
      </w:r>
      <w:r w:rsidR="004124B7">
        <w:t>the bodypack</w:t>
      </w:r>
      <w:r w:rsidR="004124B7" w:rsidRPr="004124B7">
        <w:t xml:space="preserve"> transmitters and in-ear receivers</w:t>
      </w:r>
      <w:r w:rsidR="004124B7">
        <w:t xml:space="preserve">.” </w:t>
      </w:r>
      <w:proofErr w:type="spellStart"/>
      <w:r w:rsidR="00993A45" w:rsidRPr="00BA1EEA">
        <w:t>Böttler</w:t>
      </w:r>
      <w:proofErr w:type="spellEnd"/>
      <w:r w:rsidR="00993A45" w:rsidRPr="00BA1EEA">
        <w:t xml:space="preserve"> </w:t>
      </w:r>
      <w:r w:rsidR="004124B7">
        <w:t>added</w:t>
      </w:r>
      <w:r w:rsidR="00993A45" w:rsidRPr="00BA1EEA">
        <w:t xml:space="preserve">: </w:t>
      </w:r>
      <w:r w:rsidR="004124B7">
        <w:t xml:space="preserve">“When you use </w:t>
      </w:r>
      <w:r w:rsidR="00993A45" w:rsidRPr="00BA1EEA">
        <w:t xml:space="preserve">Spectera </w:t>
      </w:r>
      <w:r w:rsidR="004124B7">
        <w:t>for the first time, it initially requires some rethinking due to the</w:t>
      </w:r>
      <w:r w:rsidR="00076A71">
        <w:t xml:space="preserve"> system’s</w:t>
      </w:r>
      <w:r w:rsidR="004124B7">
        <w:t xml:space="preserve"> innovative </w:t>
      </w:r>
      <w:r w:rsidR="004124B7">
        <w:rPr>
          <w:rFonts w:cs="Arial"/>
        </w:rPr>
        <w:t>approach</w:t>
      </w:r>
      <w:r w:rsidR="004124B7">
        <w:t xml:space="preserve">, but the advantages are obvious.” </w:t>
      </w:r>
    </w:p>
    <w:p w14:paraId="6378FCC7" w14:textId="77777777" w:rsidR="00C76DEE" w:rsidRPr="00BA1EEA" w:rsidRDefault="00C76DEE" w:rsidP="00993A45"/>
    <w:p w14:paraId="33864159" w14:textId="77777777" w:rsidR="00993A45" w:rsidRPr="00BA1EEA" w:rsidRDefault="00993A45" w:rsidP="00993A45">
      <w:pPr>
        <w:rPr>
          <w:b/>
          <w:bCs/>
        </w:rPr>
      </w:pPr>
      <w:r w:rsidRPr="00BA1EEA">
        <w:rPr>
          <w:b/>
          <w:bCs/>
        </w:rPr>
        <w:t>S</w:t>
      </w:r>
      <w:r w:rsidR="004124B7">
        <w:rPr>
          <w:b/>
          <w:bCs/>
        </w:rPr>
        <w:t xml:space="preserve">calability and </w:t>
      </w:r>
      <w:r w:rsidR="004124B7" w:rsidRPr="004124B7">
        <w:rPr>
          <w:rFonts w:cs="Arial"/>
          <w:b/>
          <w:bCs/>
          <w:color w:val="000000"/>
        </w:rPr>
        <w:t>optimum</w:t>
      </w:r>
      <w:r w:rsidR="004124B7">
        <w:rPr>
          <w:rFonts w:cs="Arial"/>
          <w:b/>
          <w:bCs/>
          <w:color w:val="000000"/>
        </w:rPr>
        <w:t xml:space="preserve"> balance</w:t>
      </w:r>
    </w:p>
    <w:p w14:paraId="4085D21E" w14:textId="66F5DB6B" w:rsidR="00993A45" w:rsidRPr="00BA1EEA" w:rsidRDefault="004124B7" w:rsidP="00993A45">
      <w:pPr>
        <w:rPr>
          <w:rFonts w:ascii="Sennheiser Office" w:hAnsi="Sennheiser Office" w:cs="Sennheiser Office"/>
        </w:rPr>
      </w:pPr>
      <w:r>
        <w:t>“</w:t>
      </w:r>
      <w:r w:rsidR="00993A45" w:rsidRPr="00BA1EEA">
        <w:t xml:space="preserve">Spectera </w:t>
      </w:r>
      <w:r w:rsidRPr="004124B7">
        <w:t xml:space="preserve">is a scalable system, and </w:t>
      </w:r>
      <w:r>
        <w:t>when I was preparing the shows</w:t>
      </w:r>
      <w:r w:rsidRPr="004124B7">
        <w:t xml:space="preserve"> in Hangar 4, it </w:t>
      </w:r>
      <w:r>
        <w:t>soon</w:t>
      </w:r>
      <w:r w:rsidRPr="004124B7">
        <w:t xml:space="preserve"> became clear</w:t>
      </w:r>
      <w:r w:rsidR="00076A71">
        <w:t xml:space="preserve"> to me that the project couldn’t</w:t>
      </w:r>
      <w:r w:rsidRPr="004124B7">
        <w:t xml:space="preserve"> be </w:t>
      </w:r>
      <w:r>
        <w:t xml:space="preserve">implemented </w:t>
      </w:r>
      <w:r w:rsidR="00076A71">
        <w:t xml:space="preserve">properly </w:t>
      </w:r>
      <w:r>
        <w:t>with a single Base S</w:t>
      </w:r>
      <w:r w:rsidRPr="004124B7">
        <w:t>tation</w:t>
      </w:r>
      <w:r>
        <w:t xml:space="preserve">,” said </w:t>
      </w:r>
      <w:r w:rsidR="00993A45" w:rsidRPr="00BA1EEA">
        <w:t xml:space="preserve">Schwark. </w:t>
      </w:r>
      <w:r w:rsidR="002D1E98">
        <w:t>“</w:t>
      </w:r>
      <w:r w:rsidR="002D1E98" w:rsidRPr="002D1E98">
        <w:t xml:space="preserve">My </w:t>
      </w:r>
      <w:r w:rsidR="002D1E98">
        <w:t>aim</w:t>
      </w:r>
      <w:r w:rsidR="002D1E98" w:rsidRPr="002D1E98">
        <w:t xml:space="preserve"> was to keep </w:t>
      </w:r>
      <w:r w:rsidR="002D1E98">
        <w:t xml:space="preserve">the </w:t>
      </w:r>
      <w:r w:rsidR="002D1E98" w:rsidRPr="002D1E98">
        <w:t>latency as low as possible while</w:t>
      </w:r>
      <w:r w:rsidR="002D1E98">
        <w:t xml:space="preserve"> </w:t>
      </w:r>
      <w:r w:rsidR="002D1E98" w:rsidRPr="002D1E98">
        <w:t xml:space="preserve">ensuring a stable wireless connection with </w:t>
      </w:r>
      <w:r w:rsidR="002D1E98">
        <w:t xml:space="preserve">a </w:t>
      </w:r>
      <w:r w:rsidR="002D1E98" w:rsidRPr="002D1E98">
        <w:t xml:space="preserve">good range and </w:t>
      </w:r>
      <w:r w:rsidR="002D1E98">
        <w:t xml:space="preserve">still </w:t>
      </w:r>
      <w:r w:rsidR="002D1E98" w:rsidRPr="002D1E98">
        <w:t>providing all performers with excellent sound quality</w:t>
      </w:r>
      <w:r w:rsidR="002D1E98">
        <w:t>.</w:t>
      </w:r>
      <w:r w:rsidR="00993A45" w:rsidRPr="00BA1EEA">
        <w:t xml:space="preserve"> </w:t>
      </w:r>
      <w:r w:rsidR="002D1E98">
        <w:t xml:space="preserve">During the </w:t>
      </w:r>
      <w:r w:rsidR="002D1E98">
        <w:rPr>
          <w:rFonts w:cs="Arial"/>
        </w:rPr>
        <w:t>performance</w:t>
      </w:r>
      <w:r w:rsidR="002D1E98">
        <w:t xml:space="preserve">s, we used the ‘Live’ audio link mode for the </w:t>
      </w:r>
      <w:r w:rsidR="002D1E98">
        <w:rPr>
          <w:rFonts w:cs="Arial"/>
          <w:bCs/>
          <w:color w:val="000000"/>
        </w:rPr>
        <w:t>microphones</w:t>
      </w:r>
      <w:r w:rsidR="002D1E98">
        <w:t xml:space="preserve"> and ‘Live Low Latency’ for the IEM channels. Both provide a balanced </w:t>
      </w:r>
      <w:r w:rsidR="002D1E98">
        <w:rPr>
          <w:rFonts w:cs="Arial"/>
        </w:rPr>
        <w:lastRenderedPageBreak/>
        <w:t>relationship</w:t>
      </w:r>
      <w:r w:rsidR="002D1E98">
        <w:t xml:space="preserve"> </w:t>
      </w:r>
      <w:r w:rsidR="002D1E98">
        <w:rPr>
          <w:rFonts w:cs="Arial"/>
        </w:rPr>
        <w:t>between</w:t>
      </w:r>
      <w:r w:rsidR="002D1E98">
        <w:t xml:space="preserve"> sound quality, range, latency and the consumption of energy and resources.”</w:t>
      </w:r>
    </w:p>
    <w:p w14:paraId="68DA9A1E" w14:textId="77777777" w:rsidR="00C76DEE" w:rsidRPr="00BA1EEA" w:rsidRDefault="00C76DEE" w:rsidP="00993A45"/>
    <w:p w14:paraId="25576D35" w14:textId="148D06CD" w:rsidR="00993A45" w:rsidRPr="00BA1EEA" w:rsidRDefault="0067306D" w:rsidP="00993A45">
      <w:r>
        <w:t xml:space="preserve">This project </w:t>
      </w:r>
      <w:r w:rsidR="00C647E5">
        <w:t>commissioned by</w:t>
      </w:r>
      <w:r>
        <w:t xml:space="preserve"> the</w:t>
      </w:r>
      <w:r w:rsidR="00DF6634" w:rsidRPr="00DF6634">
        <w:t xml:space="preserve"> </w:t>
      </w:r>
      <w:proofErr w:type="spellStart"/>
      <w:r w:rsidR="00DF6634">
        <w:t>Komische</w:t>
      </w:r>
      <w:proofErr w:type="spellEnd"/>
      <w:r w:rsidR="00DF6634" w:rsidRPr="00BA1EEA">
        <w:t xml:space="preserve"> Oper Berlin</w:t>
      </w:r>
      <w:r>
        <w:t xml:space="preserve"> </w:t>
      </w:r>
      <w:r w:rsidR="00DF6634">
        <w:t xml:space="preserve">in 2025 </w:t>
      </w:r>
      <w:r>
        <w:t xml:space="preserve">was the third time that </w:t>
      </w:r>
      <w:r w:rsidRPr="00BA1EEA">
        <w:t xml:space="preserve">Schwark </w:t>
      </w:r>
      <w:r>
        <w:t xml:space="preserve">had worked in a hangar </w:t>
      </w:r>
      <w:r w:rsidR="00DF6634">
        <w:t>at the former Tempelhof airport. “It was already decided last year that ‘Jesus Christ Superstar’ would be on the programme for 2025,” he said. “Detailed planning began at the start of this year. The contract to provide the sound equipment was awarded to</w:t>
      </w:r>
      <w:r w:rsidR="00993A45" w:rsidRPr="00BA1EEA">
        <w:t xml:space="preserve"> Neumann &amp; Müller GmbH &amp; Co. KG. </w:t>
      </w:r>
      <w:r w:rsidR="00DF6634">
        <w:t xml:space="preserve">As usual, additional material was rented from external providers. For the new </w:t>
      </w:r>
      <w:r w:rsidR="00993A45" w:rsidRPr="00BA1EEA">
        <w:t xml:space="preserve">Sennheiser Spectera </w:t>
      </w:r>
      <w:r w:rsidR="00DF6634">
        <w:t xml:space="preserve">systems, this was </w:t>
      </w:r>
      <w:r w:rsidR="00993A45" w:rsidRPr="00BA1EEA">
        <w:t xml:space="preserve">FREAKSOUND GmbH. </w:t>
      </w:r>
      <w:r w:rsidR="00DF6634">
        <w:t xml:space="preserve">Currently, there </w:t>
      </w:r>
      <w:r w:rsidR="00EF37B5">
        <w:t xml:space="preserve">are still only a few rental companies in Germany that can supply Spectera systems.” Before the </w:t>
      </w:r>
      <w:r w:rsidR="00EF37B5">
        <w:rPr>
          <w:rFonts w:cs="Arial"/>
        </w:rPr>
        <w:t>performance</w:t>
      </w:r>
      <w:r w:rsidR="00EF37B5">
        <w:t xml:space="preserve">s in </w:t>
      </w:r>
      <w:r w:rsidR="00993A45" w:rsidRPr="00BA1EEA">
        <w:t>Hangar</w:t>
      </w:r>
      <w:r w:rsidR="00993A45" w:rsidRPr="00BA1EEA">
        <w:rPr>
          <w:rFonts w:ascii="Arial" w:hAnsi="Arial" w:cs="Arial"/>
        </w:rPr>
        <w:t> </w:t>
      </w:r>
      <w:r w:rsidR="00993A45" w:rsidRPr="00BA1EEA">
        <w:t>4</w:t>
      </w:r>
      <w:r w:rsidR="00EF37B5">
        <w:t xml:space="preserve">, </w:t>
      </w:r>
      <w:r w:rsidR="00993A45" w:rsidRPr="00BA1EEA">
        <w:t xml:space="preserve">Schwark </w:t>
      </w:r>
      <w:r w:rsidR="00EF37B5">
        <w:t xml:space="preserve">had used </w:t>
      </w:r>
      <w:r w:rsidR="00993A45" w:rsidRPr="00BA1EEA">
        <w:t xml:space="preserve">Spectera </w:t>
      </w:r>
      <w:r w:rsidR="006C1F14">
        <w:t xml:space="preserve">for </w:t>
      </w:r>
      <w:r w:rsidR="00EF37B5">
        <w:t>“</w:t>
      </w:r>
      <w:r w:rsidR="00993A45" w:rsidRPr="00BA1EEA">
        <w:t xml:space="preserve">The World of Hans Zimmer </w:t>
      </w:r>
      <w:r w:rsidR="00993A45" w:rsidRPr="00BA1EEA">
        <w:rPr>
          <w:rFonts w:ascii="Sennheiser Office" w:hAnsi="Sennheiser Office" w:cs="Sennheiser Office"/>
        </w:rPr>
        <w:t>–</w:t>
      </w:r>
      <w:r w:rsidR="00993A45" w:rsidRPr="00BA1EEA">
        <w:t xml:space="preserve"> An Immersive Symphony</w:t>
      </w:r>
      <w:r w:rsidR="00EF37B5">
        <w:rPr>
          <w:rFonts w:ascii="Sennheiser Office" w:hAnsi="Sennheiser Office" w:cs="Sennheiser Office"/>
        </w:rPr>
        <w:t>”</w:t>
      </w:r>
      <w:r w:rsidR="00993A45" w:rsidRPr="00BA1EEA">
        <w:t xml:space="preserve"> in Oberhausen.</w:t>
      </w:r>
    </w:p>
    <w:p w14:paraId="26054AD8" w14:textId="77777777" w:rsidR="00A325B4" w:rsidRPr="00BA1EEA" w:rsidRDefault="00A325B4" w:rsidP="00993A4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52"/>
        <w:gridCol w:w="1936"/>
      </w:tblGrid>
      <w:tr w:rsidR="00A325B4" w:rsidRPr="00BA1EEA" w14:paraId="12CD5BBD" w14:textId="77777777" w:rsidTr="00A325B4">
        <w:tc>
          <w:tcPr>
            <w:tcW w:w="3935" w:type="dxa"/>
          </w:tcPr>
          <w:p w14:paraId="341509F9" w14:textId="77777777" w:rsidR="00A325B4" w:rsidRPr="00BA1EEA" w:rsidRDefault="00A325B4" w:rsidP="00A325B4">
            <w:pPr>
              <w:pStyle w:val="Beschriftung"/>
            </w:pPr>
            <w:r w:rsidRPr="00BA1EEA">
              <w:rPr>
                <w:noProof/>
                <w:lang w:eastAsia="en-GB"/>
              </w:rPr>
              <w:drawing>
                <wp:inline distT="0" distB="0" distL="0" distR="0" wp14:anchorId="7A708B82" wp14:editId="4AA502D2">
                  <wp:extent cx="3774643" cy="2515312"/>
                  <wp:effectExtent l="0" t="0" r="0" b="0"/>
                  <wp:docPr id="2031673649"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673649" name="Grafik 2031673649"/>
                          <pic:cNvPicPr/>
                        </pic:nvPicPr>
                        <pic:blipFill>
                          <a:blip r:embed="rId16"/>
                          <a:stretch>
                            <a:fillRect/>
                          </a:stretch>
                        </pic:blipFill>
                        <pic:spPr>
                          <a:xfrm>
                            <a:off x="0" y="0"/>
                            <a:ext cx="3785188" cy="2522339"/>
                          </a:xfrm>
                          <a:prstGeom prst="rect">
                            <a:avLst/>
                          </a:prstGeom>
                        </pic:spPr>
                      </pic:pic>
                    </a:graphicData>
                  </a:graphic>
                </wp:inline>
              </w:drawing>
            </w:r>
          </w:p>
        </w:tc>
        <w:tc>
          <w:tcPr>
            <w:tcW w:w="3935" w:type="dxa"/>
          </w:tcPr>
          <w:p w14:paraId="262C7691" w14:textId="77777777" w:rsidR="00A325B4" w:rsidRPr="00BA1EEA" w:rsidRDefault="00EF37B5" w:rsidP="00EF37B5">
            <w:pPr>
              <w:pStyle w:val="Beschriftung"/>
            </w:pPr>
            <w:r>
              <w:t xml:space="preserve">The </w:t>
            </w:r>
            <w:proofErr w:type="spellStart"/>
            <w:r w:rsidR="00BB357F" w:rsidRPr="00BA1EEA">
              <w:t>Komische</w:t>
            </w:r>
            <w:proofErr w:type="spellEnd"/>
            <w:r w:rsidR="00BB357F" w:rsidRPr="00BA1EEA">
              <w:t xml:space="preserve"> Oper Berlin</w:t>
            </w:r>
            <w:r>
              <w:t xml:space="preserve"> transformed </w:t>
            </w:r>
            <w:r w:rsidR="00BB357F" w:rsidRPr="00BA1EEA">
              <w:t xml:space="preserve">Hangar 4 </w:t>
            </w:r>
            <w:r w:rsidR="00076A71">
              <w:t>at</w:t>
            </w:r>
            <w:r>
              <w:t xml:space="preserve"> the former </w:t>
            </w:r>
            <w:r w:rsidR="00BB357F" w:rsidRPr="00BA1EEA">
              <w:t xml:space="preserve">Berlin-Tempelhof </w:t>
            </w:r>
            <w:r>
              <w:t xml:space="preserve">airport into an unusual </w:t>
            </w:r>
            <w:r w:rsidR="00F86030">
              <w:t xml:space="preserve">theatre </w:t>
            </w:r>
            <w:r>
              <w:t xml:space="preserve">venue </w:t>
            </w:r>
          </w:p>
        </w:tc>
      </w:tr>
    </w:tbl>
    <w:p w14:paraId="6B452AF0" w14:textId="77777777" w:rsidR="00A325B4" w:rsidRPr="00BA1EEA" w:rsidRDefault="00A325B4" w:rsidP="00993A45"/>
    <w:p w14:paraId="578D2BC0" w14:textId="77777777" w:rsidR="00993A45" w:rsidRPr="00BA1EEA" w:rsidRDefault="00522F93" w:rsidP="00993A45">
      <w:pPr>
        <w:rPr>
          <w:b/>
          <w:bCs/>
        </w:rPr>
      </w:pPr>
      <w:r>
        <w:rPr>
          <w:b/>
          <w:bCs/>
        </w:rPr>
        <w:t>The bottom line: m</w:t>
      </w:r>
      <w:r w:rsidR="00993A45" w:rsidRPr="00BA1EEA">
        <w:rPr>
          <w:b/>
          <w:bCs/>
        </w:rPr>
        <w:t xml:space="preserve">ore </w:t>
      </w:r>
      <w:r>
        <w:rPr>
          <w:b/>
          <w:bCs/>
        </w:rPr>
        <w:t>b</w:t>
      </w:r>
      <w:r w:rsidR="00993A45" w:rsidRPr="00BA1EEA">
        <w:rPr>
          <w:b/>
          <w:bCs/>
        </w:rPr>
        <w:t xml:space="preserve">ang for the </w:t>
      </w:r>
      <w:r>
        <w:rPr>
          <w:b/>
          <w:bCs/>
        </w:rPr>
        <w:t>b</w:t>
      </w:r>
      <w:r w:rsidR="00993A45" w:rsidRPr="00BA1EEA">
        <w:rPr>
          <w:b/>
          <w:bCs/>
        </w:rPr>
        <w:t>uck</w:t>
      </w:r>
    </w:p>
    <w:p w14:paraId="5DD45A9C" w14:textId="08F24E54" w:rsidR="00993A45" w:rsidRDefault="00F86030" w:rsidP="00993A45">
      <w:r>
        <w:t xml:space="preserve">In order to </w:t>
      </w:r>
      <w:r w:rsidRPr="00F86030">
        <w:t>configure the Sennheiser Spectera systems efficiently, Schwark used the brand-in</w:t>
      </w:r>
      <w:r>
        <w:t>dependent RF planning software ‘</w:t>
      </w:r>
      <w:proofErr w:type="spellStart"/>
      <w:r w:rsidRPr="00F86030">
        <w:t>SoundBase</w:t>
      </w:r>
      <w:proofErr w:type="spellEnd"/>
      <w:r w:rsidRPr="00F86030">
        <w:t xml:space="preserve"> </w:t>
      </w:r>
      <w:r w:rsidRPr="00076A71">
        <w:t>Sennheiser Spect</w:t>
      </w:r>
      <w:r w:rsidR="005952AC" w:rsidRPr="00076A71">
        <w:t>e</w:t>
      </w:r>
      <w:r w:rsidRPr="00076A71">
        <w:t>ra Mode Planner</w:t>
      </w:r>
      <w:r w:rsidR="006C1F14">
        <w:t>’</w:t>
      </w:r>
      <w:r w:rsidRPr="00076A71">
        <w:t xml:space="preserve">. </w:t>
      </w:r>
      <w:r w:rsidR="00CE027A" w:rsidRPr="00076A71">
        <w:t>In</w:t>
      </w:r>
      <w:r w:rsidR="00CE027A" w:rsidRPr="00CE027A">
        <w:t xml:space="preserve"> Hangar 4, Spectera </w:t>
      </w:r>
      <w:proofErr w:type="spellStart"/>
      <w:r w:rsidR="00CE027A" w:rsidRPr="00CE027A">
        <w:t>WebUI</w:t>
      </w:r>
      <w:proofErr w:type="spellEnd"/>
      <w:r w:rsidR="00CE027A" w:rsidRPr="00CE027A">
        <w:t xml:space="preserve"> was displayed on a screen in the </w:t>
      </w:r>
      <w:r w:rsidR="00CE027A">
        <w:t>w</w:t>
      </w:r>
      <w:r w:rsidR="00CE027A" w:rsidRPr="00CE027A">
        <w:t xml:space="preserve">ireless </w:t>
      </w:r>
      <w:r w:rsidR="00CE027A">
        <w:t>w</w:t>
      </w:r>
      <w:r w:rsidR="00CE027A" w:rsidRPr="00CE027A">
        <w:t xml:space="preserve">orld, and the wireless </w:t>
      </w:r>
      <w:r w:rsidR="00CE027A">
        <w:t>specialists</w:t>
      </w:r>
      <w:r w:rsidR="00CE027A" w:rsidRPr="00CE027A">
        <w:t xml:space="preserve"> working there on behalf of Neumann &amp; Müller </w:t>
      </w:r>
      <w:r w:rsidR="00CE027A">
        <w:t>confirmed</w:t>
      </w:r>
      <w:r w:rsidR="00CE027A" w:rsidRPr="00CE027A">
        <w:t xml:space="preserve"> its </w:t>
      </w:r>
      <w:r w:rsidR="008423E3">
        <w:t>exceptional</w:t>
      </w:r>
      <w:r w:rsidR="00CE027A" w:rsidRPr="00CE027A">
        <w:t xml:space="preserve"> clarity.</w:t>
      </w:r>
    </w:p>
    <w:p w14:paraId="05A8C1B6" w14:textId="77777777" w:rsidR="006C1F14" w:rsidRPr="00BA1EEA" w:rsidRDefault="006C1F14" w:rsidP="00993A45"/>
    <w:p w14:paraId="63CB6B32" w14:textId="1656D420" w:rsidR="006C1F14" w:rsidRPr="00BA1EEA" w:rsidRDefault="006C1F14" w:rsidP="006C1F14">
      <w:r>
        <w:t xml:space="preserve">The SEK bodypacks with their </w:t>
      </w:r>
      <w:r w:rsidRPr="00BA1EEA">
        <w:t xml:space="preserve">Sennheiser BA 70 </w:t>
      </w:r>
      <w:r>
        <w:t>lithium-i</w:t>
      </w:r>
      <w:r w:rsidRPr="00BA1EEA">
        <w:t>on</w:t>
      </w:r>
      <w:r>
        <w:t xml:space="preserve"> battery packs can achieve an operating time of up to seven hours, </w:t>
      </w:r>
      <w:r w:rsidRPr="00CE027A">
        <w:t xml:space="preserve">which easily met the requirements </w:t>
      </w:r>
      <w:r>
        <w:t>of</w:t>
      </w:r>
      <w:r w:rsidRPr="00CE027A">
        <w:t xml:space="preserve"> </w:t>
      </w:r>
      <w:r w:rsidR="008423E3">
        <w:t>‘</w:t>
      </w:r>
      <w:r w:rsidRPr="00CE027A">
        <w:t>Jesus Christ Superstar</w:t>
      </w:r>
      <w:r w:rsidR="008423E3">
        <w:t>’</w:t>
      </w:r>
      <w:r>
        <w:t xml:space="preserve">. The battery packs were recharged in five </w:t>
      </w:r>
      <w:r w:rsidRPr="00BA1EEA">
        <w:t xml:space="preserve">L 6000 </w:t>
      </w:r>
      <w:r>
        <w:t xml:space="preserve">charging stations, </w:t>
      </w:r>
      <w:r w:rsidRPr="00F65625">
        <w:t xml:space="preserve">before </w:t>
      </w:r>
      <w:r>
        <w:t>being</w:t>
      </w:r>
      <w:r w:rsidRPr="00F65625">
        <w:t xml:space="preserve"> pragmatically stored in a small cardboard box label</w:t>
      </w:r>
      <w:r>
        <w:t xml:space="preserve">led “full” and </w:t>
      </w:r>
      <w:r>
        <w:rPr>
          <w:rFonts w:cs="Arial"/>
        </w:rPr>
        <w:t>available</w:t>
      </w:r>
      <w:r>
        <w:t xml:space="preserve"> </w:t>
      </w:r>
      <w:r w:rsidRPr="00F65625">
        <w:t>for the performance.</w:t>
      </w:r>
      <w:r>
        <w:t xml:space="preserve"> </w:t>
      </w:r>
    </w:p>
    <w:p w14:paraId="36A50829" w14:textId="77777777" w:rsidR="00C76DEE" w:rsidRPr="00BA1EEA" w:rsidRDefault="00C76DEE" w:rsidP="00993A4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266"/>
        <w:gridCol w:w="3722"/>
      </w:tblGrid>
      <w:tr w:rsidR="00381CF2" w:rsidRPr="00BA1EEA" w14:paraId="1524CD22" w14:textId="77777777" w:rsidTr="00257BB2">
        <w:tc>
          <w:tcPr>
            <w:tcW w:w="3935" w:type="dxa"/>
          </w:tcPr>
          <w:p w14:paraId="7436DF8A" w14:textId="77777777" w:rsidR="00381CF2" w:rsidRPr="00BA1EEA" w:rsidRDefault="00257BB2" w:rsidP="00257BB2">
            <w:pPr>
              <w:pStyle w:val="Beschriftung"/>
            </w:pPr>
            <w:r w:rsidRPr="00BA1EEA">
              <w:rPr>
                <w:noProof/>
                <w:lang w:eastAsia="en-GB"/>
              </w:rPr>
              <w:drawing>
                <wp:inline distT="0" distB="0" distL="0" distR="0" wp14:anchorId="376A1139" wp14:editId="1853B329">
                  <wp:extent cx="2640787" cy="1759742"/>
                  <wp:effectExtent l="0" t="0" r="0" b="0"/>
                  <wp:docPr id="1157020141" name="Grafik 9" descr="Ein Bild, das Text, Computer, Elektronik,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020141" name="Grafik 9" descr="Ein Bild, das Text, Computer, Elektronik, Im Haus enthält.&#10;&#10;KI-generierte Inhalte können fehlerhaft sein."/>
                          <pic:cNvPicPr/>
                        </pic:nvPicPr>
                        <pic:blipFill>
                          <a:blip r:embed="rId17"/>
                          <a:stretch>
                            <a:fillRect/>
                          </a:stretch>
                        </pic:blipFill>
                        <pic:spPr>
                          <a:xfrm>
                            <a:off x="0" y="0"/>
                            <a:ext cx="2653656" cy="1768318"/>
                          </a:xfrm>
                          <a:prstGeom prst="rect">
                            <a:avLst/>
                          </a:prstGeom>
                        </pic:spPr>
                      </pic:pic>
                    </a:graphicData>
                  </a:graphic>
                </wp:inline>
              </w:drawing>
            </w:r>
          </w:p>
        </w:tc>
        <w:tc>
          <w:tcPr>
            <w:tcW w:w="3935" w:type="dxa"/>
          </w:tcPr>
          <w:p w14:paraId="782A9862" w14:textId="1703E284" w:rsidR="00381CF2" w:rsidRPr="00BA1EEA" w:rsidRDefault="00257BB2" w:rsidP="00CE027A">
            <w:pPr>
              <w:pStyle w:val="Beschriftung"/>
            </w:pPr>
            <w:r w:rsidRPr="00BA1EEA">
              <w:t xml:space="preserve">Spectera Web UI </w:t>
            </w:r>
            <w:r w:rsidR="00CE027A">
              <w:t xml:space="preserve">ensures </w:t>
            </w:r>
            <w:r w:rsidR="00CE027A" w:rsidRPr="008423E3">
              <w:t>clarity</w:t>
            </w:r>
            <w:r w:rsidR="006C1F14">
              <w:t xml:space="preserve"> for the engineer</w:t>
            </w:r>
          </w:p>
        </w:tc>
      </w:tr>
    </w:tbl>
    <w:p w14:paraId="3FDE49A0" w14:textId="77777777" w:rsidR="00381CF2" w:rsidRPr="00BA1EEA" w:rsidRDefault="00381CF2" w:rsidP="00993A45"/>
    <w:p w14:paraId="391A40B8" w14:textId="28AF8D7E" w:rsidR="00381CF2" w:rsidRPr="00BA1EEA" w:rsidRDefault="00F65625" w:rsidP="00381CF2">
      <w:r>
        <w:t>In</w:t>
      </w:r>
      <w:r w:rsidR="00381CF2" w:rsidRPr="00BA1EEA">
        <w:t xml:space="preserve"> Hangar</w:t>
      </w:r>
      <w:r w:rsidR="00381CF2" w:rsidRPr="00BA1EEA">
        <w:rPr>
          <w:rFonts w:ascii="Arial" w:hAnsi="Arial" w:cs="Arial"/>
        </w:rPr>
        <w:t> </w:t>
      </w:r>
      <w:r w:rsidR="00381CF2" w:rsidRPr="00BA1EEA">
        <w:t>4</w:t>
      </w:r>
      <w:r>
        <w:t xml:space="preserve">, each of the two </w:t>
      </w:r>
      <w:r w:rsidR="00381CF2" w:rsidRPr="00BA1EEA">
        <w:t>Spectera Base Stations</w:t>
      </w:r>
      <w:r>
        <w:t xml:space="preserve"> used two </w:t>
      </w:r>
      <w:r w:rsidR="00381CF2" w:rsidRPr="00BA1EEA">
        <w:t>8</w:t>
      </w:r>
      <w:r w:rsidR="00381CF2" w:rsidRPr="00BA1EEA">
        <w:rPr>
          <w:rFonts w:ascii="Arial" w:hAnsi="Arial" w:cs="Arial"/>
        </w:rPr>
        <w:t> </w:t>
      </w:r>
      <w:r w:rsidR="00381CF2" w:rsidRPr="00BA1EEA">
        <w:t xml:space="preserve">MHz </w:t>
      </w:r>
      <w:r>
        <w:t xml:space="preserve">wide TV channels in the </w:t>
      </w:r>
      <w:r w:rsidR="00381CF2" w:rsidRPr="00BA1EEA">
        <w:t>UHF</w:t>
      </w:r>
      <w:r>
        <w:t xml:space="preserve"> range, which corresponded to an overall bandwidth of</w:t>
      </w:r>
      <w:r w:rsidR="00381CF2" w:rsidRPr="00BA1EEA">
        <w:t xml:space="preserve"> 32</w:t>
      </w:r>
      <w:r w:rsidR="00381CF2" w:rsidRPr="00BA1EEA">
        <w:rPr>
          <w:rFonts w:ascii="Arial" w:hAnsi="Arial" w:cs="Arial"/>
        </w:rPr>
        <w:t> </w:t>
      </w:r>
      <w:r w:rsidR="00381CF2" w:rsidRPr="00BA1EEA">
        <w:t>M</w:t>
      </w:r>
      <w:r>
        <w:t xml:space="preserve">Hz </w:t>
      </w:r>
      <w:r w:rsidR="00381CF2" w:rsidRPr="00BA1EEA">
        <w:t>(4</w:t>
      </w:r>
      <w:r w:rsidR="00381CF2" w:rsidRPr="00BA1EEA">
        <w:rPr>
          <w:rFonts w:ascii="Arial" w:hAnsi="Arial" w:cs="Arial"/>
        </w:rPr>
        <w:t> </w:t>
      </w:r>
      <w:r w:rsidR="00381CF2" w:rsidRPr="00BA1EEA">
        <w:rPr>
          <w:rFonts w:ascii="Sennheiser Office" w:hAnsi="Sennheiser Office" w:cs="Sennheiser Office"/>
        </w:rPr>
        <w:t>×</w:t>
      </w:r>
      <w:r w:rsidR="00381CF2" w:rsidRPr="00BA1EEA">
        <w:rPr>
          <w:rFonts w:ascii="Arial" w:hAnsi="Arial" w:cs="Arial"/>
        </w:rPr>
        <w:t> </w:t>
      </w:r>
      <w:r w:rsidR="00381CF2" w:rsidRPr="00BA1EEA">
        <w:t>8</w:t>
      </w:r>
      <w:r w:rsidR="00381CF2" w:rsidRPr="00BA1EEA">
        <w:rPr>
          <w:rFonts w:ascii="Arial" w:hAnsi="Arial" w:cs="Arial"/>
        </w:rPr>
        <w:t> </w:t>
      </w:r>
      <w:r w:rsidR="00381CF2" w:rsidRPr="00BA1EEA">
        <w:t xml:space="preserve">MHz). </w:t>
      </w:r>
      <w:r>
        <w:t xml:space="preserve">The centre frequencies were </w:t>
      </w:r>
      <w:r w:rsidR="00381CF2" w:rsidRPr="00BA1EEA">
        <w:t>474, 490,</w:t>
      </w:r>
      <w:r w:rsidR="00EC58B2">
        <w:t xml:space="preserve"> </w:t>
      </w:r>
      <w:r w:rsidR="00381CF2" w:rsidRPr="00EC58B2">
        <w:t>538</w:t>
      </w:r>
      <w:r w:rsidR="00EC58B2">
        <w:t xml:space="preserve"> </w:t>
      </w:r>
      <w:r w:rsidRPr="00EC58B2">
        <w:t>a</w:t>
      </w:r>
      <w:r w:rsidR="00381CF2" w:rsidRPr="00EC58B2">
        <w:t>nd</w:t>
      </w:r>
      <w:r w:rsidR="00EC58B2">
        <w:t xml:space="preserve"> </w:t>
      </w:r>
      <w:r w:rsidR="00381CF2" w:rsidRPr="00BA1EEA">
        <w:t>586</w:t>
      </w:r>
      <w:r w:rsidR="00EC58B2">
        <w:t xml:space="preserve"> </w:t>
      </w:r>
      <w:proofErr w:type="spellStart"/>
      <w:r w:rsidR="00381CF2" w:rsidRPr="00BA1EEA">
        <w:t>MHz.</w:t>
      </w:r>
      <w:proofErr w:type="spellEnd"/>
      <w:r w:rsidR="00381CF2" w:rsidRPr="00BA1EEA">
        <w:t xml:space="preserve"> </w:t>
      </w:r>
      <w:r>
        <w:t xml:space="preserve">The redundant power supplies of the </w:t>
      </w:r>
      <w:r w:rsidR="00381CF2" w:rsidRPr="00BA1EEA">
        <w:t xml:space="preserve">Spectera Base Stations </w:t>
      </w:r>
      <w:r>
        <w:t>were connected both to a UPS and to the mains power supply.</w:t>
      </w:r>
      <w:r w:rsidR="00381CF2" w:rsidRPr="00BA1EEA">
        <w:t xml:space="preserve"> </w:t>
      </w:r>
      <w:r>
        <w:t xml:space="preserve">The compact </w:t>
      </w:r>
      <w:r w:rsidR="00381CF2" w:rsidRPr="00BA1EEA">
        <w:t>19</w:t>
      </w:r>
      <w:r w:rsidR="006C1F14">
        <w:rPr>
          <w:rFonts w:ascii="Arial" w:hAnsi="Arial" w:cs="Arial"/>
        </w:rPr>
        <w:t>”</w:t>
      </w:r>
      <w:r>
        <w:rPr>
          <w:rFonts w:ascii="Arial" w:hAnsi="Arial" w:cs="Arial"/>
        </w:rPr>
        <w:t xml:space="preserve"> </w:t>
      </w:r>
      <w:r w:rsidRPr="00EC58B2">
        <w:t>m</w:t>
      </w:r>
      <w:r w:rsidR="00381CF2" w:rsidRPr="00BA1EEA">
        <w:t xml:space="preserve">ainframes </w:t>
      </w:r>
      <w:r>
        <w:t xml:space="preserve">were integrated via MADI into the PA system, which was operated in a fibre optic </w:t>
      </w:r>
      <w:r w:rsidR="003526DC">
        <w:t>ring with a word width of 24 bits and a sampling rate of</w:t>
      </w:r>
      <w:r w:rsidR="00381CF2" w:rsidRPr="00BA1EEA">
        <w:t xml:space="preserve"> 96</w:t>
      </w:r>
      <w:r w:rsidR="00381CF2" w:rsidRPr="00BA1EEA">
        <w:rPr>
          <w:rFonts w:ascii="Arial" w:hAnsi="Arial" w:cs="Arial"/>
        </w:rPr>
        <w:t> </w:t>
      </w:r>
      <w:r w:rsidR="00381CF2" w:rsidRPr="00BA1EEA">
        <w:t>kHz.</w:t>
      </w:r>
    </w:p>
    <w:p w14:paraId="3F31A364" w14:textId="77777777" w:rsidR="00A325B4" w:rsidRPr="00BA1EEA" w:rsidRDefault="00A325B4" w:rsidP="00A325B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766"/>
        <w:gridCol w:w="4222"/>
      </w:tblGrid>
      <w:tr w:rsidR="00A325B4" w:rsidRPr="00BA1EEA" w14:paraId="505479F3" w14:textId="77777777" w:rsidTr="00056BD6">
        <w:tc>
          <w:tcPr>
            <w:tcW w:w="3935" w:type="dxa"/>
          </w:tcPr>
          <w:p w14:paraId="6E561748" w14:textId="4782FBEA" w:rsidR="00A325B4" w:rsidRPr="00BA1EEA" w:rsidRDefault="003526DC" w:rsidP="003526DC">
            <w:pPr>
              <w:pStyle w:val="Beschriftung"/>
            </w:pPr>
            <w:r>
              <w:t xml:space="preserve">The two </w:t>
            </w:r>
            <w:r w:rsidR="00A325B4" w:rsidRPr="00BA1EEA">
              <w:t xml:space="preserve">Spectera Base Stations </w:t>
            </w:r>
            <w:r>
              <w:t xml:space="preserve">with the </w:t>
            </w:r>
            <w:r w:rsidR="00A325B4" w:rsidRPr="00BA1EEA">
              <w:t>L</w:t>
            </w:r>
            <w:r w:rsidR="006C1F14">
              <w:t> </w:t>
            </w:r>
            <w:r w:rsidR="00A325B4" w:rsidRPr="00BA1EEA">
              <w:t>6000</w:t>
            </w:r>
            <w:r>
              <w:t xml:space="preserve"> charging stations</w:t>
            </w:r>
          </w:p>
        </w:tc>
        <w:tc>
          <w:tcPr>
            <w:tcW w:w="3935" w:type="dxa"/>
          </w:tcPr>
          <w:p w14:paraId="77C80AD5" w14:textId="77777777" w:rsidR="00A325B4" w:rsidRPr="00BA1EEA" w:rsidRDefault="00A325B4" w:rsidP="00056BD6">
            <w:pPr>
              <w:pStyle w:val="Beschriftung"/>
            </w:pPr>
            <w:r w:rsidRPr="00BA1EEA">
              <w:rPr>
                <w:noProof/>
                <w:lang w:eastAsia="en-GB"/>
              </w:rPr>
              <w:drawing>
                <wp:inline distT="0" distB="0" distL="0" distR="0" wp14:anchorId="1F5F905A" wp14:editId="6399B1E9">
                  <wp:extent cx="2612687" cy="1741017"/>
                  <wp:effectExtent l="0" t="0" r="0" b="0"/>
                  <wp:docPr id="209717584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75848" name="Grafik 2097175848"/>
                          <pic:cNvPicPr/>
                        </pic:nvPicPr>
                        <pic:blipFill>
                          <a:blip r:embed="rId18"/>
                          <a:stretch>
                            <a:fillRect/>
                          </a:stretch>
                        </pic:blipFill>
                        <pic:spPr>
                          <a:xfrm>
                            <a:off x="0" y="0"/>
                            <a:ext cx="2650884" cy="1766470"/>
                          </a:xfrm>
                          <a:prstGeom prst="rect">
                            <a:avLst/>
                          </a:prstGeom>
                        </pic:spPr>
                      </pic:pic>
                    </a:graphicData>
                  </a:graphic>
                </wp:inline>
              </w:drawing>
            </w:r>
          </w:p>
        </w:tc>
      </w:tr>
    </w:tbl>
    <w:p w14:paraId="53D740C2" w14:textId="77777777" w:rsidR="00C76DEE" w:rsidRPr="00BA1EEA" w:rsidRDefault="00C76DEE" w:rsidP="00993A45"/>
    <w:p w14:paraId="03DC3862" w14:textId="41CF5B2E" w:rsidR="00993A45" w:rsidRPr="00BA1EEA" w:rsidRDefault="003526DC" w:rsidP="00993A45">
      <w:r>
        <w:t xml:space="preserve">“Using </w:t>
      </w:r>
      <w:r w:rsidR="00993A45" w:rsidRPr="00BA1EEA">
        <w:t xml:space="preserve">Spectera </w:t>
      </w:r>
      <w:r>
        <w:t xml:space="preserve">is particularly worthwhile if you need a larger number </w:t>
      </w:r>
      <w:r w:rsidR="00DB12EC">
        <w:t xml:space="preserve">of </w:t>
      </w:r>
      <w:r>
        <w:t>wireless channels,” said</w:t>
      </w:r>
      <w:r w:rsidR="00993A45" w:rsidRPr="00BA1EEA">
        <w:t xml:space="preserve"> Schwark. </w:t>
      </w:r>
      <w:r>
        <w:t xml:space="preserve">“I’m sure that nobody would seriously consider using such a system for just two or three </w:t>
      </w:r>
      <w:proofErr w:type="spellStart"/>
      <w:r>
        <w:t>head</w:t>
      </w:r>
      <w:r w:rsidR="00C306F7">
        <w:t>mics</w:t>
      </w:r>
      <w:proofErr w:type="spellEnd"/>
      <w:r>
        <w:t>. It wouldn’t make much sense from a cost perspective</w:t>
      </w:r>
      <w:r>
        <w:rPr>
          <w:rFonts w:cs="Arial"/>
        </w:rPr>
        <w:t xml:space="preserve"> either. </w:t>
      </w:r>
      <w:r>
        <w:t xml:space="preserve">But for our setup in </w:t>
      </w:r>
      <w:r w:rsidR="00993A45" w:rsidRPr="00BA1EEA">
        <w:t>Hangar</w:t>
      </w:r>
      <w:r w:rsidR="00993A45" w:rsidRPr="00BA1EEA">
        <w:rPr>
          <w:rFonts w:ascii="Arial" w:hAnsi="Arial" w:cs="Arial"/>
        </w:rPr>
        <w:t> </w:t>
      </w:r>
      <w:r w:rsidR="00993A45" w:rsidRPr="00BA1EEA">
        <w:t>4</w:t>
      </w:r>
      <w:r>
        <w:t xml:space="preserve">, </w:t>
      </w:r>
      <w:r w:rsidR="00993A45" w:rsidRPr="00BA1EEA">
        <w:t xml:space="preserve">Spectera </w:t>
      </w:r>
      <w:r>
        <w:t xml:space="preserve">is in fact more cost-effective than other systems with a comparable number of </w:t>
      </w:r>
      <w:r>
        <w:rPr>
          <w:rFonts w:cs="Arial"/>
        </w:rPr>
        <w:t>microphone</w:t>
      </w:r>
      <w:r>
        <w:t xml:space="preserve"> and in-ear channels. We actually worked out the costs in detail for ‘</w:t>
      </w:r>
      <w:r w:rsidR="00993A45" w:rsidRPr="00BA1EEA">
        <w:t>Jesus Christ Supers</w:t>
      </w:r>
      <w:r>
        <w:t>tar’.</w:t>
      </w:r>
      <w:r w:rsidR="00993A45" w:rsidRPr="00BA1EEA">
        <w:t>“</w:t>
      </w:r>
    </w:p>
    <w:p w14:paraId="326BBC47" w14:textId="77777777" w:rsidR="00993A45" w:rsidRPr="00BA1EEA" w:rsidRDefault="00993A45" w:rsidP="00993A45"/>
    <w:p w14:paraId="6A22BDDE" w14:textId="77777777" w:rsidR="00993A45" w:rsidRPr="00BA1EEA" w:rsidRDefault="003526DC" w:rsidP="00993A45">
      <w:pPr>
        <w:rPr>
          <w:b/>
          <w:bCs/>
        </w:rPr>
      </w:pPr>
      <w:r>
        <w:rPr>
          <w:b/>
          <w:bCs/>
        </w:rPr>
        <w:t>Cat instead of c</w:t>
      </w:r>
      <w:r w:rsidR="00993A45" w:rsidRPr="00BA1EEA">
        <w:rPr>
          <w:b/>
          <w:bCs/>
        </w:rPr>
        <w:t>oax</w:t>
      </w:r>
    </w:p>
    <w:p w14:paraId="51DAD1D4" w14:textId="7562E9E1" w:rsidR="00993A45" w:rsidRPr="00BA1EEA" w:rsidRDefault="001A6663" w:rsidP="00993A45">
      <w:r w:rsidRPr="001A6663">
        <w:t xml:space="preserve">A total of eight Spectera DAD antennas were distributed throughout Hangar 4 in strategic positions and </w:t>
      </w:r>
      <w:r>
        <w:t xml:space="preserve">were </w:t>
      </w:r>
      <w:r w:rsidRPr="001A6663">
        <w:t xml:space="preserve">connected to the two Spectera base stations using long Cat cables. </w:t>
      </w:r>
      <w:r w:rsidR="00993A45" w:rsidRPr="00BA1EEA">
        <w:lastRenderedPageBreak/>
        <w:t xml:space="preserve">Spectera </w:t>
      </w:r>
      <w:r>
        <w:t xml:space="preserve">does not require the use of </w:t>
      </w:r>
      <w:r>
        <w:rPr>
          <w:rFonts w:cs="Arial"/>
        </w:rPr>
        <w:t>conventional</w:t>
      </w:r>
      <w:r>
        <w:t xml:space="preserve"> coax</w:t>
      </w:r>
      <w:r w:rsidR="00C306F7">
        <w:t>ial</w:t>
      </w:r>
      <w:r>
        <w:t xml:space="preserve"> cables and eliminates the need for co</w:t>
      </w:r>
      <w:r w:rsidR="00993A45" w:rsidRPr="00BA1EEA">
        <w:t>mbiner</w:t>
      </w:r>
      <w:r>
        <w:t>s</w:t>
      </w:r>
      <w:r w:rsidR="00993A45" w:rsidRPr="00BA1EEA">
        <w:t xml:space="preserve">, </w:t>
      </w:r>
      <w:r>
        <w:t>s</w:t>
      </w:r>
      <w:r w:rsidR="00993A45" w:rsidRPr="00BA1EEA">
        <w:t>plitter</w:t>
      </w:r>
      <w:r>
        <w:t>s</w:t>
      </w:r>
      <w:r w:rsidR="00993A45" w:rsidRPr="00BA1EEA">
        <w:t xml:space="preserve"> </w:t>
      </w:r>
      <w:r>
        <w:t>a</w:t>
      </w:r>
      <w:r w:rsidR="00993A45" w:rsidRPr="00BA1EEA">
        <w:t xml:space="preserve">nd </w:t>
      </w:r>
      <w:r>
        <w:t>b</w:t>
      </w:r>
      <w:r w:rsidR="00993A45" w:rsidRPr="00BA1EEA">
        <w:t>ooster</w:t>
      </w:r>
      <w:r>
        <w:t>s</w:t>
      </w:r>
      <w:r w:rsidR="00574EEB">
        <w:t xml:space="preserve">. “Flexible Ethernet cables are a huge advantage especially when you have to route long cables high up below the ceiling into the rig,” said </w:t>
      </w:r>
      <w:r w:rsidR="00993A45" w:rsidRPr="00BA1EEA">
        <w:t xml:space="preserve">Böttler. </w:t>
      </w:r>
      <w:r w:rsidR="00734FAD">
        <w:t xml:space="preserve">“The wireless connections </w:t>
      </w:r>
      <w:r w:rsidR="00734FAD">
        <w:rPr>
          <w:rFonts w:cs="Arial"/>
        </w:rPr>
        <w:t>between</w:t>
      </w:r>
      <w:r w:rsidR="00734FAD">
        <w:t xml:space="preserve"> the SEK bodypacks and the DAD antennas work reliably and the signal is not lost even when the performers move from the </w:t>
      </w:r>
      <w:r w:rsidR="00734FAD">
        <w:rPr>
          <w:rFonts w:cs="Arial"/>
        </w:rPr>
        <w:t>performance</w:t>
      </w:r>
      <w:r w:rsidR="00734FAD">
        <w:t xml:space="preserve"> area into the canteen, which is separated by a door.”</w:t>
      </w:r>
      <w:r w:rsidR="00993A45" w:rsidRPr="00BA1EEA">
        <w:t xml:space="preserve"> </w:t>
      </w:r>
      <w:r w:rsidR="00E95EED">
        <w:t xml:space="preserve">The </w:t>
      </w:r>
      <w:r w:rsidR="00993A45" w:rsidRPr="00BA1EEA">
        <w:t>Sennheiser DAD</w:t>
      </w:r>
      <w:r w:rsidR="00E95EED">
        <w:t xml:space="preserve"> antennas </w:t>
      </w:r>
      <w:r w:rsidR="00C306F7">
        <w:t>serve</w:t>
      </w:r>
      <w:r w:rsidR="00E95EED">
        <w:t xml:space="preserve"> both as receiving and transmitting antennas for </w:t>
      </w:r>
      <w:r w:rsidR="00993A45" w:rsidRPr="00BA1EEA">
        <w:t>IEM/IFB</w:t>
      </w:r>
      <w:r w:rsidR="00E95EED">
        <w:t xml:space="preserve"> signals</w:t>
      </w:r>
      <w:r w:rsidR="00993A45" w:rsidRPr="00BA1EEA">
        <w:t xml:space="preserve">, </w:t>
      </w:r>
      <w:r w:rsidR="00E95EED">
        <w:t>mic/l</w:t>
      </w:r>
      <w:r w:rsidR="00993A45" w:rsidRPr="00BA1EEA">
        <w:t>ine</w:t>
      </w:r>
      <w:r w:rsidR="00E95EED">
        <w:t xml:space="preserve"> signals and control data</w:t>
      </w:r>
      <w:r w:rsidR="00993A45" w:rsidRPr="00BA1EEA">
        <w:t>.</w:t>
      </w:r>
    </w:p>
    <w:p w14:paraId="52B0863C" w14:textId="77777777" w:rsidR="00257BB2" w:rsidRPr="00BA1EEA" w:rsidRDefault="00257BB2" w:rsidP="00993A4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968"/>
        <w:gridCol w:w="2020"/>
      </w:tblGrid>
      <w:tr w:rsidR="00257BB2" w:rsidRPr="00BA1EEA" w14:paraId="73088FAB" w14:textId="77777777" w:rsidTr="00257BB2">
        <w:tc>
          <w:tcPr>
            <w:tcW w:w="3935" w:type="dxa"/>
          </w:tcPr>
          <w:p w14:paraId="591A8BEE" w14:textId="77777777" w:rsidR="00257BB2" w:rsidRPr="00BA1EEA" w:rsidRDefault="00257BB2" w:rsidP="00257BB2">
            <w:pPr>
              <w:pStyle w:val="Beschriftung"/>
            </w:pPr>
            <w:r w:rsidRPr="00BA1EEA">
              <w:rPr>
                <w:noProof/>
                <w:lang w:eastAsia="en-GB"/>
              </w:rPr>
              <w:drawing>
                <wp:inline distT="0" distB="0" distL="0" distR="0" wp14:anchorId="78259199" wp14:editId="544F9B15">
                  <wp:extent cx="3721432" cy="2479853"/>
                  <wp:effectExtent l="0" t="0" r="0" b="0"/>
                  <wp:docPr id="1936480807" name="Grafik 10" descr="Ein Bild, das Gebäude, Konzert, Musik,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480807" name="Grafik 10" descr="Ein Bild, das Gebäude, Konzert, Musik, draußen enthält.&#10;&#10;KI-generierte Inhalte können fehlerhaft sein."/>
                          <pic:cNvPicPr/>
                        </pic:nvPicPr>
                        <pic:blipFill>
                          <a:blip r:embed="rId19"/>
                          <a:stretch>
                            <a:fillRect/>
                          </a:stretch>
                        </pic:blipFill>
                        <pic:spPr>
                          <a:xfrm>
                            <a:off x="0" y="0"/>
                            <a:ext cx="3725857" cy="2482802"/>
                          </a:xfrm>
                          <a:prstGeom prst="rect">
                            <a:avLst/>
                          </a:prstGeom>
                        </pic:spPr>
                      </pic:pic>
                    </a:graphicData>
                  </a:graphic>
                </wp:inline>
              </w:drawing>
            </w:r>
          </w:p>
        </w:tc>
        <w:tc>
          <w:tcPr>
            <w:tcW w:w="3935" w:type="dxa"/>
          </w:tcPr>
          <w:p w14:paraId="6A770505" w14:textId="77777777" w:rsidR="00257BB2" w:rsidRPr="00BA1EEA" w:rsidRDefault="00E95EED" w:rsidP="00E95EED">
            <w:pPr>
              <w:pStyle w:val="Beschriftung"/>
            </w:pPr>
            <w:r>
              <w:t xml:space="preserve">Eight </w:t>
            </w:r>
            <w:r w:rsidR="00257BB2" w:rsidRPr="00BA1EEA">
              <w:t>Spectera DAD</w:t>
            </w:r>
            <w:r>
              <w:t xml:space="preserve"> antennas were installed in </w:t>
            </w:r>
            <w:r w:rsidR="00257BB2" w:rsidRPr="00BA1EEA">
              <w:t>Hangar 4</w:t>
            </w:r>
          </w:p>
        </w:tc>
      </w:tr>
    </w:tbl>
    <w:p w14:paraId="2A7C80D1" w14:textId="77777777" w:rsidR="00257BB2" w:rsidRPr="00BA1EEA" w:rsidRDefault="00257BB2" w:rsidP="00993A45"/>
    <w:p w14:paraId="0566A8C6" w14:textId="0881B1DE" w:rsidR="00993A45" w:rsidRPr="00BA1EEA" w:rsidRDefault="00E95EED" w:rsidP="00993A45">
      <w:r>
        <w:t>In addition to the sound crew from</w:t>
      </w:r>
      <w:r w:rsidRPr="00E95EED">
        <w:t xml:space="preserve"> the </w:t>
      </w:r>
      <w:proofErr w:type="spellStart"/>
      <w:r w:rsidRPr="00E95EED">
        <w:t>Komisc</w:t>
      </w:r>
      <w:r>
        <w:t>he</w:t>
      </w:r>
      <w:proofErr w:type="spellEnd"/>
      <w:r>
        <w:t xml:space="preserve"> Oper Berlin, others involved in </w:t>
      </w:r>
      <w:r w:rsidRPr="00E95EED">
        <w:t xml:space="preserve">setting up Spectera </w:t>
      </w:r>
      <w:r>
        <w:t>included Stefan Ickert (P</w:t>
      </w:r>
      <w:r w:rsidRPr="00E95EED">
        <w:t xml:space="preserve">roject </w:t>
      </w:r>
      <w:r>
        <w:t>M</w:t>
      </w:r>
      <w:r w:rsidRPr="00E95EED">
        <w:t>anager</w:t>
      </w:r>
      <w:r>
        <w:t xml:space="preserve"> Neumann &amp; Müller)</w:t>
      </w:r>
      <w:r w:rsidR="00C306F7">
        <w:t>, and o</w:t>
      </w:r>
      <w:r>
        <w:t xml:space="preserve">n behalf of </w:t>
      </w:r>
      <w:r w:rsidR="00993A45" w:rsidRPr="00BA1EEA">
        <w:t>Sennheiser</w:t>
      </w:r>
      <w:r>
        <w:t xml:space="preserve">, </w:t>
      </w:r>
      <w:r w:rsidR="00993A45" w:rsidRPr="00BA1EEA">
        <w:t>Per Witte</w:t>
      </w:r>
      <w:r w:rsidR="00C76DEE" w:rsidRPr="00BA1EEA">
        <w:t xml:space="preserve">, </w:t>
      </w:r>
      <w:r w:rsidR="00993A45" w:rsidRPr="00BA1EEA">
        <w:t>Business Development Manager</w:t>
      </w:r>
      <w:r w:rsidR="00C76DEE" w:rsidRPr="00BA1EEA">
        <w:t xml:space="preserve">, </w:t>
      </w:r>
      <w:r w:rsidR="00993A45" w:rsidRPr="00BA1EEA">
        <w:t>Volker Schmitt</w:t>
      </w:r>
      <w:r>
        <w:t>,</w:t>
      </w:r>
      <w:r w:rsidR="00993A45" w:rsidRPr="00BA1EEA">
        <w:t xml:space="preserve"> Manager Technical Application Engineering</w:t>
      </w:r>
      <w:r w:rsidR="00C76DEE" w:rsidRPr="00BA1EEA">
        <w:t xml:space="preserve">, </w:t>
      </w:r>
      <w:r>
        <w:t>a</w:t>
      </w:r>
      <w:r w:rsidR="00C76DEE" w:rsidRPr="00BA1EEA">
        <w:t xml:space="preserve">nd </w:t>
      </w:r>
      <w:r w:rsidR="00993A45" w:rsidRPr="00BA1EEA">
        <w:t>Gerhard Spyra</w:t>
      </w:r>
      <w:r w:rsidR="00C76DEE" w:rsidRPr="00BA1EEA">
        <w:t xml:space="preserve">, </w:t>
      </w:r>
      <w:r w:rsidR="00993A45" w:rsidRPr="00BA1EEA">
        <w:t>Technical Application Engineer.</w:t>
      </w:r>
    </w:p>
    <w:p w14:paraId="4E65550C" w14:textId="77777777" w:rsidR="00C76DEE" w:rsidRPr="00BA1EEA" w:rsidRDefault="00C76DEE" w:rsidP="00993A45"/>
    <w:p w14:paraId="207C9224" w14:textId="77777777" w:rsidR="00993A45" w:rsidRPr="00BA1EEA" w:rsidRDefault="00610464" w:rsidP="00993A45">
      <w:pPr>
        <w:rPr>
          <w:b/>
          <w:bCs/>
        </w:rPr>
      </w:pPr>
      <w:r>
        <w:rPr>
          <w:b/>
          <w:bCs/>
        </w:rPr>
        <w:t xml:space="preserve">Audibly </w:t>
      </w:r>
      <w:r w:rsidR="00B9322C">
        <w:rPr>
          <w:b/>
          <w:bCs/>
        </w:rPr>
        <w:t>better</w:t>
      </w:r>
      <w:r>
        <w:rPr>
          <w:b/>
          <w:bCs/>
        </w:rPr>
        <w:t xml:space="preserve"> sound quality</w:t>
      </w:r>
    </w:p>
    <w:p w14:paraId="65FF2E51" w14:textId="1BAB5EF6" w:rsidR="00993A45" w:rsidRPr="00BA1EEA" w:rsidRDefault="00993A45" w:rsidP="00993A45">
      <w:r w:rsidRPr="00BA1EEA">
        <w:t>Kaspar Schwabe</w:t>
      </w:r>
      <w:r w:rsidR="00C306F7">
        <w:t xml:space="preserve"> from </w:t>
      </w:r>
      <w:proofErr w:type="spellStart"/>
      <w:r w:rsidR="00C647E5">
        <w:t>Komische</w:t>
      </w:r>
      <w:proofErr w:type="spellEnd"/>
      <w:r w:rsidRPr="00BA1EEA">
        <w:t xml:space="preserve"> Oper Berlin</w:t>
      </w:r>
      <w:r w:rsidR="00C306F7">
        <w:t xml:space="preserve"> </w:t>
      </w:r>
      <w:r w:rsidR="00A84841">
        <w:t>operated</w:t>
      </w:r>
      <w:r w:rsidR="00C647E5">
        <w:t xml:space="preserve"> the monitoring console for </w:t>
      </w:r>
      <w:r w:rsidR="008423E3">
        <w:t>‘</w:t>
      </w:r>
      <w:r w:rsidR="00C647E5">
        <w:t>Jesus Christ Superstar</w:t>
      </w:r>
      <w:r w:rsidR="008423E3">
        <w:t>’</w:t>
      </w:r>
      <w:r w:rsidRPr="00BA1EEA">
        <w:t xml:space="preserve">. </w:t>
      </w:r>
      <w:r w:rsidR="00C647E5">
        <w:t xml:space="preserve">He had already </w:t>
      </w:r>
      <w:r w:rsidR="00BA284C">
        <w:t xml:space="preserve">worked at the former </w:t>
      </w:r>
      <w:r w:rsidR="00BA284C" w:rsidRPr="00BA1EEA">
        <w:t xml:space="preserve">Tempelhof </w:t>
      </w:r>
      <w:r w:rsidR="00BA284C">
        <w:t>airport</w:t>
      </w:r>
      <w:r w:rsidR="00BA284C" w:rsidRPr="00BA1EEA">
        <w:t xml:space="preserve"> </w:t>
      </w:r>
      <w:r w:rsidR="00BA284C">
        <w:t>in</w:t>
      </w:r>
      <w:r w:rsidRPr="00BA1EEA">
        <w:t xml:space="preserve"> Hans-Werner Henze</w:t>
      </w:r>
      <w:r w:rsidR="00C647E5">
        <w:t>’</w:t>
      </w:r>
      <w:r w:rsidRPr="00BA1EEA">
        <w:t xml:space="preserve">s </w:t>
      </w:r>
      <w:r w:rsidR="008423E3">
        <w:t>‘</w:t>
      </w:r>
      <w:r w:rsidR="00C647E5">
        <w:t>The Raft of the Medusa</w:t>
      </w:r>
      <w:r w:rsidR="008423E3">
        <w:t>’</w:t>
      </w:r>
      <w:r w:rsidR="00C647E5">
        <w:t xml:space="preserve"> </w:t>
      </w:r>
      <w:r w:rsidRPr="00BA1EEA">
        <w:t xml:space="preserve">(2023) </w:t>
      </w:r>
      <w:r w:rsidR="00C647E5">
        <w:t>a</w:t>
      </w:r>
      <w:r w:rsidRPr="00BA1EEA">
        <w:t>nd Georg Friedrich Händel</w:t>
      </w:r>
      <w:r w:rsidR="00C647E5">
        <w:t>’</w:t>
      </w:r>
      <w:r w:rsidRPr="00BA1EEA">
        <w:t xml:space="preserve">s </w:t>
      </w:r>
      <w:r w:rsidR="008423E3">
        <w:t>‘</w:t>
      </w:r>
      <w:r w:rsidR="00C647E5">
        <w:t>Messiah</w:t>
      </w:r>
      <w:r w:rsidR="008423E3">
        <w:t>’</w:t>
      </w:r>
      <w:r w:rsidRPr="00BA1EEA">
        <w:t xml:space="preserve"> (2024)</w:t>
      </w:r>
      <w:r w:rsidR="00BA284C">
        <w:t>. “Using Spectera is a premiere for me”</w:t>
      </w:r>
      <w:r w:rsidRPr="00BA1EEA">
        <w:t>,</w:t>
      </w:r>
      <w:r w:rsidR="00BA284C">
        <w:t xml:space="preserve"> the experienced audio professional explained. “Abo</w:t>
      </w:r>
      <w:r w:rsidR="00494426">
        <w:t>u</w:t>
      </w:r>
      <w:r w:rsidR="00BA284C">
        <w:t xml:space="preserve">t a year ago, I attended a </w:t>
      </w:r>
      <w:r w:rsidRPr="00BA1EEA">
        <w:t xml:space="preserve">Sennheiser </w:t>
      </w:r>
      <w:r w:rsidR="00BA284C">
        <w:t>p</w:t>
      </w:r>
      <w:r w:rsidRPr="00BA1EEA">
        <w:t>r</w:t>
      </w:r>
      <w:r w:rsidR="00BA284C">
        <w:t>e</w:t>
      </w:r>
      <w:r w:rsidRPr="00BA1EEA">
        <w:t xml:space="preserve">sentation </w:t>
      </w:r>
      <w:r w:rsidR="00BA284C">
        <w:t xml:space="preserve">on the new </w:t>
      </w:r>
      <w:r w:rsidRPr="00BA1EEA">
        <w:t>WMAS</w:t>
      </w:r>
      <w:r w:rsidR="00BA284C">
        <w:t xml:space="preserve"> technology</w:t>
      </w:r>
      <w:r w:rsidRPr="00BA1EEA">
        <w:t xml:space="preserve">, so </w:t>
      </w:r>
      <w:r w:rsidR="00BA284C">
        <w:t xml:space="preserve">I already knew quite a lot about the fundamentals in theory. </w:t>
      </w:r>
      <w:r w:rsidR="00EF220C">
        <w:t xml:space="preserve">The excellent initial impression that I had </w:t>
      </w:r>
      <w:r w:rsidR="00494426">
        <w:t xml:space="preserve">gained </w:t>
      </w:r>
      <w:r w:rsidR="00EF220C">
        <w:t>has now been confirmed in practice.</w:t>
      </w:r>
      <w:r w:rsidRPr="00BA1EEA">
        <w:t xml:space="preserve"> </w:t>
      </w:r>
      <w:r w:rsidR="000675B2">
        <w:t xml:space="preserve">The sound provided by Spectera is far better than with analogue in-ear channels, and the </w:t>
      </w:r>
      <w:r w:rsidR="000675B2">
        <w:rPr>
          <w:rFonts w:cs="Arial"/>
        </w:rPr>
        <w:t>transmission</w:t>
      </w:r>
      <w:r w:rsidR="000675B2">
        <w:t xml:space="preserve"> of the </w:t>
      </w:r>
      <w:r w:rsidR="000675B2">
        <w:rPr>
          <w:rFonts w:cs="Arial"/>
        </w:rPr>
        <w:t>microphone</w:t>
      </w:r>
      <w:r w:rsidR="000675B2">
        <w:t xml:space="preserve"> signals also works perfectly. For ‘</w:t>
      </w:r>
      <w:r w:rsidRPr="00BA1EEA">
        <w:t>Jesus Christ Superstar</w:t>
      </w:r>
      <w:r w:rsidR="000675B2">
        <w:rPr>
          <w:rFonts w:ascii="Sennheiser Office" w:hAnsi="Sennheiser Office" w:cs="Sennheiser Office"/>
        </w:rPr>
        <w:t xml:space="preserve">’, we didn’t even use the PCM mode, but </w:t>
      </w:r>
      <w:r w:rsidR="005A6A61">
        <w:rPr>
          <w:rFonts w:ascii="Sennheiser Office" w:hAnsi="Sennheiser Office" w:cs="Sennheiser Office"/>
        </w:rPr>
        <w:t xml:space="preserve">used </w:t>
      </w:r>
      <w:r w:rsidR="000675B2">
        <w:rPr>
          <w:rFonts w:ascii="Sennheiser Office" w:hAnsi="Sennheiser Office" w:cs="Sennheiser Office"/>
        </w:rPr>
        <w:t>the data-</w:t>
      </w:r>
      <w:r w:rsidR="000675B2">
        <w:rPr>
          <w:rFonts w:ascii="Sennheiser Office" w:hAnsi="Sennheiser Office" w:cs="Sennheiser Office"/>
        </w:rPr>
        <w:lastRenderedPageBreak/>
        <w:t xml:space="preserve">reduced audio link modes ‘Live’ for the </w:t>
      </w:r>
      <w:r w:rsidR="000675B2" w:rsidRPr="000675B2">
        <w:rPr>
          <w:rFonts w:ascii="Sennheiser Office" w:hAnsi="Sennheiser Office" w:cs="Arial"/>
        </w:rPr>
        <w:t>microphone</w:t>
      </w:r>
      <w:r w:rsidR="000675B2">
        <w:rPr>
          <w:rFonts w:ascii="Sennheiser Office" w:hAnsi="Sennheiser Office" w:cs="Sennheiser Office"/>
        </w:rPr>
        <w:t xml:space="preserve"> signals and ‘</w:t>
      </w:r>
      <w:r w:rsidRPr="00BA1EEA">
        <w:t>Live Low Latency</w:t>
      </w:r>
      <w:r w:rsidR="000675B2">
        <w:rPr>
          <w:rFonts w:ascii="Sennheiser Office" w:hAnsi="Sennheiser Office" w:cs="Sennheiser Office"/>
        </w:rPr>
        <w:t>’</w:t>
      </w:r>
      <w:r w:rsidRPr="00BA1EEA">
        <w:t xml:space="preserve"> f</w:t>
      </w:r>
      <w:r w:rsidR="000675B2">
        <w:rPr>
          <w:rFonts w:ascii="Sennheiser Office" w:hAnsi="Sennheiser Office" w:cs="Sennheiser Office"/>
        </w:rPr>
        <w:t>o</w:t>
      </w:r>
      <w:r w:rsidRPr="00BA1EEA">
        <w:t xml:space="preserve">r </w:t>
      </w:r>
      <w:r w:rsidR="000675B2">
        <w:t>the in-ear channels</w:t>
      </w:r>
      <w:r w:rsidRPr="00BA1EEA">
        <w:t xml:space="preserve">. </w:t>
      </w:r>
      <w:r w:rsidR="00423DDB">
        <w:rPr>
          <w:rFonts w:ascii="Sennheiser Office" w:hAnsi="Sennheiser Office" w:cs="Sennheiser Office"/>
        </w:rPr>
        <w:t>‘</w:t>
      </w:r>
      <w:r w:rsidRPr="00BA1EEA">
        <w:t>Live</w:t>
      </w:r>
      <w:r w:rsidR="00423DDB">
        <w:rPr>
          <w:rFonts w:ascii="Sennheiser Office" w:hAnsi="Sennheiser Office" w:cs="Sennheiser Office"/>
        </w:rPr>
        <w:t xml:space="preserve">’ mode provides a clear, detailed sound that is comparable with other </w:t>
      </w:r>
      <w:r w:rsidR="00423DDB" w:rsidRPr="00423DDB">
        <w:rPr>
          <w:rFonts w:ascii="Sennheiser Office" w:hAnsi="Sennheiser Office" w:cs="Sennheiser Office"/>
        </w:rPr>
        <w:t>digital</w:t>
      </w:r>
      <w:r w:rsidR="00423DDB">
        <w:rPr>
          <w:rFonts w:ascii="Sennheiser Office" w:hAnsi="Sennheiser Office" w:cs="Sennheiser Office"/>
        </w:rPr>
        <w:t xml:space="preserve"> </w:t>
      </w:r>
      <w:r w:rsidR="00423DDB" w:rsidRPr="00423DDB">
        <w:rPr>
          <w:rFonts w:ascii="Sennheiser Office" w:hAnsi="Sennheiser Office" w:cs="Arial"/>
        </w:rPr>
        <w:t>Sennheiser</w:t>
      </w:r>
      <w:r w:rsidR="00423DDB">
        <w:rPr>
          <w:rFonts w:ascii="Sennheiser Office" w:hAnsi="Sennheiser Office" w:cs="Sennheiser Office"/>
        </w:rPr>
        <w:t xml:space="preserve"> wireless </w:t>
      </w:r>
      <w:r w:rsidR="00423DDB" w:rsidRPr="00423DDB">
        <w:rPr>
          <w:rFonts w:ascii="Sennheiser Office" w:hAnsi="Sennheiser Office" w:cs="Sennheiser Office"/>
        </w:rPr>
        <w:t>systems</w:t>
      </w:r>
      <w:r w:rsidR="00423DDB">
        <w:rPr>
          <w:rFonts w:ascii="Sennheiser Office" w:hAnsi="Sennheiser Office" w:cs="Sennheiser Office"/>
        </w:rPr>
        <w:t xml:space="preserve"> – but when it comes to reception and range, the </w:t>
      </w:r>
      <w:r w:rsidR="00423DDB">
        <w:t>Spectera s</w:t>
      </w:r>
      <w:r w:rsidRPr="00BA1EEA">
        <w:t>ystem</w:t>
      </w:r>
      <w:r w:rsidR="00423DDB">
        <w:t xml:space="preserve"> sets complet</w:t>
      </w:r>
      <w:r w:rsidR="005A6A61">
        <w:t>ely new standards, especially in</w:t>
      </w:r>
      <w:r w:rsidR="00423DDB">
        <w:t xml:space="preserve"> such a demanding </w:t>
      </w:r>
      <w:r w:rsidR="00423DDB">
        <w:rPr>
          <w:rFonts w:cs="Arial"/>
        </w:rPr>
        <w:t>environment as</w:t>
      </w:r>
      <w:r w:rsidR="00423DDB">
        <w:t xml:space="preserve"> Hangar 4.”</w:t>
      </w:r>
      <w:r w:rsidRPr="00BA1EEA">
        <w:t xml:space="preserve"> </w:t>
      </w:r>
    </w:p>
    <w:p w14:paraId="09A0BEF5" w14:textId="77777777" w:rsidR="00BA21EA" w:rsidRPr="00BA1EEA" w:rsidRDefault="00BA21EA" w:rsidP="00993A4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40"/>
        <w:gridCol w:w="2348"/>
      </w:tblGrid>
      <w:tr w:rsidR="00BA21EA" w:rsidRPr="00BA1EEA" w14:paraId="05EABBA3" w14:textId="77777777" w:rsidTr="003335F0">
        <w:tc>
          <w:tcPr>
            <w:tcW w:w="3935" w:type="dxa"/>
          </w:tcPr>
          <w:p w14:paraId="76CA7532" w14:textId="77777777" w:rsidR="00BA21EA" w:rsidRPr="00BA1EEA" w:rsidRDefault="003335F0" w:rsidP="003335F0">
            <w:pPr>
              <w:pStyle w:val="Beschriftung"/>
            </w:pPr>
            <w:r w:rsidRPr="00BA1EEA">
              <w:rPr>
                <w:noProof/>
                <w:lang w:eastAsia="en-GB"/>
              </w:rPr>
              <w:drawing>
                <wp:inline distT="0" distB="0" distL="0" distR="0" wp14:anchorId="0CFD6241" wp14:editId="6FAF011F">
                  <wp:extent cx="3512857" cy="2340864"/>
                  <wp:effectExtent l="0" t="0" r="0" b="2540"/>
                  <wp:docPr id="18574095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0951" name="Grafik 185740951"/>
                          <pic:cNvPicPr/>
                        </pic:nvPicPr>
                        <pic:blipFill>
                          <a:blip r:embed="rId20"/>
                          <a:stretch>
                            <a:fillRect/>
                          </a:stretch>
                        </pic:blipFill>
                        <pic:spPr>
                          <a:xfrm>
                            <a:off x="0" y="0"/>
                            <a:ext cx="3522947" cy="2347588"/>
                          </a:xfrm>
                          <a:prstGeom prst="rect">
                            <a:avLst/>
                          </a:prstGeom>
                        </pic:spPr>
                      </pic:pic>
                    </a:graphicData>
                  </a:graphic>
                </wp:inline>
              </w:drawing>
            </w:r>
          </w:p>
        </w:tc>
        <w:tc>
          <w:tcPr>
            <w:tcW w:w="3935" w:type="dxa"/>
          </w:tcPr>
          <w:p w14:paraId="4FFF0835" w14:textId="77777777" w:rsidR="00BA21EA" w:rsidRPr="00BA1EEA" w:rsidRDefault="003335F0" w:rsidP="00A84841">
            <w:pPr>
              <w:pStyle w:val="Beschriftung"/>
            </w:pPr>
            <w:r w:rsidRPr="00BA1EEA">
              <w:t xml:space="preserve">Kaspar Schwabe </w:t>
            </w:r>
            <w:r w:rsidR="00A84841">
              <w:t xml:space="preserve">from the </w:t>
            </w:r>
            <w:proofErr w:type="spellStart"/>
            <w:r w:rsidR="00A84841">
              <w:t>Komische</w:t>
            </w:r>
            <w:proofErr w:type="spellEnd"/>
            <w:r w:rsidRPr="00BA1EEA">
              <w:t xml:space="preserve"> Oper Berlin </w:t>
            </w:r>
            <w:r w:rsidR="00A84841">
              <w:t>operated the monitoring console</w:t>
            </w:r>
          </w:p>
        </w:tc>
      </w:tr>
    </w:tbl>
    <w:p w14:paraId="192D22A6" w14:textId="77777777" w:rsidR="00BA21EA" w:rsidRPr="00BA1EEA" w:rsidRDefault="00BA21EA" w:rsidP="00993A45"/>
    <w:p w14:paraId="73970A40" w14:textId="38EDB126" w:rsidR="00993A45" w:rsidRPr="00BA1EEA" w:rsidRDefault="00993A45" w:rsidP="00993A45">
      <w:pPr>
        <w:rPr>
          <w:rFonts w:ascii="Sennheiser Office" w:hAnsi="Sennheiser Office" w:cs="Sennheiser Office"/>
        </w:rPr>
      </w:pPr>
      <w:r w:rsidRPr="00BA1EEA">
        <w:t xml:space="preserve">Schwabe </w:t>
      </w:r>
      <w:r w:rsidR="00423DDB">
        <w:t>added</w:t>
      </w:r>
      <w:r w:rsidRPr="00BA1EEA">
        <w:t xml:space="preserve">: </w:t>
      </w:r>
      <w:r w:rsidR="00423DDB">
        <w:t>“</w:t>
      </w:r>
      <w:r w:rsidR="00423DDB" w:rsidRPr="00423DDB">
        <w:t xml:space="preserve">Many performers are </w:t>
      </w:r>
      <w:r w:rsidR="00423DDB">
        <w:t xml:space="preserve">really pleased with the fact that they only need a single device for the </w:t>
      </w:r>
      <w:r w:rsidR="00423DDB">
        <w:rPr>
          <w:rFonts w:cs="Arial"/>
        </w:rPr>
        <w:t>microphone</w:t>
      </w:r>
      <w:r w:rsidR="00423DDB">
        <w:t xml:space="preserve"> and monitoring during the shows. And as far as the sound is concerned, I’ve only received extremely positive feedback from several people involved – so it’s not only experts who notice the </w:t>
      </w:r>
      <w:r w:rsidR="00423DDB" w:rsidRPr="00423DDB">
        <w:t>difference compared to analog</w:t>
      </w:r>
      <w:r w:rsidR="00423DDB">
        <w:t>ue</w:t>
      </w:r>
      <w:r w:rsidR="00423DDB" w:rsidRPr="00423DDB">
        <w:t xml:space="preserve"> IEM transmission with </w:t>
      </w:r>
      <w:r w:rsidR="00423DDB">
        <w:t xml:space="preserve">a </w:t>
      </w:r>
      <w:r w:rsidR="00423DDB" w:rsidRPr="00423DDB">
        <w:t>compander.</w:t>
      </w:r>
      <w:r w:rsidR="00423DDB">
        <w:t xml:space="preserve"> </w:t>
      </w:r>
      <w:r w:rsidR="00423DDB">
        <w:rPr>
          <w:rFonts w:cs="Arial"/>
          <w:color w:val="000000"/>
        </w:rPr>
        <w:t>However,</w:t>
      </w:r>
      <w:r w:rsidR="00423DDB">
        <w:t xml:space="preserve"> some performers </w:t>
      </w:r>
      <w:r w:rsidR="00423DDB" w:rsidRPr="00423DDB">
        <w:t>found</w:t>
      </w:r>
      <w:r w:rsidR="008423E3">
        <w:t xml:space="preserve"> the fact</w:t>
      </w:r>
      <w:r w:rsidR="00423DDB" w:rsidRPr="00423DDB">
        <w:t xml:space="preserve"> that the control </w:t>
      </w:r>
      <w:r w:rsidR="00423DDB">
        <w:t xml:space="preserve">button </w:t>
      </w:r>
      <w:r w:rsidR="00423DDB" w:rsidRPr="00423DDB">
        <w:t>on the SEK bodypack does not have a fixed end position</w:t>
      </w:r>
      <w:r w:rsidR="008423E3">
        <w:t xml:space="preserve"> </w:t>
      </w:r>
      <w:r w:rsidR="008423E3">
        <w:t xml:space="preserve">a little </w:t>
      </w:r>
      <w:r w:rsidR="008423E3" w:rsidRPr="00423DDB">
        <w:t xml:space="preserve">unusual </w:t>
      </w:r>
      <w:r w:rsidR="008423E3">
        <w:t>at first</w:t>
      </w:r>
      <w:r w:rsidR="00423DDB" w:rsidRPr="00423DDB">
        <w:t>.</w:t>
      </w:r>
      <w:r w:rsidR="00423DDB">
        <w:t xml:space="preserve"> </w:t>
      </w:r>
      <w:r w:rsidR="00423DDB" w:rsidRPr="00423DDB">
        <w:t xml:space="preserve">I showed them that the current </w:t>
      </w:r>
      <w:r w:rsidR="00423DDB">
        <w:t xml:space="preserve">sound level is displayed </w:t>
      </w:r>
      <w:r w:rsidR="00423DDB" w:rsidRPr="00423DDB">
        <w:t xml:space="preserve">when </w:t>
      </w:r>
      <w:r w:rsidR="00423DDB">
        <w:t xml:space="preserve">they </w:t>
      </w:r>
      <w:r w:rsidR="00423DDB" w:rsidRPr="00423DDB">
        <w:t>press the control</w:t>
      </w:r>
      <w:r w:rsidR="00423DDB">
        <w:t xml:space="preserve"> button</w:t>
      </w:r>
      <w:r w:rsidR="00423DDB" w:rsidRPr="00423DDB">
        <w:t xml:space="preserve"> twice.</w:t>
      </w:r>
      <w:r w:rsidR="00423DDB">
        <w:t xml:space="preserve"> Once </w:t>
      </w:r>
      <w:r w:rsidR="00823CD2">
        <w:t>they had been made aware of that</w:t>
      </w:r>
      <w:r w:rsidR="00423DDB">
        <w:t xml:space="preserve">, there were no more questions. And anyway, most of the </w:t>
      </w:r>
      <w:r w:rsidR="00423DDB">
        <w:rPr>
          <w:rFonts w:cs="Arial"/>
        </w:rPr>
        <w:t xml:space="preserve">performers don’t </w:t>
      </w:r>
      <w:r w:rsidR="00823CD2">
        <w:rPr>
          <w:rFonts w:cs="Arial"/>
        </w:rPr>
        <w:t xml:space="preserve">even </w:t>
      </w:r>
      <w:r w:rsidR="00423DDB">
        <w:rPr>
          <w:rFonts w:cs="Arial"/>
        </w:rPr>
        <w:t xml:space="preserve">touch their beltpack </w:t>
      </w:r>
      <w:r w:rsidR="004055CF">
        <w:rPr>
          <w:rFonts w:cs="Arial"/>
        </w:rPr>
        <w:t>again</w:t>
      </w:r>
      <w:r w:rsidR="00423DDB">
        <w:rPr>
          <w:rFonts w:cs="Arial"/>
        </w:rPr>
        <w:t xml:space="preserve"> </w:t>
      </w:r>
      <w:r w:rsidR="008423E3">
        <w:rPr>
          <w:rFonts w:cs="Arial"/>
        </w:rPr>
        <w:t>once</w:t>
      </w:r>
      <w:r w:rsidR="00423DDB">
        <w:rPr>
          <w:rFonts w:cs="Arial"/>
        </w:rPr>
        <w:t xml:space="preserve"> they are in costume. We defined a sensible limit for the </w:t>
      </w:r>
      <w:r w:rsidR="00423DDB" w:rsidRPr="00423DDB">
        <w:rPr>
          <w:rFonts w:cs="Arial"/>
        </w:rPr>
        <w:t>maximum</w:t>
      </w:r>
      <w:r w:rsidR="00423DDB">
        <w:rPr>
          <w:rFonts w:cs="Arial"/>
        </w:rPr>
        <w:t xml:space="preserve"> listening volume, </w:t>
      </w:r>
      <w:r w:rsidR="00423DDB" w:rsidRPr="00423DDB">
        <w:rPr>
          <w:rFonts w:cs="Arial"/>
        </w:rPr>
        <w:t>which</w:t>
      </w:r>
      <w:r w:rsidR="00423DDB">
        <w:rPr>
          <w:rFonts w:cs="Arial"/>
        </w:rPr>
        <w:t xml:space="preserve"> can’t be exceeded – the </w:t>
      </w:r>
      <w:r w:rsidR="00423DDB" w:rsidRPr="00423DDB">
        <w:rPr>
          <w:rFonts w:cs="Arial"/>
        </w:rPr>
        <w:t>maximum</w:t>
      </w:r>
      <w:r w:rsidR="00423DDB">
        <w:rPr>
          <w:rFonts w:cs="Arial"/>
        </w:rPr>
        <w:t xml:space="preserve"> playing volume for the SEK bodypacks is actually incredibly high. We set the </w:t>
      </w:r>
      <w:r w:rsidR="00423DDB" w:rsidRPr="00423DDB">
        <w:rPr>
          <w:rFonts w:cs="Arial"/>
        </w:rPr>
        <w:t>minimum</w:t>
      </w:r>
      <w:r w:rsidR="00423DDB">
        <w:rPr>
          <w:rFonts w:cs="Arial"/>
        </w:rPr>
        <w:t xml:space="preserve"> volume at a level that ensures that the sound always remains audible, so that nobody </w:t>
      </w:r>
      <w:r w:rsidR="008423E3">
        <w:rPr>
          <w:rFonts w:cs="Arial"/>
        </w:rPr>
        <w:t>could</w:t>
      </w:r>
      <w:r w:rsidR="00823CD2">
        <w:rPr>
          <w:rFonts w:cs="Arial"/>
        </w:rPr>
        <w:t xml:space="preserve"> get</w:t>
      </w:r>
      <w:r w:rsidR="000D3EF4">
        <w:rPr>
          <w:rFonts w:cs="Arial"/>
        </w:rPr>
        <w:t xml:space="preserve"> the impression</w:t>
      </w:r>
      <w:r w:rsidR="00423DDB">
        <w:rPr>
          <w:rFonts w:cs="Arial"/>
        </w:rPr>
        <w:t xml:space="preserve"> that their </w:t>
      </w:r>
      <w:r w:rsidR="000D3EF4">
        <w:rPr>
          <w:rFonts w:cs="Arial"/>
        </w:rPr>
        <w:t>beltpack is defective or deactivated.”</w:t>
      </w:r>
      <w:r w:rsidR="00423DDB">
        <w:rPr>
          <w:rFonts w:cs="Arial"/>
        </w:rPr>
        <w:t xml:space="preserve"> </w:t>
      </w:r>
    </w:p>
    <w:p w14:paraId="04713230" w14:textId="77777777" w:rsidR="00BA21EA" w:rsidRDefault="00BA21EA" w:rsidP="00BA21EA"/>
    <w:p w14:paraId="45CF0E1B" w14:textId="77777777" w:rsidR="00C306F7" w:rsidRPr="00BA1EEA" w:rsidRDefault="00C306F7" w:rsidP="00C306F7">
      <w:pPr>
        <w:rPr>
          <w:b/>
          <w:bCs/>
        </w:rPr>
      </w:pPr>
      <w:r w:rsidRPr="00BA1EEA">
        <w:rPr>
          <w:b/>
          <w:bCs/>
        </w:rPr>
        <w:t>Spectera? It just works!</w:t>
      </w:r>
    </w:p>
    <w:p w14:paraId="335D0E4E" w14:textId="78CB61EA" w:rsidR="00C306F7" w:rsidRPr="00BA1EEA" w:rsidRDefault="00C306F7" w:rsidP="00C306F7">
      <w:r w:rsidRPr="00BA1EEA">
        <w:t xml:space="preserve">Schwabe </w:t>
      </w:r>
      <w:r>
        <w:t>summed up</w:t>
      </w:r>
      <w:r w:rsidRPr="00BA1EEA">
        <w:t xml:space="preserve">: </w:t>
      </w:r>
      <w:r>
        <w:t xml:space="preserve">“I think that this combination of a bodypack transmitter and an in-ear receiver in a single pack is definitely a groundbreaking solution for our application. </w:t>
      </w:r>
      <w:r w:rsidRPr="00A748BA">
        <w:t>As an additional feature for the monitor</w:t>
      </w:r>
      <w:r>
        <w:t>ing</w:t>
      </w:r>
      <w:r w:rsidRPr="00A748BA">
        <w:t xml:space="preserve"> </w:t>
      </w:r>
      <w:r>
        <w:t>console</w:t>
      </w:r>
      <w:r w:rsidRPr="00A748BA">
        <w:t xml:space="preserve">, I would </w:t>
      </w:r>
      <w:r>
        <w:t>also like to see a Cue I</w:t>
      </w:r>
      <w:r w:rsidRPr="00A748BA">
        <w:t xml:space="preserve">nput </w:t>
      </w:r>
      <w:r>
        <w:t xml:space="preserve">function </w:t>
      </w:r>
      <w:r w:rsidRPr="00A748BA">
        <w:t>so that I can listen to all channels</w:t>
      </w:r>
      <w:r>
        <w:t xml:space="preserve"> one after another</w:t>
      </w:r>
      <w:r w:rsidRPr="00A748BA">
        <w:t xml:space="preserve"> at the touch of a button. At the moment, </w:t>
      </w:r>
      <w:r>
        <w:t xml:space="preserve">I </w:t>
      </w:r>
      <w:r>
        <w:lastRenderedPageBreak/>
        <w:t>make do with the S</w:t>
      </w:r>
      <w:r w:rsidRPr="00A748BA">
        <w:t>olo function in the console channels, but I would</w:t>
      </w:r>
      <w:r>
        <w:t>,</w:t>
      </w:r>
      <w:r w:rsidRPr="00A748BA">
        <w:t xml:space="preserve"> of course</w:t>
      </w:r>
      <w:r>
        <w:t xml:space="preserve">, prefer to listen </w:t>
      </w:r>
      <w:r w:rsidRPr="00A748BA">
        <w:t xml:space="preserve">to the individual </w:t>
      </w:r>
      <w:r>
        <w:t>wireless</w:t>
      </w:r>
      <w:r w:rsidRPr="00A748BA">
        <w:t xml:space="preserve"> channels directly on my SEK bodypack. </w:t>
      </w:r>
      <w:r w:rsidRPr="00F26106">
        <w:t>From what I</w:t>
      </w:r>
      <w:r>
        <w:t>’</w:t>
      </w:r>
      <w:r w:rsidRPr="00F26106">
        <w:t xml:space="preserve">ve heard so far, this </w:t>
      </w:r>
      <w:r>
        <w:t>will</w:t>
      </w:r>
      <w:r w:rsidRPr="00F26106">
        <w:t xml:space="preserve"> be resolved with an update, and </w:t>
      </w:r>
      <w:r>
        <w:t xml:space="preserve">I expect there will </w:t>
      </w:r>
      <w:r w:rsidRPr="00F26106">
        <w:t xml:space="preserve">be some </w:t>
      </w:r>
      <w:r>
        <w:t xml:space="preserve">more </w:t>
      </w:r>
      <w:r w:rsidRPr="00F26106">
        <w:t>very interesting new features for the Spectera wireless system in the future.</w:t>
      </w:r>
      <w:r>
        <w:t xml:space="preserve">” </w:t>
      </w:r>
    </w:p>
    <w:p w14:paraId="3B65A746" w14:textId="77777777" w:rsidR="00C306F7" w:rsidRPr="00BA1EEA" w:rsidRDefault="00C306F7" w:rsidP="00BA21E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288"/>
        <w:gridCol w:w="1700"/>
      </w:tblGrid>
      <w:tr w:rsidR="00BA21EA" w:rsidRPr="00BA1EEA" w14:paraId="48846AFB" w14:textId="77777777" w:rsidTr="00056BD6">
        <w:tc>
          <w:tcPr>
            <w:tcW w:w="3935" w:type="dxa"/>
          </w:tcPr>
          <w:p w14:paraId="059F1583" w14:textId="77777777" w:rsidR="00BA21EA" w:rsidRPr="00BA1EEA" w:rsidRDefault="00BA21EA" w:rsidP="00056BD6">
            <w:pPr>
              <w:pStyle w:val="Beschriftung"/>
            </w:pPr>
            <w:r w:rsidRPr="00BA1EEA">
              <w:rPr>
                <w:noProof/>
                <w:lang w:eastAsia="en-GB"/>
              </w:rPr>
              <w:drawing>
                <wp:inline distT="0" distB="0" distL="0" distR="0" wp14:anchorId="27CAF43B" wp14:editId="3008398D">
                  <wp:extent cx="3919030" cy="2611526"/>
                  <wp:effectExtent l="0" t="0" r="5715" b="0"/>
                  <wp:docPr id="17121212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12126" name="Grafik 171212126"/>
                          <pic:cNvPicPr/>
                        </pic:nvPicPr>
                        <pic:blipFill>
                          <a:blip r:embed="rId21"/>
                          <a:stretch>
                            <a:fillRect/>
                          </a:stretch>
                        </pic:blipFill>
                        <pic:spPr>
                          <a:xfrm>
                            <a:off x="0" y="0"/>
                            <a:ext cx="3926524" cy="2616520"/>
                          </a:xfrm>
                          <a:prstGeom prst="rect">
                            <a:avLst/>
                          </a:prstGeom>
                        </pic:spPr>
                      </pic:pic>
                    </a:graphicData>
                  </a:graphic>
                </wp:inline>
              </w:drawing>
            </w:r>
          </w:p>
        </w:tc>
        <w:tc>
          <w:tcPr>
            <w:tcW w:w="3935" w:type="dxa"/>
          </w:tcPr>
          <w:p w14:paraId="4308ED4D" w14:textId="77777777" w:rsidR="00BA21EA" w:rsidRPr="00BA1EEA" w:rsidRDefault="000D3EF4" w:rsidP="000D3EF4">
            <w:pPr>
              <w:pStyle w:val="Beschriftung"/>
            </w:pPr>
            <w:r>
              <w:t xml:space="preserve">“A single device for both the </w:t>
            </w:r>
            <w:r>
              <w:rPr>
                <w:rFonts w:cs="Arial"/>
              </w:rPr>
              <w:t>microphone</w:t>
            </w:r>
            <w:r>
              <w:t xml:space="preserve"> and m</w:t>
            </w:r>
            <w:r w:rsidR="00BA21EA" w:rsidRPr="00BA1EEA">
              <w:t xml:space="preserve">onitoring – </w:t>
            </w:r>
            <w:r>
              <w:t>many performers were really pleased about this</w:t>
            </w:r>
            <w:r w:rsidR="00BA21EA" w:rsidRPr="00BA1EEA">
              <w:t>“</w:t>
            </w:r>
          </w:p>
        </w:tc>
      </w:tr>
    </w:tbl>
    <w:p w14:paraId="1B08E804" w14:textId="77777777" w:rsidR="00BA21EA" w:rsidRPr="00BA1EEA" w:rsidRDefault="00BA21EA" w:rsidP="00BA21EA"/>
    <w:p w14:paraId="21FA0DD6" w14:textId="15E0C65A" w:rsidR="00993A45" w:rsidRPr="00BA1EEA" w:rsidRDefault="00993A45" w:rsidP="00993A45">
      <w:r w:rsidRPr="00BA1EEA">
        <w:t xml:space="preserve">Schwark </w:t>
      </w:r>
      <w:r w:rsidR="00972BC9">
        <w:t>picked up</w:t>
      </w:r>
      <w:r w:rsidR="00F26106">
        <w:t xml:space="preserve"> this topic</w:t>
      </w:r>
      <w:r w:rsidR="00107C4B">
        <w:t>: “I’m also excited to see what new features Spectera will offer in the next few years. A future update could perhaps include a feature that lets</w:t>
      </w:r>
      <w:r w:rsidR="00107C4B" w:rsidRPr="00107C4B">
        <w:t xml:space="preserve"> the SEK bodypacks </w:t>
      </w:r>
      <w:r w:rsidR="00107C4B">
        <w:t>give</w:t>
      </w:r>
      <w:r w:rsidR="00107C4B" w:rsidRPr="00107C4B">
        <w:t xml:space="preserve"> an acoustic signal as soon as</w:t>
      </w:r>
      <w:r w:rsidR="00107C4B">
        <w:t xml:space="preserve"> a predefined threshold value has been</w:t>
      </w:r>
      <w:r w:rsidR="00107C4B" w:rsidRPr="00107C4B">
        <w:t xml:space="preserve"> reached</w:t>
      </w:r>
      <w:r w:rsidR="00107C4B">
        <w:t xml:space="preserve">. That </w:t>
      </w:r>
      <w:r w:rsidR="00107C4B" w:rsidRPr="00107C4B">
        <w:t xml:space="preserve">would certainly be helpful for some </w:t>
      </w:r>
      <w:r w:rsidR="00107C4B">
        <w:t>perfo</w:t>
      </w:r>
      <w:r w:rsidR="0025105C">
        <w:t>r</w:t>
      </w:r>
      <w:r w:rsidR="00107C4B">
        <w:t xml:space="preserve">mers </w:t>
      </w:r>
      <w:r w:rsidR="00107C4B" w:rsidRPr="00107C4B">
        <w:t>on a dark stage.</w:t>
      </w:r>
      <w:r w:rsidRPr="00BA1EEA">
        <w:t xml:space="preserve"> </w:t>
      </w:r>
      <w:r w:rsidR="00107C4B">
        <w:t>I</w:t>
      </w:r>
      <w:r w:rsidR="00107C4B" w:rsidRPr="00107C4B">
        <w:t xml:space="preserve"> would also </w:t>
      </w:r>
      <w:r w:rsidR="00107C4B">
        <w:t>like to see a</w:t>
      </w:r>
      <w:r w:rsidR="008423E3">
        <w:t>n option</w:t>
      </w:r>
      <w:r w:rsidR="00107C4B">
        <w:t xml:space="preserve"> </w:t>
      </w:r>
      <w:r w:rsidR="00823CD2">
        <w:t>where</w:t>
      </w:r>
      <w:r w:rsidR="00107C4B">
        <w:t xml:space="preserve"> multiple Spectera B</w:t>
      </w:r>
      <w:r w:rsidR="00107C4B" w:rsidRPr="00107C4B">
        <w:t xml:space="preserve">ase </w:t>
      </w:r>
      <w:r w:rsidR="00107C4B">
        <w:t>S</w:t>
      </w:r>
      <w:r w:rsidR="00107C4B" w:rsidRPr="00107C4B">
        <w:t xml:space="preserve">tations </w:t>
      </w:r>
      <w:r w:rsidR="00107C4B">
        <w:t>in one</w:t>
      </w:r>
      <w:r w:rsidR="00107C4B" w:rsidRPr="00107C4B">
        <w:t xml:space="preserve"> setup </w:t>
      </w:r>
      <w:r w:rsidR="00107C4B">
        <w:t>no longer operate</w:t>
      </w:r>
      <w:r w:rsidR="00107C4B" w:rsidRPr="00107C4B">
        <w:t xml:space="preserve"> as independent components</w:t>
      </w:r>
      <w:r w:rsidR="00107C4B">
        <w:t xml:space="preserve"> separate from each other</w:t>
      </w:r>
      <w:r w:rsidR="00107C4B" w:rsidRPr="00107C4B">
        <w:t xml:space="preserve">. </w:t>
      </w:r>
      <w:r w:rsidR="00107C4B">
        <w:t>The cascade ports for this are already there, but are not currently functional.</w:t>
      </w:r>
      <w:r w:rsidR="00C306F7">
        <w:t>”</w:t>
      </w:r>
    </w:p>
    <w:p w14:paraId="10F193CD" w14:textId="77777777" w:rsidR="0016019C" w:rsidRPr="00BA1EEA" w:rsidRDefault="0016019C" w:rsidP="00993A45"/>
    <w:p w14:paraId="1EBFD6C6" w14:textId="0691F9E3" w:rsidR="00993A45" w:rsidRDefault="00107C4B" w:rsidP="00993A45">
      <w:r w:rsidRPr="00107C4B">
        <w:t>When asked</w:t>
      </w:r>
      <w:r>
        <w:t>, finally,</w:t>
      </w:r>
      <w:r w:rsidRPr="00107C4B">
        <w:t xml:space="preserve"> whether </w:t>
      </w:r>
      <w:r>
        <w:t xml:space="preserve">he had noticed </w:t>
      </w:r>
      <w:r w:rsidRPr="00107C4B">
        <w:t xml:space="preserve">anything particular about the new Sennheiser Spectera systems during </w:t>
      </w:r>
      <w:r w:rsidR="008423E3">
        <w:t>‘</w:t>
      </w:r>
      <w:r w:rsidRPr="00107C4B">
        <w:t>Jesus Christ Superstar</w:t>
      </w:r>
      <w:r w:rsidR="008423E3">
        <w:t>’</w:t>
      </w:r>
      <w:r w:rsidRPr="00107C4B">
        <w:t>, Schwark replied</w:t>
      </w:r>
      <w:r w:rsidR="00C6615C">
        <w:t>:</w:t>
      </w:r>
      <w:r w:rsidR="00993A45" w:rsidRPr="00BA1EEA">
        <w:t xml:space="preserve"> </w:t>
      </w:r>
      <w:r w:rsidR="00C6615C">
        <w:t xml:space="preserve">“I think what’s fantastic </w:t>
      </w:r>
      <w:r w:rsidR="00823CD2">
        <w:t xml:space="preserve">is </w:t>
      </w:r>
      <w:r w:rsidR="00C6615C">
        <w:t xml:space="preserve">that I really didn’t notice anything at all at the FOH console </w:t>
      </w:r>
      <w:r w:rsidR="00993A45" w:rsidRPr="00BA1EEA">
        <w:t xml:space="preserve">– Spectera </w:t>
      </w:r>
      <w:r w:rsidR="00C6615C">
        <w:t>work</w:t>
      </w:r>
      <w:r w:rsidR="0025105C">
        <w:t>e</w:t>
      </w:r>
      <w:r w:rsidR="00C6615C">
        <w:t xml:space="preserve">d perfectly and sounds excellent! Perhaps I can take a phrase often used by a Californian tech company and apply it to </w:t>
      </w:r>
      <w:r w:rsidR="00993A45" w:rsidRPr="00BA1EEA">
        <w:t>Spectera</w:t>
      </w:r>
      <w:r w:rsidR="00C6615C">
        <w:t>: It just works!”</w:t>
      </w:r>
    </w:p>
    <w:p w14:paraId="3DB1EB46" w14:textId="77777777" w:rsidR="00C306F7" w:rsidRDefault="00C306F7" w:rsidP="00993A45"/>
    <w:p w14:paraId="080B797F" w14:textId="58FABD1F" w:rsidR="00C306F7" w:rsidRPr="00BA1EEA" w:rsidRDefault="00C306F7" w:rsidP="00993A45">
      <w:r>
        <w:t>(Ends)</w:t>
      </w:r>
    </w:p>
    <w:p w14:paraId="409F1F5B" w14:textId="77777777" w:rsidR="0016019C" w:rsidRPr="00BA1EEA" w:rsidRDefault="0016019C" w:rsidP="00993A45"/>
    <w:p w14:paraId="3382AD17" w14:textId="0D6BE2C4" w:rsidR="00C306F7" w:rsidRDefault="00C306F7">
      <w:pPr>
        <w:spacing w:after="200" w:line="276" w:lineRule="auto"/>
      </w:pPr>
      <w:r>
        <w:br w:type="page"/>
      </w:r>
    </w:p>
    <w:p w14:paraId="3CA83EF0" w14:textId="530787B9" w:rsidR="00993A45" w:rsidRPr="00BA1EEA" w:rsidRDefault="00C1048E" w:rsidP="0016019C">
      <w:pPr>
        <w:pBdr>
          <w:top w:val="single" w:sz="4" w:space="1" w:color="auto"/>
          <w:left w:val="single" w:sz="4" w:space="4" w:color="auto"/>
          <w:bottom w:val="single" w:sz="4" w:space="1" w:color="auto"/>
          <w:right w:val="single" w:sz="4" w:space="4" w:color="auto"/>
        </w:pBdr>
        <w:shd w:val="clear" w:color="auto" w:fill="E5F4FA" w:themeFill="accent5"/>
      </w:pPr>
      <w:r>
        <w:rPr>
          <w:b/>
          <w:bCs/>
        </w:rPr>
        <w:lastRenderedPageBreak/>
        <w:t xml:space="preserve">Magnum </w:t>
      </w:r>
      <w:proofErr w:type="spellStart"/>
      <w:r>
        <w:rPr>
          <w:b/>
          <w:bCs/>
        </w:rPr>
        <w:t>s</w:t>
      </w:r>
      <w:r w:rsidR="00993A45" w:rsidRPr="00BA1EEA">
        <w:rPr>
          <w:b/>
          <w:bCs/>
        </w:rPr>
        <w:t>pectaculum</w:t>
      </w:r>
      <w:proofErr w:type="spellEnd"/>
      <w:r w:rsidR="00993A45" w:rsidRPr="00BA1EEA">
        <w:rPr>
          <w:b/>
          <w:bCs/>
        </w:rPr>
        <w:t xml:space="preserve"> in </w:t>
      </w:r>
      <w:r>
        <w:rPr>
          <w:b/>
          <w:bCs/>
        </w:rPr>
        <w:t>the Tempelhof cathedral of sound</w:t>
      </w:r>
      <w:r w:rsidR="00CE3444">
        <w:rPr>
          <w:b/>
          <w:bCs/>
        </w:rPr>
        <w:br/>
      </w:r>
      <w:r w:rsidR="00B57D29">
        <w:t>Director</w:t>
      </w:r>
      <w:r w:rsidR="00993A45" w:rsidRPr="00BA1EEA">
        <w:t xml:space="preserve"> Andreas Homoki </w:t>
      </w:r>
      <w:r w:rsidR="00B57D29">
        <w:t>a</w:t>
      </w:r>
      <w:r w:rsidR="00993A45" w:rsidRPr="00BA1EEA">
        <w:t xml:space="preserve">nd </w:t>
      </w:r>
      <w:r w:rsidR="00B57D29">
        <w:t xml:space="preserve">stage designer </w:t>
      </w:r>
      <w:r w:rsidR="00993A45" w:rsidRPr="00BA1EEA">
        <w:t xml:space="preserve">Philipp Stölzl </w:t>
      </w:r>
      <w:r w:rsidR="00B57D29">
        <w:t xml:space="preserve">transformed </w:t>
      </w:r>
      <w:r w:rsidR="00993A45" w:rsidRPr="00BA1EEA">
        <w:t>Hangar 4 in</w:t>
      </w:r>
      <w:r w:rsidR="00B57D29">
        <w:t>to a monumental rock</w:t>
      </w:r>
      <w:r w:rsidR="0025105C">
        <w:t xml:space="preserve"> </w:t>
      </w:r>
      <w:r w:rsidR="00B57D29">
        <w:t xml:space="preserve">show experience that </w:t>
      </w:r>
      <w:r w:rsidR="004A3A51">
        <w:t xml:space="preserve">perfectly </w:t>
      </w:r>
      <w:r w:rsidR="00B57D29">
        <w:t xml:space="preserve">fits a superstar who has a magical attraction and enjoys cult status among his fans. </w:t>
      </w:r>
      <w:r w:rsidR="004D2903">
        <w:t>It made t</w:t>
      </w:r>
      <w:r w:rsidR="00B57D29" w:rsidRPr="00B57D29">
        <w:t>he elaborately c</w:t>
      </w:r>
      <w:r w:rsidR="004D2903">
        <w:t>horeographed crowd scenes seem</w:t>
      </w:r>
      <w:r w:rsidR="00B57D29" w:rsidRPr="00B57D29">
        <w:t xml:space="preserve"> just as</w:t>
      </w:r>
      <w:r w:rsidR="00703ABE">
        <w:t xml:space="preserve"> dramatically</w:t>
      </w:r>
      <w:r w:rsidR="00B57D29" w:rsidRPr="00B57D29">
        <w:t xml:space="preserve"> </w:t>
      </w:r>
      <w:r w:rsidR="00B57D29">
        <w:t>appropriate</w:t>
      </w:r>
      <w:r w:rsidR="00B57D29" w:rsidRPr="00B57D29">
        <w:t xml:space="preserve"> as the various revue</w:t>
      </w:r>
      <w:r w:rsidR="00B57D29">
        <w:t>-theatre</w:t>
      </w:r>
      <w:r w:rsidR="00B57D29" w:rsidRPr="00B57D29">
        <w:t xml:space="preserve"> interludes with their </w:t>
      </w:r>
      <w:r w:rsidR="004D2903">
        <w:t>flamboyant costumes, 39 pyrotechnic whip</w:t>
      </w:r>
      <w:r w:rsidR="00B57D29" w:rsidRPr="00B57D29">
        <w:t xml:space="preserve">lashes, and a </w:t>
      </w:r>
      <w:r w:rsidR="004D2903">
        <w:t>stylised</w:t>
      </w:r>
      <w:r w:rsidR="00B57D29" w:rsidRPr="00B57D29">
        <w:t xml:space="preserve"> crucifixion scene </w:t>
      </w:r>
      <w:r w:rsidR="004D2903">
        <w:t>in</w:t>
      </w:r>
      <w:r w:rsidR="00B57D29" w:rsidRPr="00B57D29">
        <w:t xml:space="preserve"> a shower of confetti.</w:t>
      </w:r>
      <w:r w:rsidR="00B57D29">
        <w:t xml:space="preserve"> </w:t>
      </w:r>
      <w:r w:rsidR="00CE3444">
        <w:br/>
      </w:r>
      <w:r w:rsidR="00CE3444">
        <w:br/>
      </w:r>
      <w:r w:rsidR="00992337">
        <w:t xml:space="preserve">Fans of </w:t>
      </w:r>
      <w:r w:rsidR="00142AA7">
        <w:t xml:space="preserve">opulent, spectacular theatre </w:t>
      </w:r>
      <w:r w:rsidR="00E51191">
        <w:t>could not have asked for more in Berlin</w:t>
      </w:r>
      <w:r w:rsidR="00993A45" w:rsidRPr="00BA1EEA">
        <w:t xml:space="preserve"> – </w:t>
      </w:r>
      <w:r w:rsidR="00992337">
        <w:t>this</w:t>
      </w:r>
      <w:r w:rsidR="00992337" w:rsidRPr="00992337">
        <w:t xml:space="preserve"> iconic milestone in music</w:t>
      </w:r>
      <w:r w:rsidR="00992337">
        <w:t>al</w:t>
      </w:r>
      <w:r w:rsidR="00992337" w:rsidRPr="00992337">
        <w:t xml:space="preserve"> history has probably never been performed on such a grand scale as</w:t>
      </w:r>
      <w:r w:rsidR="00992337">
        <w:t xml:space="preserve"> it was</w:t>
      </w:r>
      <w:r w:rsidR="00992337" w:rsidRPr="00992337">
        <w:t xml:space="preserve"> in Hangar 4.</w:t>
      </w:r>
      <w:r w:rsidR="00E51191">
        <w:t xml:space="preserve"> T</w:t>
      </w:r>
      <w:r w:rsidR="00E51191" w:rsidRPr="00E51191">
        <w:t xml:space="preserve">he musical interpretation </w:t>
      </w:r>
      <w:r w:rsidR="00E51191">
        <w:t>was based on rock, sometimes of the hardest kind, i</w:t>
      </w:r>
      <w:r w:rsidR="00E51191" w:rsidRPr="00E51191">
        <w:t>n keeping with the spirit of the original concept album</w:t>
      </w:r>
      <w:r w:rsidR="00E51191">
        <w:t xml:space="preserve">. And the vocalists and musicians were the perfect choice for this. The two leading performers </w:t>
      </w:r>
      <w:r w:rsidR="00E51191">
        <w:rPr>
          <w:rFonts w:cs="Arial"/>
        </w:rPr>
        <w:t>in particular –</w:t>
      </w:r>
      <w:r w:rsidR="00F66D94">
        <w:rPr>
          <w:rFonts w:cs="Arial"/>
        </w:rPr>
        <w:t xml:space="preserve"> </w:t>
      </w:r>
      <w:r w:rsidR="00E51191">
        <w:t>John Arthur Greene a</w:t>
      </w:r>
      <w:r w:rsidR="00993A45" w:rsidRPr="00BA1EEA">
        <w:t xml:space="preserve">s Jesus </w:t>
      </w:r>
      <w:r w:rsidR="00E51191">
        <w:t>and Sasha Di Capri a</w:t>
      </w:r>
      <w:r w:rsidR="00993A45" w:rsidRPr="00BA1EEA">
        <w:t xml:space="preserve">s Judas </w:t>
      </w:r>
      <w:r w:rsidR="00E51191">
        <w:t xml:space="preserve">– had voices that would do justice to any heavy-metal band. </w:t>
      </w:r>
      <w:r w:rsidR="00CE3444">
        <w:br/>
      </w:r>
      <w:r w:rsidR="00CE3444">
        <w:br/>
      </w:r>
      <w:r w:rsidR="00284C89">
        <w:t>R</w:t>
      </w:r>
      <w:r w:rsidR="00284C89" w:rsidRPr="00E51191">
        <w:t>everberation time was surprisingly short considering the hangar</w:t>
      </w:r>
      <w:r w:rsidR="00F66D94">
        <w:t>’</w:t>
      </w:r>
      <w:r w:rsidR="00284C89" w:rsidRPr="00E51191">
        <w:t xml:space="preserve">s </w:t>
      </w:r>
      <w:r w:rsidR="00284C89">
        <w:t>huge</w:t>
      </w:r>
      <w:r w:rsidR="00284C89" w:rsidRPr="00E51191">
        <w:t xml:space="preserve"> dimensions</w:t>
      </w:r>
      <w:r w:rsidR="00284C89">
        <w:t xml:space="preserve">, mainly due to the </w:t>
      </w:r>
      <w:r w:rsidR="0025105C">
        <w:t>s</w:t>
      </w:r>
      <w:r w:rsidR="0025105C" w:rsidRPr="00E51191">
        <w:t>kilfully</w:t>
      </w:r>
      <w:r w:rsidR="00E51191">
        <w:t xml:space="preserve"> implemented acoustic measures, </w:t>
      </w:r>
      <w:r w:rsidR="00A457A4">
        <w:t>which included</w:t>
      </w:r>
      <w:r w:rsidR="00E51191" w:rsidRPr="00E51191">
        <w:t xml:space="preserve"> inflatable membrane absorbers and large </w:t>
      </w:r>
      <w:r w:rsidR="00284C89">
        <w:t xml:space="preserve">sound-absorbent </w:t>
      </w:r>
      <w:proofErr w:type="spellStart"/>
      <w:r w:rsidR="00284C89">
        <w:t>molton</w:t>
      </w:r>
      <w:proofErr w:type="spellEnd"/>
      <w:r w:rsidR="00284C89">
        <w:t xml:space="preserve"> curtains. All t</w:t>
      </w:r>
      <w:r w:rsidR="00284C89" w:rsidRPr="00284C89">
        <w:t xml:space="preserve">his </w:t>
      </w:r>
      <w:r w:rsidR="00284C89">
        <w:t>had a positive effect on</w:t>
      </w:r>
      <w:r w:rsidR="00284C89" w:rsidRPr="00284C89">
        <w:t xml:space="preserve"> the </w:t>
      </w:r>
      <w:r w:rsidR="00284C89">
        <w:t>sound of the PA</w:t>
      </w:r>
      <w:r w:rsidR="00284C89" w:rsidRPr="00284C89">
        <w:t xml:space="preserve"> system, </w:t>
      </w:r>
      <w:r w:rsidR="00284C89">
        <w:t xml:space="preserve">for which the </w:t>
      </w:r>
      <w:r w:rsidR="00284C89" w:rsidRPr="00284C89">
        <w:t xml:space="preserve">conditions </w:t>
      </w:r>
      <w:r w:rsidR="00284C89">
        <w:t xml:space="preserve">were </w:t>
      </w:r>
      <w:r w:rsidR="00284C89" w:rsidRPr="00284C89">
        <w:t xml:space="preserve">better than </w:t>
      </w:r>
      <w:r w:rsidR="00284C89">
        <w:t xml:space="preserve">initially expected in this </w:t>
      </w:r>
      <w:r w:rsidR="00284C89" w:rsidRPr="00284C89">
        <w:t xml:space="preserve">unusual venue. </w:t>
      </w:r>
      <w:r w:rsidR="00284C89">
        <w:t xml:space="preserve">The new </w:t>
      </w:r>
      <w:r w:rsidR="00993A45" w:rsidRPr="00BA1EEA">
        <w:t xml:space="preserve">Sennheiser Spectera </w:t>
      </w:r>
      <w:r w:rsidR="00284C89">
        <w:t xml:space="preserve">wideband wireless </w:t>
      </w:r>
      <w:r w:rsidR="00F66D94">
        <w:t>eco</w:t>
      </w:r>
      <w:r w:rsidR="00284C89">
        <w:t xml:space="preserve">system coped easily with the challenging situation in </w:t>
      </w:r>
      <w:r w:rsidR="00993A45" w:rsidRPr="00BA1EEA">
        <w:t>Hangar 4</w:t>
      </w:r>
      <w:r w:rsidR="00284C89">
        <w:t xml:space="preserve"> – so much so that, in keeping with the content of this rock oratorio, the RF </w:t>
      </w:r>
      <w:r w:rsidR="00284C89">
        <w:rPr>
          <w:rFonts w:cs="Arial"/>
        </w:rPr>
        <w:t>performance</w:t>
      </w:r>
      <w:r w:rsidR="00284C89">
        <w:t xml:space="preserve"> could </w:t>
      </w:r>
      <w:r w:rsidR="002B3CF7">
        <w:t xml:space="preserve">well </w:t>
      </w:r>
      <w:r w:rsidR="00284C89">
        <w:t xml:space="preserve">be described as “simply divine”. </w:t>
      </w:r>
    </w:p>
    <w:p w14:paraId="1D835994" w14:textId="77777777" w:rsidR="00993A45" w:rsidRPr="00BA1EEA" w:rsidRDefault="00993A45" w:rsidP="00993A45"/>
    <w:p w14:paraId="67C0BD2E" w14:textId="2158232C" w:rsidR="00993A45" w:rsidRPr="00BA1EEA" w:rsidRDefault="00E7100A" w:rsidP="0016019C">
      <w:pPr>
        <w:pBdr>
          <w:top w:val="single" w:sz="4" w:space="1" w:color="auto"/>
          <w:left w:val="single" w:sz="4" w:space="4" w:color="auto"/>
          <w:bottom w:val="single" w:sz="4" w:space="1" w:color="auto"/>
          <w:right w:val="single" w:sz="4" w:space="4" w:color="auto"/>
        </w:pBdr>
        <w:shd w:val="clear" w:color="auto" w:fill="E5F4FA" w:themeFill="accent5"/>
      </w:pPr>
      <w:r>
        <w:rPr>
          <w:b/>
          <w:bCs/>
        </w:rPr>
        <w:t>Ecce h</w:t>
      </w:r>
      <w:r w:rsidR="00993A45" w:rsidRPr="00BA1EEA">
        <w:rPr>
          <w:b/>
          <w:bCs/>
        </w:rPr>
        <w:t xml:space="preserve">omo: </w:t>
      </w:r>
      <w:r>
        <w:rPr>
          <w:b/>
          <w:bCs/>
        </w:rPr>
        <w:t>behold the man</w:t>
      </w:r>
      <w:r w:rsidR="00993A45" w:rsidRPr="00BA1EEA">
        <w:rPr>
          <w:b/>
          <w:bCs/>
        </w:rPr>
        <w:t>!</w:t>
      </w:r>
      <w:r w:rsidR="00B877C3">
        <w:rPr>
          <w:b/>
          <w:bCs/>
        </w:rPr>
        <w:br/>
      </w:r>
      <w:r w:rsidR="00055184">
        <w:t>‘</w:t>
      </w:r>
      <w:r>
        <w:t>Jesus Christ Superstar</w:t>
      </w:r>
      <w:r w:rsidR="00055184">
        <w:t>’</w:t>
      </w:r>
      <w:r w:rsidR="00993A45" w:rsidRPr="00BA1EEA">
        <w:t xml:space="preserve"> is</w:t>
      </w:r>
      <w:r>
        <w:t xml:space="preserve"> one of the most well-known rock operas of the 20</w:t>
      </w:r>
      <w:r w:rsidRPr="00E7100A">
        <w:rPr>
          <w:vertAlign w:val="superscript"/>
        </w:rPr>
        <w:t>th</w:t>
      </w:r>
      <w:r>
        <w:t xml:space="preserve"> century. </w:t>
      </w:r>
      <w:r w:rsidR="004A7492">
        <w:t>Accompanied by electrifying music, it describes the last seven days in the life of Jesus</w:t>
      </w:r>
      <w:r w:rsidR="00B446E7">
        <w:t>, told</w:t>
      </w:r>
      <w:r w:rsidR="004A7492">
        <w:t xml:space="preserve"> from the perspective of </w:t>
      </w:r>
      <w:r w:rsidR="00B446E7">
        <w:t xml:space="preserve">Judas Iscariot, himself torn apart by </w:t>
      </w:r>
      <w:r w:rsidR="00823CD2">
        <w:t>his own</w:t>
      </w:r>
      <w:r w:rsidR="00B446E7">
        <w:t xml:space="preserve"> </w:t>
      </w:r>
      <w:r w:rsidR="00823CD2">
        <w:t>uncertainties</w:t>
      </w:r>
      <w:r w:rsidR="00B446E7">
        <w:t>.</w:t>
      </w:r>
      <w:r w:rsidR="00993A45" w:rsidRPr="00BA1EEA">
        <w:t xml:space="preserve"> </w:t>
      </w:r>
      <w:r w:rsidR="00B446E7">
        <w:t>But events are focused not on an elevated saviour</w:t>
      </w:r>
      <w:r w:rsidR="00993A45" w:rsidRPr="00BA1EEA">
        <w:t xml:space="preserve">, </w:t>
      </w:r>
      <w:r w:rsidR="00B703E0">
        <w:t>but</w:t>
      </w:r>
      <w:r w:rsidR="00B446E7">
        <w:t xml:space="preserve"> on</w:t>
      </w:r>
      <w:r w:rsidR="00B703E0">
        <w:t xml:space="preserve"> Jesus as a man, whose suffering, conflicts and doubts create a powerful effect on stage. In this portrayal, </w:t>
      </w:r>
      <w:r w:rsidR="00993A45" w:rsidRPr="00BA1EEA">
        <w:t xml:space="preserve">Judas, </w:t>
      </w:r>
      <w:r w:rsidR="004055CF">
        <w:t>an</w:t>
      </w:r>
      <w:r w:rsidR="004A7492">
        <w:t xml:space="preserve"> Apostle who became a traitor, </w:t>
      </w:r>
      <w:r w:rsidR="00B703E0">
        <w:t xml:space="preserve">is not only </w:t>
      </w:r>
      <w:r w:rsidR="00823CD2">
        <w:t>an</w:t>
      </w:r>
      <w:r w:rsidR="00B703E0">
        <w:t xml:space="preserve"> egoistic vil</w:t>
      </w:r>
      <w:r w:rsidR="00B446E7">
        <w:t>lain, but also a tragic sceptic</w:t>
      </w:r>
      <w:r w:rsidR="00B703E0">
        <w:t xml:space="preserve"> who feels increasingly alienated from the relig</w:t>
      </w:r>
      <w:r w:rsidR="004055CF">
        <w:t>ious fervour and idolis</w:t>
      </w:r>
      <w:r w:rsidR="00B703E0">
        <w:t xml:space="preserve">ation surrounding Jesus. </w:t>
      </w:r>
      <w:r w:rsidR="00B877C3">
        <w:br/>
      </w:r>
      <w:r w:rsidR="00B877C3">
        <w:br/>
      </w:r>
      <w:r w:rsidR="00055184">
        <w:t>‘</w:t>
      </w:r>
      <w:r w:rsidR="00CC17E7">
        <w:t>Jesus Christ Superstar</w:t>
      </w:r>
      <w:r w:rsidR="00055184">
        <w:t>’</w:t>
      </w:r>
      <w:r w:rsidR="00993A45" w:rsidRPr="00BA1EEA">
        <w:t xml:space="preserve"> </w:t>
      </w:r>
      <w:r w:rsidR="00B446E7">
        <w:t xml:space="preserve">was created at a time </w:t>
      </w:r>
      <w:r w:rsidR="004055CF">
        <w:t>when</w:t>
      </w:r>
      <w:r w:rsidR="00B446E7">
        <w:t xml:space="preserve"> pop culture and religion </w:t>
      </w:r>
      <w:r w:rsidR="00823CD2">
        <w:t>came together</w:t>
      </w:r>
      <w:r w:rsidR="00B446E7">
        <w:t xml:space="preserve"> in a controversial but also productive way. </w:t>
      </w:r>
      <w:r w:rsidR="00B446E7" w:rsidRPr="00B446E7">
        <w:t>The fact that Andrew Lloyd Webber and T</w:t>
      </w:r>
      <w:r w:rsidR="00B446E7">
        <w:t xml:space="preserve">im Rice </w:t>
      </w:r>
      <w:r w:rsidR="00B446E7">
        <w:lastRenderedPageBreak/>
        <w:t>initially had difficulties finding established theatre</w:t>
      </w:r>
      <w:r w:rsidR="00B446E7" w:rsidRPr="00B446E7">
        <w:t xml:space="preserve"> producers </w:t>
      </w:r>
      <w:r w:rsidR="00B446E7">
        <w:t>to stage</w:t>
      </w:r>
      <w:r w:rsidR="00B446E7" w:rsidRPr="00B446E7">
        <w:t xml:space="preserve"> their work in 1969 speaks volumes: </w:t>
      </w:r>
      <w:r w:rsidR="009762A2">
        <w:t xml:space="preserve">after all, </w:t>
      </w:r>
      <w:r w:rsidR="00B446E7">
        <w:t>combining</w:t>
      </w:r>
      <w:r w:rsidR="00B703E0">
        <w:t xml:space="preserve"> rock music, symphonic elements and gospel-style choirs with the story of the Passion of Christ </w:t>
      </w:r>
      <w:r w:rsidR="009762A2" w:rsidRPr="009762A2">
        <w:t>was equivalent to breaking an aesthetic taboo at the time</w:t>
      </w:r>
      <w:r w:rsidR="009762A2">
        <w:t xml:space="preserve">. </w:t>
      </w:r>
      <w:r w:rsidR="00B703E0">
        <w:t xml:space="preserve">In spite </w:t>
      </w:r>
      <w:r w:rsidR="00F66D94">
        <w:t xml:space="preserve">of </w:t>
      </w:r>
      <w:r w:rsidR="00B703E0">
        <w:t xml:space="preserve">this </w:t>
      </w:r>
      <w:r w:rsidR="009762A2">
        <w:t>– or perhaps for this very reason – the concept album that was released in 1970 sold millions of copies within a few weeks. On 12 Oc</w:t>
      </w:r>
      <w:r w:rsidR="00993A45" w:rsidRPr="00BA1EEA">
        <w:t>tober 1971</w:t>
      </w:r>
      <w:r w:rsidR="003813EC">
        <w:t>,</w:t>
      </w:r>
      <w:r w:rsidR="00993A45" w:rsidRPr="00BA1EEA">
        <w:t xml:space="preserve"> </w:t>
      </w:r>
      <w:r w:rsidR="009762A2">
        <w:t xml:space="preserve">the theatre </w:t>
      </w:r>
      <w:r w:rsidR="009762A2">
        <w:rPr>
          <w:rFonts w:cs="Arial"/>
        </w:rPr>
        <w:t>production</w:t>
      </w:r>
      <w:r w:rsidR="009762A2">
        <w:t xml:space="preserve"> </w:t>
      </w:r>
      <w:r w:rsidR="003813EC">
        <w:t xml:space="preserve">opened </w:t>
      </w:r>
      <w:r w:rsidR="009762A2">
        <w:t xml:space="preserve">on Broadway, and from there the musical began its unstoppable triumph around the world. </w:t>
      </w:r>
      <w:r w:rsidR="009762A2" w:rsidRPr="009762A2">
        <w:t xml:space="preserve">It is now </w:t>
      </w:r>
      <w:r w:rsidR="009762A2">
        <w:t>seen as</w:t>
      </w:r>
      <w:r w:rsidR="009762A2" w:rsidRPr="009762A2">
        <w:t xml:space="preserve"> a pop culture phenomenon that continues to be re</w:t>
      </w:r>
      <w:r w:rsidR="009762A2">
        <w:t>-</w:t>
      </w:r>
      <w:r w:rsidR="009762A2" w:rsidRPr="009762A2">
        <w:t xml:space="preserve">interpreted </w:t>
      </w:r>
      <w:r w:rsidR="003813EC">
        <w:t xml:space="preserve">to this </w:t>
      </w:r>
      <w:r w:rsidR="009762A2" w:rsidRPr="009762A2">
        <w:t>day.</w:t>
      </w:r>
      <w:r w:rsidR="00B877C3">
        <w:br/>
      </w:r>
      <w:r w:rsidR="00B877C3">
        <w:br/>
      </w:r>
      <w:r w:rsidR="00841AA8" w:rsidRPr="00841AA8">
        <w:t xml:space="preserve">The special impact of the work stems from both </w:t>
      </w:r>
      <w:r w:rsidR="00B366A9">
        <w:t xml:space="preserve">its </w:t>
      </w:r>
      <w:r w:rsidR="00841AA8" w:rsidRPr="00841AA8">
        <w:t xml:space="preserve">soundtrack and </w:t>
      </w:r>
      <w:r w:rsidR="00B366A9">
        <w:t>its</w:t>
      </w:r>
      <w:r w:rsidR="00841AA8" w:rsidRPr="00841AA8">
        <w:t xml:space="preserve"> clever dramaturgy.</w:t>
      </w:r>
      <w:r w:rsidR="009762A2">
        <w:t xml:space="preserve"> </w:t>
      </w:r>
      <w:r w:rsidR="0097705D">
        <w:t>It addresses historical</w:t>
      </w:r>
      <w:r w:rsidR="00993A45" w:rsidRPr="00BA1EEA">
        <w:t>, religi</w:t>
      </w:r>
      <w:r w:rsidR="0097705D">
        <w:t>ous and social issues</w:t>
      </w:r>
      <w:r w:rsidR="00993A45" w:rsidRPr="00BA1EEA">
        <w:t xml:space="preserve">, </w:t>
      </w:r>
      <w:r w:rsidR="003813EC">
        <w:t xml:space="preserve">but </w:t>
      </w:r>
      <w:r w:rsidR="00841AA8">
        <w:t xml:space="preserve">without </w:t>
      </w:r>
      <w:r w:rsidR="00C400D9">
        <w:t>moralis</w:t>
      </w:r>
      <w:r w:rsidR="00A457A4">
        <w:t>ing</w:t>
      </w:r>
      <w:r w:rsidR="00841AA8">
        <w:t>.</w:t>
      </w:r>
      <w:r w:rsidR="00993A45" w:rsidRPr="00BA1EEA">
        <w:t xml:space="preserve"> </w:t>
      </w:r>
      <w:r w:rsidR="00841AA8" w:rsidRPr="00841AA8">
        <w:t xml:space="preserve">The audience experiences a deeply human tragedy about the search for meaning, </w:t>
      </w:r>
      <w:r w:rsidR="00C400D9">
        <w:t xml:space="preserve">and about </w:t>
      </w:r>
      <w:r w:rsidR="0097705D">
        <w:t>inadequacy</w:t>
      </w:r>
      <w:r w:rsidR="00841AA8" w:rsidRPr="00841AA8">
        <w:t>, friendship, love, lies, and betrayal.</w:t>
      </w:r>
    </w:p>
    <w:p w14:paraId="6826715D" w14:textId="77777777" w:rsidR="00993A45" w:rsidRPr="00BA1EEA" w:rsidRDefault="00993A45" w:rsidP="00993A45"/>
    <w:p w14:paraId="2B41C30E" w14:textId="3CF1A09B" w:rsidR="00993A45" w:rsidRPr="00BA1EEA" w:rsidRDefault="00055184" w:rsidP="0016019C">
      <w:pPr>
        <w:pBdr>
          <w:top w:val="single" w:sz="4" w:space="1" w:color="auto"/>
          <w:left w:val="single" w:sz="4" w:space="4" w:color="auto"/>
          <w:bottom w:val="single" w:sz="4" w:space="1" w:color="auto"/>
          <w:right w:val="single" w:sz="4" w:space="4" w:color="auto"/>
        </w:pBdr>
        <w:shd w:val="clear" w:color="auto" w:fill="E5F4FA" w:themeFill="accent5"/>
      </w:pPr>
      <w:r>
        <w:rPr>
          <w:b/>
          <w:bCs/>
        </w:rPr>
        <w:t>‘</w:t>
      </w:r>
      <w:r w:rsidR="00B66509">
        <w:rPr>
          <w:b/>
          <w:bCs/>
        </w:rPr>
        <w:t>Jesus Christ Superstar</w:t>
      </w:r>
      <w:r>
        <w:rPr>
          <w:b/>
          <w:bCs/>
        </w:rPr>
        <w:t>’</w:t>
      </w:r>
      <w:r w:rsidR="0025105C">
        <w:rPr>
          <w:b/>
          <w:bCs/>
        </w:rPr>
        <w:t xml:space="preserve"> in</w:t>
      </w:r>
      <w:r w:rsidR="00993A45" w:rsidRPr="00BA1EEA">
        <w:rPr>
          <w:b/>
          <w:bCs/>
        </w:rPr>
        <w:t xml:space="preserve"> Hangar 4</w:t>
      </w:r>
      <w:r w:rsidR="0041228D">
        <w:rPr>
          <w:b/>
          <w:bCs/>
        </w:rPr>
        <w:br/>
      </w:r>
      <w:r w:rsidR="00993A45" w:rsidRPr="00BA1EEA">
        <w:t>Musi</w:t>
      </w:r>
      <w:r w:rsidR="00B66509">
        <w:t>c director</w:t>
      </w:r>
      <w:r w:rsidR="001950C4">
        <w:t xml:space="preserve"> and conductor</w:t>
      </w:r>
      <w:r w:rsidR="00993A45" w:rsidRPr="00BA1EEA">
        <w:t xml:space="preserve">: Koen </w:t>
      </w:r>
      <w:proofErr w:type="spellStart"/>
      <w:r w:rsidR="00993A45" w:rsidRPr="00BA1EEA">
        <w:t>Schoots</w:t>
      </w:r>
      <w:proofErr w:type="spellEnd"/>
      <w:r w:rsidR="00B877C3">
        <w:br/>
      </w:r>
      <w:r w:rsidR="00B66509">
        <w:t>Director</w:t>
      </w:r>
      <w:r w:rsidR="00993A45" w:rsidRPr="00BA1EEA">
        <w:t>: Andreas Homoki</w:t>
      </w:r>
      <w:r w:rsidR="00B877C3">
        <w:br/>
      </w:r>
      <w:r w:rsidR="00B66509">
        <w:t>Stage design</w:t>
      </w:r>
      <w:r w:rsidR="00993A45" w:rsidRPr="00BA1EEA">
        <w:t>: Philipp Stölzl</w:t>
      </w:r>
      <w:r w:rsidR="0041228D">
        <w:br/>
      </w:r>
      <w:r w:rsidR="00B66509">
        <w:t>Costume design</w:t>
      </w:r>
      <w:r w:rsidR="00993A45" w:rsidRPr="00BA1EEA">
        <w:t>: Frank Wilde</w:t>
      </w:r>
      <w:r w:rsidR="0041228D">
        <w:br/>
      </w:r>
      <w:r w:rsidR="00B66509">
        <w:t>Artistic collaboration stage design</w:t>
      </w:r>
      <w:r w:rsidR="00993A45" w:rsidRPr="00BA1EEA">
        <w:t>: Franziska Harm</w:t>
      </w:r>
      <w:r w:rsidR="0041228D">
        <w:br/>
      </w:r>
      <w:r w:rsidR="00993A45" w:rsidRPr="00BA1EEA">
        <w:t>Choreogra</w:t>
      </w:r>
      <w:r w:rsidR="00B66509">
        <w:t>phy</w:t>
      </w:r>
      <w:r w:rsidR="00993A45" w:rsidRPr="00BA1EEA">
        <w:t>: Sommer Ulrickson</w:t>
      </w:r>
      <w:r w:rsidR="0041228D">
        <w:br/>
      </w:r>
      <w:r w:rsidR="00993A45" w:rsidRPr="00BA1EEA">
        <w:t>Ch</w:t>
      </w:r>
      <w:r w:rsidR="00B66509">
        <w:t>orus master</w:t>
      </w:r>
      <w:r w:rsidR="00993A45" w:rsidRPr="00BA1EEA">
        <w:t>: David Cavelius</w:t>
      </w:r>
      <w:r w:rsidR="0041228D">
        <w:br/>
      </w:r>
      <w:r w:rsidR="00993A45" w:rsidRPr="00BA1EEA">
        <w:t>Li</w:t>
      </w:r>
      <w:r w:rsidR="00B66509">
        <w:t>ght design</w:t>
      </w:r>
      <w:r w:rsidR="00993A45" w:rsidRPr="00BA1EEA">
        <w:t>: Olaf Freese, Florian Schmitt</w:t>
      </w:r>
      <w:r w:rsidR="0041228D">
        <w:br/>
      </w:r>
      <w:r w:rsidR="00993A45" w:rsidRPr="00BA1EEA">
        <w:t>Sound</w:t>
      </w:r>
      <w:r w:rsidR="00B66509">
        <w:t xml:space="preserve"> </w:t>
      </w:r>
      <w:r w:rsidR="00993A45" w:rsidRPr="00BA1EEA">
        <w:t>design: Holger Schwark</w:t>
      </w:r>
      <w:r w:rsidR="0041228D">
        <w:br/>
      </w:r>
      <w:r w:rsidR="00993A45" w:rsidRPr="00BA1EEA">
        <w:t>FOH</w:t>
      </w:r>
      <w:r w:rsidR="00B66509">
        <w:t xml:space="preserve"> sound engineers</w:t>
      </w:r>
      <w:r w:rsidR="00993A45" w:rsidRPr="00BA1EEA">
        <w:t>: Sim</w:t>
      </w:r>
      <w:r w:rsidR="00B66509">
        <w:t>on Böttler, Andrea Jetter (both</w:t>
      </w:r>
      <w:r w:rsidR="00993A45" w:rsidRPr="00BA1EEA">
        <w:t xml:space="preserve"> KOB), Holger Schwark</w:t>
      </w:r>
      <w:r w:rsidR="0041228D">
        <w:br/>
      </w:r>
      <w:r w:rsidR="00993A45" w:rsidRPr="00BA1EEA">
        <w:t>Monitor</w:t>
      </w:r>
      <w:r w:rsidR="00B66509">
        <w:t>ing</w:t>
      </w:r>
      <w:r w:rsidR="00993A45" w:rsidRPr="00BA1EEA">
        <w:t xml:space="preserve">: Kaspar Schwabe (KOB), Thorben </w:t>
      </w:r>
      <w:proofErr w:type="spellStart"/>
      <w:r w:rsidR="00993A45" w:rsidRPr="00BA1EEA">
        <w:t>Ströhlein</w:t>
      </w:r>
      <w:proofErr w:type="spellEnd"/>
      <w:r w:rsidR="0041228D">
        <w:br/>
      </w:r>
      <w:r w:rsidR="001950C4">
        <w:t xml:space="preserve">Wireless </w:t>
      </w:r>
      <w:r w:rsidR="003813EC">
        <w:t>technicians</w:t>
      </w:r>
      <w:r w:rsidR="00993A45" w:rsidRPr="00BA1EEA">
        <w:t>: Lua Szalay, Thorsten Hoppe (</w:t>
      </w:r>
      <w:r w:rsidR="001950C4">
        <w:t>both</w:t>
      </w:r>
      <w:r w:rsidR="00993A45" w:rsidRPr="00BA1EEA">
        <w:t xml:space="preserve"> KOB)</w:t>
      </w:r>
      <w:r w:rsidR="0041228D">
        <w:br/>
      </w:r>
      <w:r w:rsidR="00993A45" w:rsidRPr="00BA1EEA">
        <w:t>Techni</w:t>
      </w:r>
      <w:r w:rsidR="001950C4">
        <w:t>cal production</w:t>
      </w:r>
      <w:r w:rsidR="00993A45" w:rsidRPr="00BA1EEA">
        <w:t xml:space="preserve"> </w:t>
      </w:r>
      <w:r w:rsidR="001950C4">
        <w:t xml:space="preserve">director </w:t>
      </w:r>
      <w:r w:rsidR="00993A45" w:rsidRPr="00BA1EEA">
        <w:t>KOB: Anja Lawrenz</w:t>
      </w:r>
      <w:r w:rsidR="0041228D">
        <w:br/>
      </w:r>
      <w:r w:rsidR="001950C4">
        <w:t>Sound director</w:t>
      </w:r>
      <w:r w:rsidR="00993A45" w:rsidRPr="00BA1EEA">
        <w:t xml:space="preserve"> KOB: Sebastian Lipski</w:t>
      </w:r>
      <w:r w:rsidR="0041228D">
        <w:br/>
      </w:r>
      <w:r w:rsidR="00993A45" w:rsidRPr="00BA1EEA">
        <w:t>Techni</w:t>
      </w:r>
      <w:r w:rsidR="001950C4">
        <w:t xml:space="preserve">cal director audio </w:t>
      </w:r>
      <w:r w:rsidR="00993A45" w:rsidRPr="00BA1EEA">
        <w:t>N&amp;M: Stefan Ickert</w:t>
      </w:r>
      <w:r w:rsidR="0041228D">
        <w:br/>
      </w:r>
      <w:r w:rsidR="00993A45" w:rsidRPr="00BA1EEA">
        <w:t>A</w:t>
      </w:r>
      <w:r w:rsidR="001950C4">
        <w:t>coustics planning</w:t>
      </w:r>
      <w:r w:rsidR="00993A45" w:rsidRPr="00BA1EEA">
        <w:t xml:space="preserve">: </w:t>
      </w:r>
      <w:proofErr w:type="spellStart"/>
      <w:r w:rsidR="00993A45" w:rsidRPr="00BA1EEA">
        <w:t>AiR</w:t>
      </w:r>
      <w:proofErr w:type="spellEnd"/>
      <w:r w:rsidR="00993A45" w:rsidRPr="00BA1EEA">
        <w:t xml:space="preserve"> </w:t>
      </w:r>
      <w:proofErr w:type="spellStart"/>
      <w:r w:rsidR="00993A45" w:rsidRPr="00BA1EEA">
        <w:t>Ingenieurbüro</w:t>
      </w:r>
      <w:proofErr w:type="spellEnd"/>
      <w:r w:rsidR="00993A45" w:rsidRPr="00BA1EEA">
        <w:t xml:space="preserve"> GmbH</w:t>
      </w:r>
    </w:p>
    <w:p w14:paraId="14E4B28D" w14:textId="77777777" w:rsidR="00993A45" w:rsidRPr="00BA1EEA" w:rsidRDefault="00993A45" w:rsidP="00993A45"/>
    <w:p w14:paraId="098D0313" w14:textId="40DB8805" w:rsidR="00EC3F0A" w:rsidRPr="00BA1EEA" w:rsidRDefault="001955A1" w:rsidP="00993A45">
      <w:r w:rsidRPr="001955A1">
        <w:t xml:space="preserve">The high-resolution images accompanying this media release, plus additional images, can be downloaded </w:t>
      </w:r>
      <w:hyperlink r:id="rId22" w:history="1">
        <w:r w:rsidRPr="004E11D0">
          <w:rPr>
            <w:rStyle w:val="Hyperlink"/>
            <w:color w:val="0095D5" w:themeColor="accent1"/>
          </w:rPr>
          <w:t>here</w:t>
        </w:r>
      </w:hyperlink>
      <w:r w:rsidRPr="001955A1">
        <w:t>.</w:t>
      </w:r>
    </w:p>
    <w:p w14:paraId="067A7E78" w14:textId="77777777" w:rsidR="004D514E" w:rsidRPr="00A84F78" w:rsidRDefault="004D514E" w:rsidP="004D514E">
      <w:pPr>
        <w:spacing w:line="240" w:lineRule="auto"/>
        <w:rPr>
          <w:lang w:val="en-US"/>
        </w:rPr>
      </w:pPr>
      <w:bookmarkStart w:id="1" w:name="_Hlk515635723"/>
      <w:bookmarkEnd w:id="0"/>
      <w:r w:rsidRPr="00A84F78">
        <w:rPr>
          <w:b/>
          <w:bCs/>
          <w:lang w:val="en-US"/>
        </w:rPr>
        <w:lastRenderedPageBreak/>
        <w:t>About the Sennheiser Brand – 80 Years of Building the Future of Audi</w:t>
      </w:r>
      <w:r>
        <w:rPr>
          <w:b/>
          <w:bCs/>
          <w:lang w:val="en-US"/>
        </w:rPr>
        <w:t>o</w:t>
      </w:r>
    </w:p>
    <w:p w14:paraId="24526782" w14:textId="77777777" w:rsidR="004D514E" w:rsidRPr="00A84F78" w:rsidRDefault="004D514E" w:rsidP="004D514E">
      <w:pPr>
        <w:spacing w:line="240" w:lineRule="auto"/>
        <w:rPr>
          <w:lang w:val="en-US"/>
        </w:rPr>
      </w:pPr>
      <w:r w:rsidRPr="00A84F78">
        <w:rPr>
          <w:lang w:val="en-US"/>
        </w:rPr>
        <w:t xml:space="preserve">We live and breathe audio. We are driven by the passion to create audio solutions that make a difference. This passion has taken us from the world’s greatest stages to the quietest listening rooms </w:t>
      </w:r>
      <w:r w:rsidRPr="00A84F78">
        <w:rPr>
          <w:b/>
          <w:bCs/>
          <w:lang w:val="en-US"/>
        </w:rPr>
        <w:t>–</w:t>
      </w:r>
      <w:r w:rsidRPr="00A84F78">
        <w:rPr>
          <w:lang w:val="en-US"/>
        </w:rPr>
        <w:t xml:space="preserve"> and made Sennheiser the name behind audio that doesn’t just sound good: It feels true. In 2025, the Sennheiser brand celebrates its 80th anniversary. Since 1945, we </w:t>
      </w:r>
      <w:r>
        <w:rPr>
          <w:lang w:val="en-US"/>
        </w:rPr>
        <w:t>have stood</w:t>
      </w:r>
      <w:r w:rsidRPr="00A84F78">
        <w:rPr>
          <w:lang w:val="en-US"/>
        </w:rPr>
        <w:t xml:space="preserve"> for building the future of audio and bringing remarkable sound experiences to our customers.</w:t>
      </w:r>
      <w:r>
        <w:rPr>
          <w:lang w:val="en-US"/>
        </w:rPr>
        <w:t xml:space="preserve"> </w:t>
      </w:r>
      <w:r w:rsidRPr="00A84F78">
        <w:rPr>
          <w:lang w:val="en-US"/>
        </w:rPr>
        <w:t xml:space="preserve">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w:t>
      </w:r>
      <w:proofErr w:type="spellStart"/>
      <w:r w:rsidRPr="00A84F78">
        <w:rPr>
          <w:lang w:val="en-US"/>
        </w:rPr>
        <w:t>Sonova</w:t>
      </w:r>
      <w:proofErr w:type="spellEnd"/>
      <w:r w:rsidRPr="00A84F78">
        <w:rPr>
          <w:lang w:val="en-US"/>
        </w:rPr>
        <w:t xml:space="preserve"> Holding AG under the license of Sennheiser.</w:t>
      </w:r>
      <w:r>
        <w:rPr>
          <w:lang w:val="en-US"/>
        </w:rPr>
        <w:t xml:space="preserve"> </w:t>
      </w:r>
    </w:p>
    <w:p w14:paraId="0859BC9F" w14:textId="77777777" w:rsidR="004D514E" w:rsidRPr="00810FB1" w:rsidRDefault="004D514E" w:rsidP="004D514E">
      <w:pPr>
        <w:spacing w:line="240" w:lineRule="auto"/>
        <w:rPr>
          <w:color w:val="0095D5" w:themeColor="accent1"/>
          <w:szCs w:val="18"/>
        </w:rPr>
      </w:pPr>
      <w:hyperlink r:id="rId23" w:history="1">
        <w:r w:rsidRPr="00810FB1">
          <w:rPr>
            <w:rStyle w:val="Hyperlink"/>
            <w:color w:val="0095D5" w:themeColor="accent1"/>
            <w:szCs w:val="18"/>
            <w:u w:val="none"/>
          </w:rPr>
          <w:t>www.sennheiser.com</w:t>
        </w:r>
      </w:hyperlink>
      <w:r w:rsidRPr="00810FB1">
        <w:rPr>
          <w:color w:val="0095D5" w:themeColor="accent1"/>
          <w:szCs w:val="18"/>
        </w:rPr>
        <w:t xml:space="preserve"> </w:t>
      </w:r>
    </w:p>
    <w:p w14:paraId="75A5E3CB" w14:textId="77777777" w:rsidR="004D514E" w:rsidRPr="00810FB1" w:rsidRDefault="004D514E" w:rsidP="004D514E">
      <w:pPr>
        <w:spacing w:line="240" w:lineRule="auto"/>
        <w:rPr>
          <w:color w:val="0095D5" w:themeColor="accent1"/>
          <w:szCs w:val="18"/>
        </w:rPr>
      </w:pPr>
      <w:hyperlink r:id="rId24" w:history="1">
        <w:r w:rsidRPr="00810FB1">
          <w:rPr>
            <w:rStyle w:val="Hyperlink"/>
            <w:color w:val="0095D5" w:themeColor="accent1"/>
            <w:szCs w:val="18"/>
            <w:u w:val="none"/>
          </w:rPr>
          <w:t>www.sennheiser-hearing.com</w:t>
        </w:r>
      </w:hyperlink>
    </w:p>
    <w:bookmarkEnd w:id="1"/>
    <w:p w14:paraId="7820E03F" w14:textId="77777777" w:rsidR="004D514E" w:rsidRPr="00810FB1" w:rsidRDefault="004D514E" w:rsidP="004D514E">
      <w:pPr>
        <w:pStyle w:val="About"/>
      </w:pPr>
    </w:p>
    <w:p w14:paraId="2047DAAF" w14:textId="77777777" w:rsidR="004D514E" w:rsidRPr="00810FB1" w:rsidRDefault="004D514E" w:rsidP="004D514E">
      <w:pPr>
        <w:pStyle w:val="Contact"/>
        <w:rPr>
          <w:b/>
        </w:rPr>
      </w:pPr>
      <w:r w:rsidRPr="00810FB1">
        <w:rPr>
          <w:b/>
        </w:rPr>
        <w:t xml:space="preserve">Global Pro Audio Press Contact </w:t>
      </w:r>
    </w:p>
    <w:p w14:paraId="7F9D208C" w14:textId="77777777" w:rsidR="004D514E" w:rsidRPr="00810FB1" w:rsidRDefault="004D514E" w:rsidP="004D514E">
      <w:pPr>
        <w:pStyle w:val="Contact"/>
        <w:rPr>
          <w:color w:val="0095D5"/>
        </w:rPr>
      </w:pPr>
      <w:r w:rsidRPr="00810FB1">
        <w:rPr>
          <w:color w:val="0095D5"/>
        </w:rPr>
        <w:t>Stephanie Schmidt</w:t>
      </w:r>
    </w:p>
    <w:p w14:paraId="49F684CF" w14:textId="77777777" w:rsidR="004D514E" w:rsidRPr="00810FB1" w:rsidRDefault="004D514E" w:rsidP="004D514E">
      <w:pPr>
        <w:pStyle w:val="Contact"/>
      </w:pPr>
      <w:r w:rsidRPr="00810FB1">
        <w:t>stephanie.schmidt@sennheiser.com</w:t>
      </w:r>
    </w:p>
    <w:p w14:paraId="1151CD0C" w14:textId="77777777" w:rsidR="004D514E" w:rsidRPr="00810FB1" w:rsidRDefault="004D514E" w:rsidP="004D514E">
      <w:pPr>
        <w:pStyle w:val="Contact"/>
      </w:pPr>
      <w:r w:rsidRPr="00810FB1">
        <w:t xml:space="preserve">+49 </w:t>
      </w:r>
      <w:r w:rsidRPr="00810FB1">
        <w:rPr>
          <w:noProof/>
        </w:rPr>
        <w:t>(5130) 600 – 1275</w:t>
      </w:r>
    </w:p>
    <w:p w14:paraId="0A3402A8" w14:textId="77777777" w:rsidR="004D514E" w:rsidRPr="001A2918" w:rsidRDefault="004D514E" w:rsidP="004D514E"/>
    <w:p w14:paraId="01BB95F8" w14:textId="77777777" w:rsidR="0054474E" w:rsidRPr="00BA1EEA" w:rsidRDefault="0054474E" w:rsidP="00993A45"/>
    <w:sectPr w:rsidR="0054474E" w:rsidRPr="00BA1EEA" w:rsidSect="00723055">
      <w:headerReference w:type="default" r:id="rId25"/>
      <w:headerReference w:type="first" r:id="rId26"/>
      <w:footerReference w:type="first" r:id="rId2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4C82EE" w14:textId="77777777" w:rsidR="008E74CB" w:rsidRDefault="008E74CB" w:rsidP="00CA1EB9">
      <w:pPr>
        <w:spacing w:line="240" w:lineRule="auto"/>
      </w:pPr>
      <w:r>
        <w:separator/>
      </w:r>
    </w:p>
  </w:endnote>
  <w:endnote w:type="continuationSeparator" w:id="0">
    <w:p w14:paraId="144D5441" w14:textId="77777777" w:rsidR="008E74CB" w:rsidRDefault="008E74CB"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C01A4607-5790-4CCD-AE3C-C9650E7AAC48}"/>
    <w:embedBold r:id="rId2" w:fontKey="{53FA75A0-DC98-48E1-AB76-3483528AB56E}"/>
    <w:embedItalic r:id="rId3" w:fontKey="{54F28357-5524-4C3A-84A5-5B6462F0907E}"/>
    <w:embedBoldItalic r:id="rId4" w:fontKey="{408601E9-83D4-4282-8EC0-5CD061276314}"/>
  </w:font>
  <w:font w:name="Calibri">
    <w:panose1 w:val="020F0502020204030204"/>
    <w:charset w:val="00"/>
    <w:family w:val="swiss"/>
    <w:pitch w:val="variable"/>
    <w:sig w:usb0="E4002EFF" w:usb1="C200247B" w:usb2="00000009" w:usb3="00000000" w:csb0="000001FF" w:csb1="00000000"/>
    <w:embedRegular r:id="rId5" w:fontKey="{9BF980B4-D0D9-445C-B24D-7C65C07482A2}"/>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embedRegular r:id="rId6" w:fontKey="{E611862B-3BF2-48CE-A644-73BD530023BE}"/>
  </w:font>
  <w:font w:name="Cambria Math">
    <w:panose1 w:val="02040503050406030204"/>
    <w:charset w:val="00"/>
    <w:family w:val="roman"/>
    <w:pitch w:val="variable"/>
    <w:sig w:usb0="E00006FF" w:usb1="420024FF" w:usb2="02000000" w:usb3="00000000" w:csb0="0000019F" w:csb1="00000000"/>
    <w:embedRegular r:id="rId7" w:fontKey="{4CC1DB04-3201-42BC-B67C-CCBDA660FC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9B84B" w14:textId="77777777" w:rsidR="00056BD6" w:rsidRDefault="00056BD6" w:rsidP="009031C7">
    <w:pPr>
      <w:pStyle w:val="Fuzeile"/>
      <w:tabs>
        <w:tab w:val="left" w:pos="3068"/>
      </w:tabs>
    </w:pPr>
    <w:r>
      <w:rPr>
        <w:noProof/>
        <w:lang w:eastAsia="en-GB"/>
      </w:rPr>
      <w:drawing>
        <wp:anchor distT="0" distB="0" distL="114300" distR="114300" simplePos="0" relativeHeight="251673600" behindDoc="0" locked="1" layoutInCell="1" allowOverlap="1" wp14:anchorId="3FFDC0D9" wp14:editId="04DC1E3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C9234A" w14:textId="77777777" w:rsidR="008E74CB" w:rsidRDefault="008E74CB" w:rsidP="00CA1EB9">
      <w:pPr>
        <w:spacing w:line="240" w:lineRule="auto"/>
      </w:pPr>
      <w:r>
        <w:separator/>
      </w:r>
    </w:p>
  </w:footnote>
  <w:footnote w:type="continuationSeparator" w:id="0">
    <w:p w14:paraId="78B9D051" w14:textId="77777777" w:rsidR="008E74CB" w:rsidRDefault="008E74CB"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91246" w14:textId="44EA3137" w:rsidR="00056BD6" w:rsidRPr="008E5D5C" w:rsidRDefault="0079102A" w:rsidP="008E5D5C">
    <w:pPr>
      <w:pStyle w:val="Kopfzeile"/>
      <w:rPr>
        <w:color w:val="0095D5" w:themeColor="accent1"/>
      </w:rPr>
    </w:pPr>
    <w:r>
      <w:rPr>
        <w:color w:val="0095D5" w:themeColor="accent1"/>
      </w:rPr>
      <w:t>PRESS RELEASE</w:t>
    </w:r>
  </w:p>
  <w:p w14:paraId="001EF128" w14:textId="77777777" w:rsidR="00056BD6" w:rsidRPr="008E5D5C" w:rsidRDefault="00FB04DE" w:rsidP="008E5D5C">
    <w:pPr>
      <w:pStyle w:val="Kopfzeile"/>
    </w:pPr>
    <w:r>
      <w:fldChar w:fldCharType="begin"/>
    </w:r>
    <w:r>
      <w:instrText xml:space="preserve"> PAGE  \* Arabic  \* MERGEFORMAT </w:instrText>
    </w:r>
    <w:r>
      <w:fldChar w:fldCharType="separate"/>
    </w:r>
    <w:r>
      <w:rPr>
        <w:noProof/>
      </w:rPr>
      <w:t>12</w:t>
    </w:r>
    <w:r>
      <w:rPr>
        <w:noProof/>
      </w:rPr>
      <w:fldChar w:fldCharType="end"/>
    </w:r>
    <w:r w:rsidR="00056BD6">
      <w:t>/</w:t>
    </w:r>
    <w:fldSimple w:instr="NUMPAGES  \* Arabic  \* MERGEFORMAT">
      <w:r>
        <w:rPr>
          <w:noProof/>
        </w:rPr>
        <w:t>12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0EDBD" w14:textId="62973E6F" w:rsidR="00056BD6" w:rsidRPr="008E5D5C" w:rsidRDefault="00DC2AAF" w:rsidP="008E5D5C">
    <w:pPr>
      <w:pStyle w:val="Kopfzeile"/>
      <w:rPr>
        <w:color w:val="0095D5" w:themeColor="accent1"/>
      </w:rPr>
    </w:pPr>
    <w:r>
      <w:rPr>
        <w:color w:val="0095D5" w:themeColor="accent1"/>
      </w:rPr>
      <w:t>PRESS RELEASE</w:t>
    </w:r>
    <w:r w:rsidR="00056BD6" w:rsidRPr="008E5D5C">
      <w:rPr>
        <w:noProof/>
        <w:color w:val="0095D5" w:themeColor="accent1"/>
        <w:lang w:eastAsia="en-GB"/>
      </w:rPr>
      <w:drawing>
        <wp:anchor distT="0" distB="0" distL="114300" distR="114300" simplePos="0" relativeHeight="251670528" behindDoc="0" locked="1" layoutInCell="1" allowOverlap="1" wp14:anchorId="319E7282" wp14:editId="269BBF11">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081D6D37" w14:textId="77777777" w:rsidR="00056BD6" w:rsidRPr="008E5D5C" w:rsidRDefault="00FB04DE" w:rsidP="008E5D5C">
    <w:pPr>
      <w:pStyle w:val="Kopfzeile"/>
    </w:pPr>
    <w:r>
      <w:fldChar w:fldCharType="begin"/>
    </w:r>
    <w:r>
      <w:instrText xml:space="preserve"> PAGE  \* Arabic  \* MERGEFORMAT </w:instrText>
    </w:r>
    <w:r>
      <w:fldChar w:fldCharType="separate"/>
    </w:r>
    <w:r>
      <w:rPr>
        <w:noProof/>
      </w:rPr>
      <w:t>1</w:t>
    </w:r>
    <w:r>
      <w:rPr>
        <w:noProof/>
      </w:rPr>
      <w:fldChar w:fldCharType="end"/>
    </w:r>
    <w:r w:rsidR="00056BD6">
      <w:t>/</w:t>
    </w:r>
    <w:fldSimple w:instr="NUMPAGES  \* Arabic  \* MERGEFORMAT">
      <w:r>
        <w:rPr>
          <w:noProof/>
        </w:rPr>
        <w:t>12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61040842">
    <w:abstractNumId w:val="5"/>
  </w:num>
  <w:num w:numId="2" w16cid:durableId="639964317">
    <w:abstractNumId w:val="2"/>
  </w:num>
  <w:num w:numId="3" w16cid:durableId="1820030448">
    <w:abstractNumId w:val="21"/>
  </w:num>
  <w:num w:numId="4" w16cid:durableId="882865246">
    <w:abstractNumId w:val="4"/>
  </w:num>
  <w:num w:numId="5" w16cid:durableId="290985735">
    <w:abstractNumId w:val="17"/>
  </w:num>
  <w:num w:numId="6" w16cid:durableId="981422990">
    <w:abstractNumId w:val="8"/>
  </w:num>
  <w:num w:numId="7" w16cid:durableId="4975804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94877493">
    <w:abstractNumId w:val="1"/>
  </w:num>
  <w:num w:numId="9" w16cid:durableId="955676333">
    <w:abstractNumId w:val="13"/>
  </w:num>
  <w:num w:numId="10" w16cid:durableId="1128352700">
    <w:abstractNumId w:val="0"/>
  </w:num>
  <w:num w:numId="11" w16cid:durableId="106430986">
    <w:abstractNumId w:val="6"/>
  </w:num>
  <w:num w:numId="12" w16cid:durableId="495221946">
    <w:abstractNumId w:val="14"/>
  </w:num>
  <w:num w:numId="13" w16cid:durableId="322006820">
    <w:abstractNumId w:val="20"/>
  </w:num>
  <w:num w:numId="14" w16cid:durableId="607272072">
    <w:abstractNumId w:val="3"/>
  </w:num>
  <w:num w:numId="15" w16cid:durableId="1050957996">
    <w:abstractNumId w:val="15"/>
  </w:num>
  <w:num w:numId="16" w16cid:durableId="764419576">
    <w:abstractNumId w:val="10"/>
  </w:num>
  <w:num w:numId="17" w16cid:durableId="807554425">
    <w:abstractNumId w:val="9"/>
  </w:num>
  <w:num w:numId="18" w16cid:durableId="1898012097">
    <w:abstractNumId w:val="7"/>
  </w:num>
  <w:num w:numId="19" w16cid:durableId="1952668887">
    <w:abstractNumId w:val="11"/>
  </w:num>
  <w:num w:numId="20" w16cid:durableId="1302727993">
    <w:abstractNumId w:val="12"/>
  </w:num>
  <w:num w:numId="21" w16cid:durableId="332225611">
    <w:abstractNumId w:val="16"/>
  </w:num>
  <w:num w:numId="22" w16cid:durableId="1089619984">
    <w:abstractNumId w:val="19"/>
  </w:num>
  <w:num w:numId="23" w16cid:durableId="90252186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bordersDoNotSurroundHeader/>
  <w:bordersDoNotSurroundFooter/>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2A89"/>
    <w:rsid w:val="000035D3"/>
    <w:rsid w:val="00003751"/>
    <w:rsid w:val="00005CD6"/>
    <w:rsid w:val="00005CEA"/>
    <w:rsid w:val="00007BB7"/>
    <w:rsid w:val="00010568"/>
    <w:rsid w:val="00010E3E"/>
    <w:rsid w:val="0001121F"/>
    <w:rsid w:val="000134D7"/>
    <w:rsid w:val="00013BE5"/>
    <w:rsid w:val="00014BCA"/>
    <w:rsid w:val="0001617F"/>
    <w:rsid w:val="0001632B"/>
    <w:rsid w:val="0001676E"/>
    <w:rsid w:val="00021722"/>
    <w:rsid w:val="00022EE8"/>
    <w:rsid w:val="000235F6"/>
    <w:rsid w:val="00023E0D"/>
    <w:rsid w:val="00023ED1"/>
    <w:rsid w:val="000243F8"/>
    <w:rsid w:val="00025944"/>
    <w:rsid w:val="00031695"/>
    <w:rsid w:val="00032C14"/>
    <w:rsid w:val="0003308E"/>
    <w:rsid w:val="00034424"/>
    <w:rsid w:val="00035A74"/>
    <w:rsid w:val="00037D47"/>
    <w:rsid w:val="0004301F"/>
    <w:rsid w:val="000441BA"/>
    <w:rsid w:val="00044F5F"/>
    <w:rsid w:val="000451AC"/>
    <w:rsid w:val="00046898"/>
    <w:rsid w:val="00047D6A"/>
    <w:rsid w:val="00050183"/>
    <w:rsid w:val="000515F9"/>
    <w:rsid w:val="00052598"/>
    <w:rsid w:val="000534CD"/>
    <w:rsid w:val="0005355D"/>
    <w:rsid w:val="00055184"/>
    <w:rsid w:val="000569C8"/>
    <w:rsid w:val="00056BD6"/>
    <w:rsid w:val="00057A92"/>
    <w:rsid w:val="000604EB"/>
    <w:rsid w:val="00060BEE"/>
    <w:rsid w:val="0006221A"/>
    <w:rsid w:val="00062A68"/>
    <w:rsid w:val="000650C7"/>
    <w:rsid w:val="00066C58"/>
    <w:rsid w:val="000675B2"/>
    <w:rsid w:val="00071C61"/>
    <w:rsid w:val="00071D44"/>
    <w:rsid w:val="00072BB8"/>
    <w:rsid w:val="000732E2"/>
    <w:rsid w:val="00073B97"/>
    <w:rsid w:val="00073F6E"/>
    <w:rsid w:val="00076A71"/>
    <w:rsid w:val="00077F2B"/>
    <w:rsid w:val="00080427"/>
    <w:rsid w:val="00080544"/>
    <w:rsid w:val="00082526"/>
    <w:rsid w:val="000845EB"/>
    <w:rsid w:val="000850F9"/>
    <w:rsid w:val="00086BC7"/>
    <w:rsid w:val="00090449"/>
    <w:rsid w:val="00090721"/>
    <w:rsid w:val="00092366"/>
    <w:rsid w:val="00093230"/>
    <w:rsid w:val="0009384F"/>
    <w:rsid w:val="00095FEA"/>
    <w:rsid w:val="000966AE"/>
    <w:rsid w:val="00096A95"/>
    <w:rsid w:val="000A054A"/>
    <w:rsid w:val="000A22B8"/>
    <w:rsid w:val="000A294B"/>
    <w:rsid w:val="000A3EB4"/>
    <w:rsid w:val="000A4A99"/>
    <w:rsid w:val="000A4FA6"/>
    <w:rsid w:val="000A5B25"/>
    <w:rsid w:val="000A7058"/>
    <w:rsid w:val="000B16C2"/>
    <w:rsid w:val="000B16F2"/>
    <w:rsid w:val="000B32B9"/>
    <w:rsid w:val="000B6648"/>
    <w:rsid w:val="000C07FC"/>
    <w:rsid w:val="000C1C9D"/>
    <w:rsid w:val="000C2AD8"/>
    <w:rsid w:val="000C3910"/>
    <w:rsid w:val="000C3C6E"/>
    <w:rsid w:val="000C7802"/>
    <w:rsid w:val="000D07C3"/>
    <w:rsid w:val="000D0A19"/>
    <w:rsid w:val="000D27D7"/>
    <w:rsid w:val="000D2D6B"/>
    <w:rsid w:val="000D3698"/>
    <w:rsid w:val="000D3EF4"/>
    <w:rsid w:val="000D57DF"/>
    <w:rsid w:val="000D60B9"/>
    <w:rsid w:val="000D6A66"/>
    <w:rsid w:val="000D767B"/>
    <w:rsid w:val="000E14DC"/>
    <w:rsid w:val="000E2544"/>
    <w:rsid w:val="000E2869"/>
    <w:rsid w:val="000E2BFF"/>
    <w:rsid w:val="000E2DCD"/>
    <w:rsid w:val="000E3512"/>
    <w:rsid w:val="000E3859"/>
    <w:rsid w:val="000E558A"/>
    <w:rsid w:val="000E735B"/>
    <w:rsid w:val="000E7A92"/>
    <w:rsid w:val="000F003F"/>
    <w:rsid w:val="000F0252"/>
    <w:rsid w:val="000F0523"/>
    <w:rsid w:val="000F0A91"/>
    <w:rsid w:val="000F1105"/>
    <w:rsid w:val="000F1B7D"/>
    <w:rsid w:val="000F2E2A"/>
    <w:rsid w:val="000F311E"/>
    <w:rsid w:val="000F51B6"/>
    <w:rsid w:val="000F64E1"/>
    <w:rsid w:val="000F712D"/>
    <w:rsid w:val="000F7E49"/>
    <w:rsid w:val="00100EE1"/>
    <w:rsid w:val="001030EE"/>
    <w:rsid w:val="00107A28"/>
    <w:rsid w:val="00107C4B"/>
    <w:rsid w:val="001103C9"/>
    <w:rsid w:val="0011055D"/>
    <w:rsid w:val="00110939"/>
    <w:rsid w:val="00111FC0"/>
    <w:rsid w:val="00112C35"/>
    <w:rsid w:val="00113704"/>
    <w:rsid w:val="00114A6C"/>
    <w:rsid w:val="00115425"/>
    <w:rsid w:val="001159DF"/>
    <w:rsid w:val="00115C4C"/>
    <w:rsid w:val="0011647C"/>
    <w:rsid w:val="00117457"/>
    <w:rsid w:val="00120D59"/>
    <w:rsid w:val="00121501"/>
    <w:rsid w:val="0012153A"/>
    <w:rsid w:val="00122B86"/>
    <w:rsid w:val="001239BF"/>
    <w:rsid w:val="00124508"/>
    <w:rsid w:val="00126A8E"/>
    <w:rsid w:val="001274C0"/>
    <w:rsid w:val="00127DBD"/>
    <w:rsid w:val="0013050D"/>
    <w:rsid w:val="001307E3"/>
    <w:rsid w:val="0013086F"/>
    <w:rsid w:val="001311B8"/>
    <w:rsid w:val="00133565"/>
    <w:rsid w:val="00133894"/>
    <w:rsid w:val="001341F0"/>
    <w:rsid w:val="00134203"/>
    <w:rsid w:val="001345C1"/>
    <w:rsid w:val="00134E60"/>
    <w:rsid w:val="0013610C"/>
    <w:rsid w:val="00136E50"/>
    <w:rsid w:val="00137288"/>
    <w:rsid w:val="00137782"/>
    <w:rsid w:val="0014006E"/>
    <w:rsid w:val="0014010A"/>
    <w:rsid w:val="00140778"/>
    <w:rsid w:val="00140ABC"/>
    <w:rsid w:val="00142AA7"/>
    <w:rsid w:val="00143201"/>
    <w:rsid w:val="001470A6"/>
    <w:rsid w:val="00151997"/>
    <w:rsid w:val="001526E2"/>
    <w:rsid w:val="00152FA9"/>
    <w:rsid w:val="00153D33"/>
    <w:rsid w:val="0015472E"/>
    <w:rsid w:val="001568C6"/>
    <w:rsid w:val="00157A53"/>
    <w:rsid w:val="0016019C"/>
    <w:rsid w:val="00160EAD"/>
    <w:rsid w:val="00161E89"/>
    <w:rsid w:val="001624CA"/>
    <w:rsid w:val="00162832"/>
    <w:rsid w:val="00163911"/>
    <w:rsid w:val="00163E4D"/>
    <w:rsid w:val="00164113"/>
    <w:rsid w:val="00165302"/>
    <w:rsid w:val="0016666F"/>
    <w:rsid w:val="00166997"/>
    <w:rsid w:val="0016778C"/>
    <w:rsid w:val="00170244"/>
    <w:rsid w:val="0017217E"/>
    <w:rsid w:val="00172BD8"/>
    <w:rsid w:val="001747E2"/>
    <w:rsid w:val="0017710D"/>
    <w:rsid w:val="001772AE"/>
    <w:rsid w:val="00177338"/>
    <w:rsid w:val="00180A88"/>
    <w:rsid w:val="001820E5"/>
    <w:rsid w:val="00182BE1"/>
    <w:rsid w:val="00184FB4"/>
    <w:rsid w:val="00186350"/>
    <w:rsid w:val="00192EBC"/>
    <w:rsid w:val="001950C4"/>
    <w:rsid w:val="001955A1"/>
    <w:rsid w:val="0019570D"/>
    <w:rsid w:val="0019613F"/>
    <w:rsid w:val="00196190"/>
    <w:rsid w:val="00196886"/>
    <w:rsid w:val="00196BDC"/>
    <w:rsid w:val="001970A8"/>
    <w:rsid w:val="00197815"/>
    <w:rsid w:val="001A1453"/>
    <w:rsid w:val="001A18C6"/>
    <w:rsid w:val="001A4E0A"/>
    <w:rsid w:val="001A5A7D"/>
    <w:rsid w:val="001A6663"/>
    <w:rsid w:val="001A6ABB"/>
    <w:rsid w:val="001A6D46"/>
    <w:rsid w:val="001A6DF3"/>
    <w:rsid w:val="001B1E37"/>
    <w:rsid w:val="001B21D3"/>
    <w:rsid w:val="001B40FA"/>
    <w:rsid w:val="001B46A8"/>
    <w:rsid w:val="001B4B52"/>
    <w:rsid w:val="001B503F"/>
    <w:rsid w:val="001B6419"/>
    <w:rsid w:val="001B6B94"/>
    <w:rsid w:val="001B7054"/>
    <w:rsid w:val="001B7B3B"/>
    <w:rsid w:val="001C00CF"/>
    <w:rsid w:val="001C10C1"/>
    <w:rsid w:val="001C364F"/>
    <w:rsid w:val="001C6274"/>
    <w:rsid w:val="001C63D8"/>
    <w:rsid w:val="001C66E2"/>
    <w:rsid w:val="001C7655"/>
    <w:rsid w:val="001C7789"/>
    <w:rsid w:val="001C7E14"/>
    <w:rsid w:val="001D09BE"/>
    <w:rsid w:val="001D15BA"/>
    <w:rsid w:val="001D4E25"/>
    <w:rsid w:val="001D6D45"/>
    <w:rsid w:val="001E0C8F"/>
    <w:rsid w:val="001E0D1A"/>
    <w:rsid w:val="001E2F7C"/>
    <w:rsid w:val="001E390D"/>
    <w:rsid w:val="001E6204"/>
    <w:rsid w:val="001E766D"/>
    <w:rsid w:val="001F28D4"/>
    <w:rsid w:val="001F2DE6"/>
    <w:rsid w:val="001F2EA0"/>
    <w:rsid w:val="001F3001"/>
    <w:rsid w:val="001F4234"/>
    <w:rsid w:val="001F51A5"/>
    <w:rsid w:val="001F61FF"/>
    <w:rsid w:val="002008AB"/>
    <w:rsid w:val="00202E39"/>
    <w:rsid w:val="00203C58"/>
    <w:rsid w:val="002057CE"/>
    <w:rsid w:val="00205AD4"/>
    <w:rsid w:val="002075EF"/>
    <w:rsid w:val="00207B4A"/>
    <w:rsid w:val="00210160"/>
    <w:rsid w:val="0021229B"/>
    <w:rsid w:val="00213B6E"/>
    <w:rsid w:val="00214801"/>
    <w:rsid w:val="00215005"/>
    <w:rsid w:val="00215E87"/>
    <w:rsid w:val="00220105"/>
    <w:rsid w:val="002206C4"/>
    <w:rsid w:val="0022279F"/>
    <w:rsid w:val="00222C39"/>
    <w:rsid w:val="00224A1D"/>
    <w:rsid w:val="00225A83"/>
    <w:rsid w:val="002264AF"/>
    <w:rsid w:val="0023030F"/>
    <w:rsid w:val="002303B5"/>
    <w:rsid w:val="00231A93"/>
    <w:rsid w:val="00231DCF"/>
    <w:rsid w:val="002332F1"/>
    <w:rsid w:val="00235506"/>
    <w:rsid w:val="002356E0"/>
    <w:rsid w:val="00235C08"/>
    <w:rsid w:val="0023694B"/>
    <w:rsid w:val="0023732A"/>
    <w:rsid w:val="002409B4"/>
    <w:rsid w:val="002427FA"/>
    <w:rsid w:val="00242821"/>
    <w:rsid w:val="00242C91"/>
    <w:rsid w:val="002451AF"/>
    <w:rsid w:val="00245322"/>
    <w:rsid w:val="002465AA"/>
    <w:rsid w:val="00246854"/>
    <w:rsid w:val="00247165"/>
    <w:rsid w:val="002502A3"/>
    <w:rsid w:val="0025105C"/>
    <w:rsid w:val="002522C7"/>
    <w:rsid w:val="00252C7D"/>
    <w:rsid w:val="002546A4"/>
    <w:rsid w:val="002566F2"/>
    <w:rsid w:val="00256B0B"/>
    <w:rsid w:val="00257BB2"/>
    <w:rsid w:val="00257E72"/>
    <w:rsid w:val="00261AE3"/>
    <w:rsid w:val="00262172"/>
    <w:rsid w:val="002628F4"/>
    <w:rsid w:val="00263E6A"/>
    <w:rsid w:val="002663B0"/>
    <w:rsid w:val="00266858"/>
    <w:rsid w:val="00267D2D"/>
    <w:rsid w:val="00270B4A"/>
    <w:rsid w:val="00271795"/>
    <w:rsid w:val="002730C4"/>
    <w:rsid w:val="00274323"/>
    <w:rsid w:val="00280603"/>
    <w:rsid w:val="00282A73"/>
    <w:rsid w:val="00282A8D"/>
    <w:rsid w:val="002834AA"/>
    <w:rsid w:val="00284363"/>
    <w:rsid w:val="002849F1"/>
    <w:rsid w:val="00284C89"/>
    <w:rsid w:val="002856C8"/>
    <w:rsid w:val="002863C1"/>
    <w:rsid w:val="00286F89"/>
    <w:rsid w:val="00290EB7"/>
    <w:rsid w:val="002917A2"/>
    <w:rsid w:val="002936F7"/>
    <w:rsid w:val="00294206"/>
    <w:rsid w:val="00294290"/>
    <w:rsid w:val="002A0160"/>
    <w:rsid w:val="002A24D0"/>
    <w:rsid w:val="002A34ED"/>
    <w:rsid w:val="002A37BE"/>
    <w:rsid w:val="002A49A7"/>
    <w:rsid w:val="002A54F5"/>
    <w:rsid w:val="002A75C3"/>
    <w:rsid w:val="002A7F7D"/>
    <w:rsid w:val="002B14F8"/>
    <w:rsid w:val="002B15BE"/>
    <w:rsid w:val="002B1E22"/>
    <w:rsid w:val="002B228B"/>
    <w:rsid w:val="002B2C0C"/>
    <w:rsid w:val="002B309D"/>
    <w:rsid w:val="002B357B"/>
    <w:rsid w:val="002B3CF7"/>
    <w:rsid w:val="002B4D35"/>
    <w:rsid w:val="002B56E7"/>
    <w:rsid w:val="002B7498"/>
    <w:rsid w:val="002C03B6"/>
    <w:rsid w:val="002C10B6"/>
    <w:rsid w:val="002C10B7"/>
    <w:rsid w:val="002C141A"/>
    <w:rsid w:val="002C4738"/>
    <w:rsid w:val="002C5251"/>
    <w:rsid w:val="002C6E2B"/>
    <w:rsid w:val="002C6F4D"/>
    <w:rsid w:val="002C7064"/>
    <w:rsid w:val="002D11A8"/>
    <w:rsid w:val="002D1237"/>
    <w:rsid w:val="002D1E98"/>
    <w:rsid w:val="002D495C"/>
    <w:rsid w:val="002D5363"/>
    <w:rsid w:val="002D675C"/>
    <w:rsid w:val="002D6BD2"/>
    <w:rsid w:val="002E1879"/>
    <w:rsid w:val="002E2416"/>
    <w:rsid w:val="002E2632"/>
    <w:rsid w:val="002E2717"/>
    <w:rsid w:val="002E3E3C"/>
    <w:rsid w:val="002E5827"/>
    <w:rsid w:val="002E6AC4"/>
    <w:rsid w:val="002E7CBD"/>
    <w:rsid w:val="002F1B7F"/>
    <w:rsid w:val="002F1F6D"/>
    <w:rsid w:val="002F4F3A"/>
    <w:rsid w:val="002F6C5E"/>
    <w:rsid w:val="003051C5"/>
    <w:rsid w:val="00305B63"/>
    <w:rsid w:val="003079CC"/>
    <w:rsid w:val="00311C6F"/>
    <w:rsid w:val="00312F84"/>
    <w:rsid w:val="003134C3"/>
    <w:rsid w:val="00320EA4"/>
    <w:rsid w:val="00320F5A"/>
    <w:rsid w:val="00321324"/>
    <w:rsid w:val="003222F5"/>
    <w:rsid w:val="00323400"/>
    <w:rsid w:val="00323587"/>
    <w:rsid w:val="003236DD"/>
    <w:rsid w:val="00324808"/>
    <w:rsid w:val="00324859"/>
    <w:rsid w:val="00325EDC"/>
    <w:rsid w:val="00326FB8"/>
    <w:rsid w:val="003275FC"/>
    <w:rsid w:val="00330111"/>
    <w:rsid w:val="003304F2"/>
    <w:rsid w:val="00332186"/>
    <w:rsid w:val="003330DE"/>
    <w:rsid w:val="003335F0"/>
    <w:rsid w:val="00334CD0"/>
    <w:rsid w:val="003368E8"/>
    <w:rsid w:val="00337412"/>
    <w:rsid w:val="00337729"/>
    <w:rsid w:val="00340302"/>
    <w:rsid w:val="00344681"/>
    <w:rsid w:val="0034695A"/>
    <w:rsid w:val="00346D4C"/>
    <w:rsid w:val="003477FA"/>
    <w:rsid w:val="00347E60"/>
    <w:rsid w:val="00350556"/>
    <w:rsid w:val="00350D5A"/>
    <w:rsid w:val="00351B40"/>
    <w:rsid w:val="003524A7"/>
    <w:rsid w:val="003526DC"/>
    <w:rsid w:val="00354AF9"/>
    <w:rsid w:val="00355A94"/>
    <w:rsid w:val="003565AB"/>
    <w:rsid w:val="00357BB7"/>
    <w:rsid w:val="003610FA"/>
    <w:rsid w:val="003616CF"/>
    <w:rsid w:val="00361D9E"/>
    <w:rsid w:val="00362262"/>
    <w:rsid w:val="0036480A"/>
    <w:rsid w:val="00364D9F"/>
    <w:rsid w:val="003654ED"/>
    <w:rsid w:val="003673FF"/>
    <w:rsid w:val="003708EA"/>
    <w:rsid w:val="00372321"/>
    <w:rsid w:val="00373ED6"/>
    <w:rsid w:val="00373F92"/>
    <w:rsid w:val="00374E91"/>
    <w:rsid w:val="0037549E"/>
    <w:rsid w:val="00375ACD"/>
    <w:rsid w:val="00377019"/>
    <w:rsid w:val="00381396"/>
    <w:rsid w:val="003813EC"/>
    <w:rsid w:val="003817C6"/>
    <w:rsid w:val="00381CF2"/>
    <w:rsid w:val="00382FF4"/>
    <w:rsid w:val="003831BB"/>
    <w:rsid w:val="00384EF0"/>
    <w:rsid w:val="0038582D"/>
    <w:rsid w:val="0038583A"/>
    <w:rsid w:val="00386EF4"/>
    <w:rsid w:val="00387600"/>
    <w:rsid w:val="00387744"/>
    <w:rsid w:val="0038785C"/>
    <w:rsid w:val="00392136"/>
    <w:rsid w:val="0039337E"/>
    <w:rsid w:val="0039411C"/>
    <w:rsid w:val="00394C88"/>
    <w:rsid w:val="00394E13"/>
    <w:rsid w:val="003956F0"/>
    <w:rsid w:val="003A0BE8"/>
    <w:rsid w:val="003A26C2"/>
    <w:rsid w:val="003A40D9"/>
    <w:rsid w:val="003A4922"/>
    <w:rsid w:val="003A4C27"/>
    <w:rsid w:val="003A4F0F"/>
    <w:rsid w:val="003A50BF"/>
    <w:rsid w:val="003A5E96"/>
    <w:rsid w:val="003A649F"/>
    <w:rsid w:val="003A75CE"/>
    <w:rsid w:val="003A78E3"/>
    <w:rsid w:val="003B085A"/>
    <w:rsid w:val="003B1595"/>
    <w:rsid w:val="003B2F6C"/>
    <w:rsid w:val="003B436A"/>
    <w:rsid w:val="003B55F1"/>
    <w:rsid w:val="003B5AB6"/>
    <w:rsid w:val="003B6F65"/>
    <w:rsid w:val="003C06ED"/>
    <w:rsid w:val="003C29A2"/>
    <w:rsid w:val="003C3EC9"/>
    <w:rsid w:val="003C4DFB"/>
    <w:rsid w:val="003C59A5"/>
    <w:rsid w:val="003C5BCC"/>
    <w:rsid w:val="003C699E"/>
    <w:rsid w:val="003D06A1"/>
    <w:rsid w:val="003D20E7"/>
    <w:rsid w:val="003D2DCD"/>
    <w:rsid w:val="003D4F01"/>
    <w:rsid w:val="003E0005"/>
    <w:rsid w:val="003E1297"/>
    <w:rsid w:val="003E38A9"/>
    <w:rsid w:val="003E39E1"/>
    <w:rsid w:val="003E4B10"/>
    <w:rsid w:val="003E4BEF"/>
    <w:rsid w:val="003E4E59"/>
    <w:rsid w:val="003E52B3"/>
    <w:rsid w:val="003E56AF"/>
    <w:rsid w:val="003E59B5"/>
    <w:rsid w:val="003E63AB"/>
    <w:rsid w:val="003E6A23"/>
    <w:rsid w:val="003E74FA"/>
    <w:rsid w:val="003E7886"/>
    <w:rsid w:val="003F058C"/>
    <w:rsid w:val="003F16B1"/>
    <w:rsid w:val="003F3DF7"/>
    <w:rsid w:val="003F4CFB"/>
    <w:rsid w:val="003F6B63"/>
    <w:rsid w:val="003F76A5"/>
    <w:rsid w:val="003F7992"/>
    <w:rsid w:val="0040012C"/>
    <w:rsid w:val="00400B3D"/>
    <w:rsid w:val="00401BE7"/>
    <w:rsid w:val="00402C56"/>
    <w:rsid w:val="00402FB2"/>
    <w:rsid w:val="004031D9"/>
    <w:rsid w:val="0040399A"/>
    <w:rsid w:val="00404BF7"/>
    <w:rsid w:val="004055B8"/>
    <w:rsid w:val="004055CF"/>
    <w:rsid w:val="00406928"/>
    <w:rsid w:val="0040697C"/>
    <w:rsid w:val="00407BC5"/>
    <w:rsid w:val="004104D9"/>
    <w:rsid w:val="00411C0D"/>
    <w:rsid w:val="00411ED6"/>
    <w:rsid w:val="0041228D"/>
    <w:rsid w:val="004122C3"/>
    <w:rsid w:val="004124B7"/>
    <w:rsid w:val="004125A6"/>
    <w:rsid w:val="00412D8C"/>
    <w:rsid w:val="004158F4"/>
    <w:rsid w:val="004170AD"/>
    <w:rsid w:val="00420E13"/>
    <w:rsid w:val="00421650"/>
    <w:rsid w:val="004222D6"/>
    <w:rsid w:val="00422638"/>
    <w:rsid w:val="0042293A"/>
    <w:rsid w:val="00422DF1"/>
    <w:rsid w:val="00423DDB"/>
    <w:rsid w:val="00423F36"/>
    <w:rsid w:val="004247A0"/>
    <w:rsid w:val="00424906"/>
    <w:rsid w:val="004258A9"/>
    <w:rsid w:val="00427ACB"/>
    <w:rsid w:val="00431785"/>
    <w:rsid w:val="004332C4"/>
    <w:rsid w:val="004336A3"/>
    <w:rsid w:val="00433CC3"/>
    <w:rsid w:val="0043430D"/>
    <w:rsid w:val="004360BC"/>
    <w:rsid w:val="004376A6"/>
    <w:rsid w:val="00442551"/>
    <w:rsid w:val="0044601C"/>
    <w:rsid w:val="00446424"/>
    <w:rsid w:val="0045065A"/>
    <w:rsid w:val="0045090B"/>
    <w:rsid w:val="00450FE3"/>
    <w:rsid w:val="004510F7"/>
    <w:rsid w:val="00451F9E"/>
    <w:rsid w:val="00453B3E"/>
    <w:rsid w:val="00454D1F"/>
    <w:rsid w:val="004555C1"/>
    <w:rsid w:val="0045656E"/>
    <w:rsid w:val="00456CAC"/>
    <w:rsid w:val="0045753A"/>
    <w:rsid w:val="00457DFD"/>
    <w:rsid w:val="0046107D"/>
    <w:rsid w:val="00462AE9"/>
    <w:rsid w:val="004640E8"/>
    <w:rsid w:val="00464E76"/>
    <w:rsid w:val="004675B8"/>
    <w:rsid w:val="00467E37"/>
    <w:rsid w:val="00472F68"/>
    <w:rsid w:val="004742F6"/>
    <w:rsid w:val="004744AB"/>
    <w:rsid w:val="00474E4B"/>
    <w:rsid w:val="00480CF1"/>
    <w:rsid w:val="0048257D"/>
    <w:rsid w:val="004850F3"/>
    <w:rsid w:val="00485B05"/>
    <w:rsid w:val="00486075"/>
    <w:rsid w:val="00486C86"/>
    <w:rsid w:val="00490C42"/>
    <w:rsid w:val="0049266C"/>
    <w:rsid w:val="004933FA"/>
    <w:rsid w:val="00494426"/>
    <w:rsid w:val="00497214"/>
    <w:rsid w:val="004A0A5B"/>
    <w:rsid w:val="004A0F3A"/>
    <w:rsid w:val="004A374C"/>
    <w:rsid w:val="004A3A51"/>
    <w:rsid w:val="004A40F5"/>
    <w:rsid w:val="004A4437"/>
    <w:rsid w:val="004A7492"/>
    <w:rsid w:val="004B005D"/>
    <w:rsid w:val="004B36F3"/>
    <w:rsid w:val="004B3EE3"/>
    <w:rsid w:val="004B4B5B"/>
    <w:rsid w:val="004B5DF2"/>
    <w:rsid w:val="004B65E6"/>
    <w:rsid w:val="004C00DA"/>
    <w:rsid w:val="004C1825"/>
    <w:rsid w:val="004C29CE"/>
    <w:rsid w:val="004C3017"/>
    <w:rsid w:val="004C3350"/>
    <w:rsid w:val="004C4379"/>
    <w:rsid w:val="004C48FD"/>
    <w:rsid w:val="004C4C90"/>
    <w:rsid w:val="004C5F62"/>
    <w:rsid w:val="004C7F4D"/>
    <w:rsid w:val="004D0C75"/>
    <w:rsid w:val="004D1199"/>
    <w:rsid w:val="004D1EC7"/>
    <w:rsid w:val="004D2326"/>
    <w:rsid w:val="004D2903"/>
    <w:rsid w:val="004D2C53"/>
    <w:rsid w:val="004D33F8"/>
    <w:rsid w:val="004D514E"/>
    <w:rsid w:val="004D5594"/>
    <w:rsid w:val="004D68D5"/>
    <w:rsid w:val="004D7FC7"/>
    <w:rsid w:val="004E0A54"/>
    <w:rsid w:val="004E11D0"/>
    <w:rsid w:val="004E19A6"/>
    <w:rsid w:val="004E1DBB"/>
    <w:rsid w:val="004E46B4"/>
    <w:rsid w:val="004E4FBD"/>
    <w:rsid w:val="004E7242"/>
    <w:rsid w:val="004E7F9A"/>
    <w:rsid w:val="004F1F9B"/>
    <w:rsid w:val="004F31F9"/>
    <w:rsid w:val="004F355A"/>
    <w:rsid w:val="004F7956"/>
    <w:rsid w:val="004F79CB"/>
    <w:rsid w:val="00500E07"/>
    <w:rsid w:val="00503BE9"/>
    <w:rsid w:val="00504A34"/>
    <w:rsid w:val="00505486"/>
    <w:rsid w:val="00505597"/>
    <w:rsid w:val="0050669D"/>
    <w:rsid w:val="00506AC2"/>
    <w:rsid w:val="00507935"/>
    <w:rsid w:val="00507C02"/>
    <w:rsid w:val="00511ADB"/>
    <w:rsid w:val="005124E6"/>
    <w:rsid w:val="00512E73"/>
    <w:rsid w:val="0051335A"/>
    <w:rsid w:val="00514921"/>
    <w:rsid w:val="00515302"/>
    <w:rsid w:val="00515B6B"/>
    <w:rsid w:val="00516431"/>
    <w:rsid w:val="0052182A"/>
    <w:rsid w:val="00522643"/>
    <w:rsid w:val="0052266E"/>
    <w:rsid w:val="005227A8"/>
    <w:rsid w:val="00522A1D"/>
    <w:rsid w:val="00522F93"/>
    <w:rsid w:val="00523995"/>
    <w:rsid w:val="0052510B"/>
    <w:rsid w:val="00527761"/>
    <w:rsid w:val="00530D61"/>
    <w:rsid w:val="005318F3"/>
    <w:rsid w:val="005327DB"/>
    <w:rsid w:val="00532E74"/>
    <w:rsid w:val="00533F74"/>
    <w:rsid w:val="00533FD0"/>
    <w:rsid w:val="00534003"/>
    <w:rsid w:val="00535529"/>
    <w:rsid w:val="00535E0F"/>
    <w:rsid w:val="00536203"/>
    <w:rsid w:val="00536238"/>
    <w:rsid w:val="00536A05"/>
    <w:rsid w:val="00537687"/>
    <w:rsid w:val="005377E3"/>
    <w:rsid w:val="00540778"/>
    <w:rsid w:val="00540827"/>
    <w:rsid w:val="00541F4C"/>
    <w:rsid w:val="00542135"/>
    <w:rsid w:val="005430FE"/>
    <w:rsid w:val="005438AB"/>
    <w:rsid w:val="00544281"/>
    <w:rsid w:val="0054474E"/>
    <w:rsid w:val="00545A12"/>
    <w:rsid w:val="00546CED"/>
    <w:rsid w:val="00547090"/>
    <w:rsid w:val="00550148"/>
    <w:rsid w:val="005522DB"/>
    <w:rsid w:val="00552F15"/>
    <w:rsid w:val="00553602"/>
    <w:rsid w:val="0055371D"/>
    <w:rsid w:val="00554321"/>
    <w:rsid w:val="00554331"/>
    <w:rsid w:val="00554E65"/>
    <w:rsid w:val="00555D7E"/>
    <w:rsid w:val="00556E6D"/>
    <w:rsid w:val="00560020"/>
    <w:rsid w:val="00560D3B"/>
    <w:rsid w:val="00560FAB"/>
    <w:rsid w:val="00561A8C"/>
    <w:rsid w:val="00562237"/>
    <w:rsid w:val="00562E73"/>
    <w:rsid w:val="0056438C"/>
    <w:rsid w:val="005656AF"/>
    <w:rsid w:val="00565E6F"/>
    <w:rsid w:val="00572758"/>
    <w:rsid w:val="00572E18"/>
    <w:rsid w:val="005735C2"/>
    <w:rsid w:val="005737AA"/>
    <w:rsid w:val="005738D1"/>
    <w:rsid w:val="005745F0"/>
    <w:rsid w:val="00574AC2"/>
    <w:rsid w:val="00574BF2"/>
    <w:rsid w:val="00574EEB"/>
    <w:rsid w:val="00575C01"/>
    <w:rsid w:val="00576039"/>
    <w:rsid w:val="00576746"/>
    <w:rsid w:val="005775E9"/>
    <w:rsid w:val="00580709"/>
    <w:rsid w:val="00581015"/>
    <w:rsid w:val="00583AAC"/>
    <w:rsid w:val="00584432"/>
    <w:rsid w:val="00584491"/>
    <w:rsid w:val="00584E31"/>
    <w:rsid w:val="005853C0"/>
    <w:rsid w:val="005855F6"/>
    <w:rsid w:val="00585911"/>
    <w:rsid w:val="005860D5"/>
    <w:rsid w:val="00586D4A"/>
    <w:rsid w:val="00587BEB"/>
    <w:rsid w:val="005940F6"/>
    <w:rsid w:val="005952AC"/>
    <w:rsid w:val="005969BF"/>
    <w:rsid w:val="005A009C"/>
    <w:rsid w:val="005A0B2C"/>
    <w:rsid w:val="005A0BCE"/>
    <w:rsid w:val="005A1341"/>
    <w:rsid w:val="005A29D1"/>
    <w:rsid w:val="005A3459"/>
    <w:rsid w:val="005A3A3E"/>
    <w:rsid w:val="005A52EA"/>
    <w:rsid w:val="005A6A61"/>
    <w:rsid w:val="005B0260"/>
    <w:rsid w:val="005B13F6"/>
    <w:rsid w:val="005B18BE"/>
    <w:rsid w:val="005B42C9"/>
    <w:rsid w:val="005B510A"/>
    <w:rsid w:val="005B71BC"/>
    <w:rsid w:val="005C1F67"/>
    <w:rsid w:val="005C2339"/>
    <w:rsid w:val="005C2EC6"/>
    <w:rsid w:val="005C312B"/>
    <w:rsid w:val="005C346B"/>
    <w:rsid w:val="005C40E7"/>
    <w:rsid w:val="005C503E"/>
    <w:rsid w:val="005C5F30"/>
    <w:rsid w:val="005C61ED"/>
    <w:rsid w:val="005C698C"/>
    <w:rsid w:val="005C6E3D"/>
    <w:rsid w:val="005C7833"/>
    <w:rsid w:val="005C7ECC"/>
    <w:rsid w:val="005C7F36"/>
    <w:rsid w:val="005D0C92"/>
    <w:rsid w:val="005D25AD"/>
    <w:rsid w:val="005D295A"/>
    <w:rsid w:val="005D571F"/>
    <w:rsid w:val="005D67E5"/>
    <w:rsid w:val="005D7B34"/>
    <w:rsid w:val="005D7B43"/>
    <w:rsid w:val="005E0BA4"/>
    <w:rsid w:val="005E34A2"/>
    <w:rsid w:val="005E4083"/>
    <w:rsid w:val="005E4338"/>
    <w:rsid w:val="005E7059"/>
    <w:rsid w:val="005F00F4"/>
    <w:rsid w:val="005F01C0"/>
    <w:rsid w:val="005F1BC8"/>
    <w:rsid w:val="005F2A2F"/>
    <w:rsid w:val="005F375F"/>
    <w:rsid w:val="005F4346"/>
    <w:rsid w:val="005F67F4"/>
    <w:rsid w:val="005F74D3"/>
    <w:rsid w:val="005F7DCD"/>
    <w:rsid w:val="00600156"/>
    <w:rsid w:val="00600ED3"/>
    <w:rsid w:val="00600ED9"/>
    <w:rsid w:val="00600EFF"/>
    <w:rsid w:val="0060142B"/>
    <w:rsid w:val="006033A5"/>
    <w:rsid w:val="00603F8A"/>
    <w:rsid w:val="006051BB"/>
    <w:rsid w:val="0060732B"/>
    <w:rsid w:val="006077F2"/>
    <w:rsid w:val="00610464"/>
    <w:rsid w:val="006108B6"/>
    <w:rsid w:val="00610FDF"/>
    <w:rsid w:val="00611923"/>
    <w:rsid w:val="0061270D"/>
    <w:rsid w:val="00613B90"/>
    <w:rsid w:val="00615C0B"/>
    <w:rsid w:val="0061751F"/>
    <w:rsid w:val="00620B14"/>
    <w:rsid w:val="006226C2"/>
    <w:rsid w:val="0062293A"/>
    <w:rsid w:val="0062551F"/>
    <w:rsid w:val="00626469"/>
    <w:rsid w:val="00627B1F"/>
    <w:rsid w:val="00627B44"/>
    <w:rsid w:val="00631146"/>
    <w:rsid w:val="00631B22"/>
    <w:rsid w:val="00633157"/>
    <w:rsid w:val="00633754"/>
    <w:rsid w:val="00633C3F"/>
    <w:rsid w:val="00634593"/>
    <w:rsid w:val="0063731D"/>
    <w:rsid w:val="006428E8"/>
    <w:rsid w:val="00642E89"/>
    <w:rsid w:val="00643EC2"/>
    <w:rsid w:val="00643F2B"/>
    <w:rsid w:val="00645368"/>
    <w:rsid w:val="00647663"/>
    <w:rsid w:val="006478D9"/>
    <w:rsid w:val="00647CCB"/>
    <w:rsid w:val="00650170"/>
    <w:rsid w:val="006502F1"/>
    <w:rsid w:val="00651772"/>
    <w:rsid w:val="00651942"/>
    <w:rsid w:val="006519BC"/>
    <w:rsid w:val="006626CC"/>
    <w:rsid w:val="00662BB7"/>
    <w:rsid w:val="00663812"/>
    <w:rsid w:val="00664FA4"/>
    <w:rsid w:val="00665D96"/>
    <w:rsid w:val="00666F0A"/>
    <w:rsid w:val="00667104"/>
    <w:rsid w:val="0066793E"/>
    <w:rsid w:val="00667AC8"/>
    <w:rsid w:val="006711F6"/>
    <w:rsid w:val="0067306D"/>
    <w:rsid w:val="0067466B"/>
    <w:rsid w:val="00675248"/>
    <w:rsid w:val="006758C2"/>
    <w:rsid w:val="00675D6D"/>
    <w:rsid w:val="00675DA0"/>
    <w:rsid w:val="00675EC3"/>
    <w:rsid w:val="00680116"/>
    <w:rsid w:val="0068136A"/>
    <w:rsid w:val="0068243D"/>
    <w:rsid w:val="00682822"/>
    <w:rsid w:val="00683D4E"/>
    <w:rsid w:val="0068404F"/>
    <w:rsid w:val="00684335"/>
    <w:rsid w:val="006856A1"/>
    <w:rsid w:val="00686D52"/>
    <w:rsid w:val="00686F7E"/>
    <w:rsid w:val="00687133"/>
    <w:rsid w:val="00687613"/>
    <w:rsid w:val="0069053D"/>
    <w:rsid w:val="006909C7"/>
    <w:rsid w:val="00690B64"/>
    <w:rsid w:val="006925F6"/>
    <w:rsid w:val="00692D50"/>
    <w:rsid w:val="006931F5"/>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72CC"/>
    <w:rsid w:val="006A75B3"/>
    <w:rsid w:val="006B0555"/>
    <w:rsid w:val="006B0B11"/>
    <w:rsid w:val="006B12AB"/>
    <w:rsid w:val="006B1B50"/>
    <w:rsid w:val="006B3A94"/>
    <w:rsid w:val="006B3C19"/>
    <w:rsid w:val="006B5046"/>
    <w:rsid w:val="006B68AC"/>
    <w:rsid w:val="006B6C35"/>
    <w:rsid w:val="006B7361"/>
    <w:rsid w:val="006B7BAC"/>
    <w:rsid w:val="006C0585"/>
    <w:rsid w:val="006C1F14"/>
    <w:rsid w:val="006C239A"/>
    <w:rsid w:val="006C29E1"/>
    <w:rsid w:val="006C2AEE"/>
    <w:rsid w:val="006C2B1C"/>
    <w:rsid w:val="006C326A"/>
    <w:rsid w:val="006C42EA"/>
    <w:rsid w:val="006C7F79"/>
    <w:rsid w:val="006D154A"/>
    <w:rsid w:val="006D1FCE"/>
    <w:rsid w:val="006D23B9"/>
    <w:rsid w:val="006D47B6"/>
    <w:rsid w:val="006D4BD0"/>
    <w:rsid w:val="006D4D12"/>
    <w:rsid w:val="006D5177"/>
    <w:rsid w:val="006D55B1"/>
    <w:rsid w:val="006D5750"/>
    <w:rsid w:val="006D5807"/>
    <w:rsid w:val="006D7715"/>
    <w:rsid w:val="006D7DDA"/>
    <w:rsid w:val="006E071B"/>
    <w:rsid w:val="006E110C"/>
    <w:rsid w:val="006E233E"/>
    <w:rsid w:val="006E37F8"/>
    <w:rsid w:val="006E58DB"/>
    <w:rsid w:val="006E6108"/>
    <w:rsid w:val="006E78A5"/>
    <w:rsid w:val="006E7B06"/>
    <w:rsid w:val="006F058F"/>
    <w:rsid w:val="006F0906"/>
    <w:rsid w:val="006F134F"/>
    <w:rsid w:val="006F1F15"/>
    <w:rsid w:val="006F21EC"/>
    <w:rsid w:val="006F269B"/>
    <w:rsid w:val="006F3E15"/>
    <w:rsid w:val="006F5634"/>
    <w:rsid w:val="00701A09"/>
    <w:rsid w:val="00702968"/>
    <w:rsid w:val="00702CB7"/>
    <w:rsid w:val="0070339F"/>
    <w:rsid w:val="00703ABE"/>
    <w:rsid w:val="00703EC0"/>
    <w:rsid w:val="00704FBB"/>
    <w:rsid w:val="00707070"/>
    <w:rsid w:val="00711B05"/>
    <w:rsid w:val="00713160"/>
    <w:rsid w:val="0071422C"/>
    <w:rsid w:val="007144A2"/>
    <w:rsid w:val="00714695"/>
    <w:rsid w:val="007154CB"/>
    <w:rsid w:val="007155FA"/>
    <w:rsid w:val="0071658D"/>
    <w:rsid w:val="00720C00"/>
    <w:rsid w:val="00723055"/>
    <w:rsid w:val="007237E9"/>
    <w:rsid w:val="007240C2"/>
    <w:rsid w:val="00724E7B"/>
    <w:rsid w:val="007256B6"/>
    <w:rsid w:val="007269B1"/>
    <w:rsid w:val="00730716"/>
    <w:rsid w:val="0073164E"/>
    <w:rsid w:val="007321DA"/>
    <w:rsid w:val="00732430"/>
    <w:rsid w:val="00732897"/>
    <w:rsid w:val="007338E4"/>
    <w:rsid w:val="00733FA9"/>
    <w:rsid w:val="0073444A"/>
    <w:rsid w:val="0073498E"/>
    <w:rsid w:val="00734FAD"/>
    <w:rsid w:val="0073722D"/>
    <w:rsid w:val="00737B01"/>
    <w:rsid w:val="00740D3A"/>
    <w:rsid w:val="00740F42"/>
    <w:rsid w:val="00742BE4"/>
    <w:rsid w:val="00742D25"/>
    <w:rsid w:val="00743349"/>
    <w:rsid w:val="007447C8"/>
    <w:rsid w:val="00747470"/>
    <w:rsid w:val="00751635"/>
    <w:rsid w:val="007545A3"/>
    <w:rsid w:val="0075529A"/>
    <w:rsid w:val="007607F1"/>
    <w:rsid w:val="0076082D"/>
    <w:rsid w:val="00760995"/>
    <w:rsid w:val="007639C9"/>
    <w:rsid w:val="00764266"/>
    <w:rsid w:val="007659E8"/>
    <w:rsid w:val="00765A2F"/>
    <w:rsid w:val="007664CF"/>
    <w:rsid w:val="00766E21"/>
    <w:rsid w:val="007671C9"/>
    <w:rsid w:val="00767404"/>
    <w:rsid w:val="00770A3F"/>
    <w:rsid w:val="00770EAF"/>
    <w:rsid w:val="00771818"/>
    <w:rsid w:val="007722B0"/>
    <w:rsid w:val="00772686"/>
    <w:rsid w:val="0077282F"/>
    <w:rsid w:val="007728ED"/>
    <w:rsid w:val="00776157"/>
    <w:rsid w:val="00777C92"/>
    <w:rsid w:val="0078056C"/>
    <w:rsid w:val="0078066D"/>
    <w:rsid w:val="007813E9"/>
    <w:rsid w:val="00782317"/>
    <w:rsid w:val="007834E1"/>
    <w:rsid w:val="00785695"/>
    <w:rsid w:val="007856D7"/>
    <w:rsid w:val="00786EA4"/>
    <w:rsid w:val="00787291"/>
    <w:rsid w:val="007876FE"/>
    <w:rsid w:val="0079102A"/>
    <w:rsid w:val="0079263F"/>
    <w:rsid w:val="00792A93"/>
    <w:rsid w:val="00793211"/>
    <w:rsid w:val="0079410A"/>
    <w:rsid w:val="00795583"/>
    <w:rsid w:val="00796EF7"/>
    <w:rsid w:val="007A071C"/>
    <w:rsid w:val="007A0C84"/>
    <w:rsid w:val="007A27C1"/>
    <w:rsid w:val="007A2D75"/>
    <w:rsid w:val="007A53BD"/>
    <w:rsid w:val="007A5DEA"/>
    <w:rsid w:val="007A5F92"/>
    <w:rsid w:val="007A642B"/>
    <w:rsid w:val="007B0147"/>
    <w:rsid w:val="007B3C94"/>
    <w:rsid w:val="007B4E6C"/>
    <w:rsid w:val="007B5B8F"/>
    <w:rsid w:val="007C171E"/>
    <w:rsid w:val="007C2184"/>
    <w:rsid w:val="007C2905"/>
    <w:rsid w:val="007C33F5"/>
    <w:rsid w:val="007C3608"/>
    <w:rsid w:val="007C4698"/>
    <w:rsid w:val="007C4F79"/>
    <w:rsid w:val="007C58B1"/>
    <w:rsid w:val="007C5F04"/>
    <w:rsid w:val="007C6B1C"/>
    <w:rsid w:val="007C6C67"/>
    <w:rsid w:val="007C7A73"/>
    <w:rsid w:val="007D0FC1"/>
    <w:rsid w:val="007D1325"/>
    <w:rsid w:val="007D1CCE"/>
    <w:rsid w:val="007D21FC"/>
    <w:rsid w:val="007D3E22"/>
    <w:rsid w:val="007D50B6"/>
    <w:rsid w:val="007D5C89"/>
    <w:rsid w:val="007D6683"/>
    <w:rsid w:val="007E03E6"/>
    <w:rsid w:val="007E11D9"/>
    <w:rsid w:val="007E2B24"/>
    <w:rsid w:val="007E304A"/>
    <w:rsid w:val="007E3807"/>
    <w:rsid w:val="007E45D0"/>
    <w:rsid w:val="007E4829"/>
    <w:rsid w:val="007E5DAC"/>
    <w:rsid w:val="007E6066"/>
    <w:rsid w:val="007E6EAA"/>
    <w:rsid w:val="007F0593"/>
    <w:rsid w:val="007F2068"/>
    <w:rsid w:val="007F29CD"/>
    <w:rsid w:val="007F2B18"/>
    <w:rsid w:val="007F53DD"/>
    <w:rsid w:val="007F5EAD"/>
    <w:rsid w:val="007F6DB1"/>
    <w:rsid w:val="007F6F71"/>
    <w:rsid w:val="007F7CFB"/>
    <w:rsid w:val="00800E20"/>
    <w:rsid w:val="0080313B"/>
    <w:rsid w:val="008042D1"/>
    <w:rsid w:val="0080528F"/>
    <w:rsid w:val="008053BC"/>
    <w:rsid w:val="0080672A"/>
    <w:rsid w:val="00806C0C"/>
    <w:rsid w:val="00807DC6"/>
    <w:rsid w:val="00810BAE"/>
    <w:rsid w:val="00812113"/>
    <w:rsid w:val="00812BCB"/>
    <w:rsid w:val="00812BD0"/>
    <w:rsid w:val="00813BC6"/>
    <w:rsid w:val="0081434A"/>
    <w:rsid w:val="00814498"/>
    <w:rsid w:val="008153F8"/>
    <w:rsid w:val="00815861"/>
    <w:rsid w:val="008164C1"/>
    <w:rsid w:val="00817E72"/>
    <w:rsid w:val="00820039"/>
    <w:rsid w:val="008202AF"/>
    <w:rsid w:val="00821199"/>
    <w:rsid w:val="00821406"/>
    <w:rsid w:val="00821F08"/>
    <w:rsid w:val="00822591"/>
    <w:rsid w:val="0082265F"/>
    <w:rsid w:val="00823CD2"/>
    <w:rsid w:val="0082552A"/>
    <w:rsid w:val="0082648A"/>
    <w:rsid w:val="00826B6A"/>
    <w:rsid w:val="00826BC7"/>
    <w:rsid w:val="008309B5"/>
    <w:rsid w:val="0083215E"/>
    <w:rsid w:val="00834966"/>
    <w:rsid w:val="00835C42"/>
    <w:rsid w:val="00835C5B"/>
    <w:rsid w:val="0083783B"/>
    <w:rsid w:val="00841AA8"/>
    <w:rsid w:val="008423E3"/>
    <w:rsid w:val="00842874"/>
    <w:rsid w:val="00842A37"/>
    <w:rsid w:val="00842A7D"/>
    <w:rsid w:val="008454F1"/>
    <w:rsid w:val="00850503"/>
    <w:rsid w:val="008514C4"/>
    <w:rsid w:val="008521C4"/>
    <w:rsid w:val="0085476F"/>
    <w:rsid w:val="00854ABF"/>
    <w:rsid w:val="0085561B"/>
    <w:rsid w:val="00856149"/>
    <w:rsid w:val="0085705E"/>
    <w:rsid w:val="00857FDC"/>
    <w:rsid w:val="00860048"/>
    <w:rsid w:val="0086153C"/>
    <w:rsid w:val="0086160E"/>
    <w:rsid w:val="0086175A"/>
    <w:rsid w:val="00861C22"/>
    <w:rsid w:val="00861D34"/>
    <w:rsid w:val="00862AF2"/>
    <w:rsid w:val="0086496A"/>
    <w:rsid w:val="0086497A"/>
    <w:rsid w:val="00864FA6"/>
    <w:rsid w:val="008659C6"/>
    <w:rsid w:val="00867A15"/>
    <w:rsid w:val="0087083A"/>
    <w:rsid w:val="00872518"/>
    <w:rsid w:val="00872FC5"/>
    <w:rsid w:val="00873628"/>
    <w:rsid w:val="0087468A"/>
    <w:rsid w:val="0087566E"/>
    <w:rsid w:val="0087681E"/>
    <w:rsid w:val="0087735B"/>
    <w:rsid w:val="00880465"/>
    <w:rsid w:val="00880B94"/>
    <w:rsid w:val="00880BFE"/>
    <w:rsid w:val="008814B6"/>
    <w:rsid w:val="008825E6"/>
    <w:rsid w:val="0088387D"/>
    <w:rsid w:val="00886180"/>
    <w:rsid w:val="00886E20"/>
    <w:rsid w:val="008902D5"/>
    <w:rsid w:val="00892E23"/>
    <w:rsid w:val="00892E5C"/>
    <w:rsid w:val="00892E5F"/>
    <w:rsid w:val="008936EE"/>
    <w:rsid w:val="00893768"/>
    <w:rsid w:val="008948CE"/>
    <w:rsid w:val="00894AC2"/>
    <w:rsid w:val="00895160"/>
    <w:rsid w:val="0089554C"/>
    <w:rsid w:val="00895EE5"/>
    <w:rsid w:val="008A0600"/>
    <w:rsid w:val="008A1F1F"/>
    <w:rsid w:val="008A2E98"/>
    <w:rsid w:val="008A34D2"/>
    <w:rsid w:val="008A3BF3"/>
    <w:rsid w:val="008A508E"/>
    <w:rsid w:val="008A5362"/>
    <w:rsid w:val="008A6662"/>
    <w:rsid w:val="008B0CC7"/>
    <w:rsid w:val="008B0CD9"/>
    <w:rsid w:val="008B1581"/>
    <w:rsid w:val="008B302E"/>
    <w:rsid w:val="008B30AC"/>
    <w:rsid w:val="008B36E2"/>
    <w:rsid w:val="008B3DD9"/>
    <w:rsid w:val="008B4CAF"/>
    <w:rsid w:val="008B54DB"/>
    <w:rsid w:val="008B5C48"/>
    <w:rsid w:val="008B7F64"/>
    <w:rsid w:val="008C067C"/>
    <w:rsid w:val="008C155C"/>
    <w:rsid w:val="008C1F50"/>
    <w:rsid w:val="008C23E5"/>
    <w:rsid w:val="008C2A79"/>
    <w:rsid w:val="008C33C7"/>
    <w:rsid w:val="008C75C1"/>
    <w:rsid w:val="008D18D8"/>
    <w:rsid w:val="008D1B72"/>
    <w:rsid w:val="008D1F55"/>
    <w:rsid w:val="008D2A16"/>
    <w:rsid w:val="008D33C1"/>
    <w:rsid w:val="008D3436"/>
    <w:rsid w:val="008D372F"/>
    <w:rsid w:val="008D4754"/>
    <w:rsid w:val="008D5B56"/>
    <w:rsid w:val="008D5F70"/>
    <w:rsid w:val="008D5F78"/>
    <w:rsid w:val="008D6CAB"/>
    <w:rsid w:val="008E3741"/>
    <w:rsid w:val="008E43FA"/>
    <w:rsid w:val="008E477E"/>
    <w:rsid w:val="008E4C72"/>
    <w:rsid w:val="008E571F"/>
    <w:rsid w:val="008E5D5C"/>
    <w:rsid w:val="008E61BE"/>
    <w:rsid w:val="008E68C0"/>
    <w:rsid w:val="008E74CB"/>
    <w:rsid w:val="008E7699"/>
    <w:rsid w:val="008F0C1A"/>
    <w:rsid w:val="008F1755"/>
    <w:rsid w:val="008F25E1"/>
    <w:rsid w:val="008F2FC9"/>
    <w:rsid w:val="008F3CED"/>
    <w:rsid w:val="008F3D0C"/>
    <w:rsid w:val="008F4DE3"/>
    <w:rsid w:val="008F559F"/>
    <w:rsid w:val="008F6541"/>
    <w:rsid w:val="00900D66"/>
    <w:rsid w:val="00901209"/>
    <w:rsid w:val="00902F4D"/>
    <w:rsid w:val="00902FA2"/>
    <w:rsid w:val="009031C7"/>
    <w:rsid w:val="00903E5E"/>
    <w:rsid w:val="0090726E"/>
    <w:rsid w:val="0090773D"/>
    <w:rsid w:val="0090788A"/>
    <w:rsid w:val="00910046"/>
    <w:rsid w:val="00910264"/>
    <w:rsid w:val="00910E86"/>
    <w:rsid w:val="00912C15"/>
    <w:rsid w:val="0091343F"/>
    <w:rsid w:val="0091572C"/>
    <w:rsid w:val="009166D0"/>
    <w:rsid w:val="00917FDF"/>
    <w:rsid w:val="00920106"/>
    <w:rsid w:val="009208F3"/>
    <w:rsid w:val="00922ACD"/>
    <w:rsid w:val="009238DF"/>
    <w:rsid w:val="009253BF"/>
    <w:rsid w:val="009302B0"/>
    <w:rsid w:val="009319D3"/>
    <w:rsid w:val="00931A0C"/>
    <w:rsid w:val="00931C8D"/>
    <w:rsid w:val="00932084"/>
    <w:rsid w:val="009320A9"/>
    <w:rsid w:val="00932578"/>
    <w:rsid w:val="00933381"/>
    <w:rsid w:val="00937175"/>
    <w:rsid w:val="009417EB"/>
    <w:rsid w:val="0094247D"/>
    <w:rsid w:val="00942D39"/>
    <w:rsid w:val="009430C4"/>
    <w:rsid w:val="009431C2"/>
    <w:rsid w:val="00945E93"/>
    <w:rsid w:val="00946B67"/>
    <w:rsid w:val="009501E8"/>
    <w:rsid w:val="00952155"/>
    <w:rsid w:val="0095341C"/>
    <w:rsid w:val="00955CEF"/>
    <w:rsid w:val="00956166"/>
    <w:rsid w:val="0095658A"/>
    <w:rsid w:val="00957B9D"/>
    <w:rsid w:val="009608D0"/>
    <w:rsid w:val="00962054"/>
    <w:rsid w:val="00963927"/>
    <w:rsid w:val="0096404E"/>
    <w:rsid w:val="00964682"/>
    <w:rsid w:val="0096494F"/>
    <w:rsid w:val="0097052A"/>
    <w:rsid w:val="00971111"/>
    <w:rsid w:val="0097112C"/>
    <w:rsid w:val="00972BC9"/>
    <w:rsid w:val="00975170"/>
    <w:rsid w:val="0097538C"/>
    <w:rsid w:val="0097550F"/>
    <w:rsid w:val="009762A2"/>
    <w:rsid w:val="0097705D"/>
    <w:rsid w:val="00977493"/>
    <w:rsid w:val="00981018"/>
    <w:rsid w:val="0098150B"/>
    <w:rsid w:val="00984598"/>
    <w:rsid w:val="00984DD8"/>
    <w:rsid w:val="0098643A"/>
    <w:rsid w:val="009869D4"/>
    <w:rsid w:val="009871A4"/>
    <w:rsid w:val="00987BB9"/>
    <w:rsid w:val="00991BEB"/>
    <w:rsid w:val="00992337"/>
    <w:rsid w:val="0099296E"/>
    <w:rsid w:val="00992975"/>
    <w:rsid w:val="00992A12"/>
    <w:rsid w:val="0099303E"/>
    <w:rsid w:val="00993A45"/>
    <w:rsid w:val="00994054"/>
    <w:rsid w:val="00994FF1"/>
    <w:rsid w:val="009963F8"/>
    <w:rsid w:val="00996691"/>
    <w:rsid w:val="009973DF"/>
    <w:rsid w:val="00997A82"/>
    <w:rsid w:val="009A0974"/>
    <w:rsid w:val="009A1BFA"/>
    <w:rsid w:val="009A2B73"/>
    <w:rsid w:val="009A7A23"/>
    <w:rsid w:val="009A7E49"/>
    <w:rsid w:val="009B0D27"/>
    <w:rsid w:val="009B2A56"/>
    <w:rsid w:val="009B39CA"/>
    <w:rsid w:val="009B3EDB"/>
    <w:rsid w:val="009B4E8D"/>
    <w:rsid w:val="009B51E3"/>
    <w:rsid w:val="009B6BB2"/>
    <w:rsid w:val="009B7FBE"/>
    <w:rsid w:val="009C1012"/>
    <w:rsid w:val="009C18E8"/>
    <w:rsid w:val="009C323E"/>
    <w:rsid w:val="009C45A2"/>
    <w:rsid w:val="009C4645"/>
    <w:rsid w:val="009C4C88"/>
    <w:rsid w:val="009C638A"/>
    <w:rsid w:val="009C686D"/>
    <w:rsid w:val="009C761B"/>
    <w:rsid w:val="009D0077"/>
    <w:rsid w:val="009D1CB7"/>
    <w:rsid w:val="009D3419"/>
    <w:rsid w:val="009D40BA"/>
    <w:rsid w:val="009D47AF"/>
    <w:rsid w:val="009D6AD5"/>
    <w:rsid w:val="009D79D0"/>
    <w:rsid w:val="009E0D1F"/>
    <w:rsid w:val="009E27A6"/>
    <w:rsid w:val="009E3461"/>
    <w:rsid w:val="009E3E90"/>
    <w:rsid w:val="009E589A"/>
    <w:rsid w:val="009E705F"/>
    <w:rsid w:val="009E7A10"/>
    <w:rsid w:val="009E7CBF"/>
    <w:rsid w:val="009F136E"/>
    <w:rsid w:val="009F3673"/>
    <w:rsid w:val="009F5DCE"/>
    <w:rsid w:val="009F7EAC"/>
    <w:rsid w:val="00A000CE"/>
    <w:rsid w:val="00A01336"/>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654C"/>
    <w:rsid w:val="00A1701D"/>
    <w:rsid w:val="00A17107"/>
    <w:rsid w:val="00A2215C"/>
    <w:rsid w:val="00A22789"/>
    <w:rsid w:val="00A22CED"/>
    <w:rsid w:val="00A26180"/>
    <w:rsid w:val="00A26B3B"/>
    <w:rsid w:val="00A26B91"/>
    <w:rsid w:val="00A26DC2"/>
    <w:rsid w:val="00A325B4"/>
    <w:rsid w:val="00A325C4"/>
    <w:rsid w:val="00A34699"/>
    <w:rsid w:val="00A3506B"/>
    <w:rsid w:val="00A36938"/>
    <w:rsid w:val="00A36C6A"/>
    <w:rsid w:val="00A37809"/>
    <w:rsid w:val="00A40098"/>
    <w:rsid w:val="00A41A77"/>
    <w:rsid w:val="00A425D9"/>
    <w:rsid w:val="00A42EB8"/>
    <w:rsid w:val="00A4309A"/>
    <w:rsid w:val="00A43242"/>
    <w:rsid w:val="00A4356F"/>
    <w:rsid w:val="00A457A4"/>
    <w:rsid w:val="00A50A88"/>
    <w:rsid w:val="00A52DB1"/>
    <w:rsid w:val="00A52F8A"/>
    <w:rsid w:val="00A545C7"/>
    <w:rsid w:val="00A5467A"/>
    <w:rsid w:val="00A55E69"/>
    <w:rsid w:val="00A56DA5"/>
    <w:rsid w:val="00A56FDA"/>
    <w:rsid w:val="00A61908"/>
    <w:rsid w:val="00A630C4"/>
    <w:rsid w:val="00A63226"/>
    <w:rsid w:val="00A63A8D"/>
    <w:rsid w:val="00A64578"/>
    <w:rsid w:val="00A65088"/>
    <w:rsid w:val="00A6555B"/>
    <w:rsid w:val="00A67D35"/>
    <w:rsid w:val="00A710ED"/>
    <w:rsid w:val="00A73346"/>
    <w:rsid w:val="00A74476"/>
    <w:rsid w:val="00A748BA"/>
    <w:rsid w:val="00A755E8"/>
    <w:rsid w:val="00A76721"/>
    <w:rsid w:val="00A769F5"/>
    <w:rsid w:val="00A7750F"/>
    <w:rsid w:val="00A80512"/>
    <w:rsid w:val="00A80575"/>
    <w:rsid w:val="00A80AA7"/>
    <w:rsid w:val="00A8155F"/>
    <w:rsid w:val="00A82AC2"/>
    <w:rsid w:val="00A84841"/>
    <w:rsid w:val="00A84B2B"/>
    <w:rsid w:val="00A84F78"/>
    <w:rsid w:val="00A853A7"/>
    <w:rsid w:val="00A8551F"/>
    <w:rsid w:val="00A87EA4"/>
    <w:rsid w:val="00A90483"/>
    <w:rsid w:val="00A91302"/>
    <w:rsid w:val="00A9144B"/>
    <w:rsid w:val="00A91673"/>
    <w:rsid w:val="00A92F4F"/>
    <w:rsid w:val="00A935FC"/>
    <w:rsid w:val="00A94A89"/>
    <w:rsid w:val="00A95584"/>
    <w:rsid w:val="00A95B35"/>
    <w:rsid w:val="00A95D93"/>
    <w:rsid w:val="00A9625E"/>
    <w:rsid w:val="00A9749F"/>
    <w:rsid w:val="00AA0D3F"/>
    <w:rsid w:val="00AA1DB9"/>
    <w:rsid w:val="00AA3C75"/>
    <w:rsid w:val="00AA4F06"/>
    <w:rsid w:val="00AA6233"/>
    <w:rsid w:val="00AA703E"/>
    <w:rsid w:val="00AA7644"/>
    <w:rsid w:val="00AB0C5A"/>
    <w:rsid w:val="00AB1A73"/>
    <w:rsid w:val="00AB3D45"/>
    <w:rsid w:val="00AB48ED"/>
    <w:rsid w:val="00AB5767"/>
    <w:rsid w:val="00AB6655"/>
    <w:rsid w:val="00AB6A70"/>
    <w:rsid w:val="00AC1205"/>
    <w:rsid w:val="00AC1CAF"/>
    <w:rsid w:val="00AC22A2"/>
    <w:rsid w:val="00AC401E"/>
    <w:rsid w:val="00AC44E7"/>
    <w:rsid w:val="00AC4501"/>
    <w:rsid w:val="00AC4E77"/>
    <w:rsid w:val="00AC7CFA"/>
    <w:rsid w:val="00AD65C5"/>
    <w:rsid w:val="00AD75E0"/>
    <w:rsid w:val="00AD7B4E"/>
    <w:rsid w:val="00AE091B"/>
    <w:rsid w:val="00AE0EF3"/>
    <w:rsid w:val="00AE0EF8"/>
    <w:rsid w:val="00AE11EE"/>
    <w:rsid w:val="00AE2057"/>
    <w:rsid w:val="00AE2326"/>
    <w:rsid w:val="00AE3A32"/>
    <w:rsid w:val="00AE4FA2"/>
    <w:rsid w:val="00AE569E"/>
    <w:rsid w:val="00AF0952"/>
    <w:rsid w:val="00AF09A5"/>
    <w:rsid w:val="00AF2AFF"/>
    <w:rsid w:val="00AF60B1"/>
    <w:rsid w:val="00AF7E18"/>
    <w:rsid w:val="00B00842"/>
    <w:rsid w:val="00B01FC4"/>
    <w:rsid w:val="00B03042"/>
    <w:rsid w:val="00B03E16"/>
    <w:rsid w:val="00B04067"/>
    <w:rsid w:val="00B045E8"/>
    <w:rsid w:val="00B0525D"/>
    <w:rsid w:val="00B055CC"/>
    <w:rsid w:val="00B05B29"/>
    <w:rsid w:val="00B067E2"/>
    <w:rsid w:val="00B069D9"/>
    <w:rsid w:val="00B06B26"/>
    <w:rsid w:val="00B06EAE"/>
    <w:rsid w:val="00B10ECB"/>
    <w:rsid w:val="00B126A2"/>
    <w:rsid w:val="00B12B3D"/>
    <w:rsid w:val="00B13700"/>
    <w:rsid w:val="00B13D27"/>
    <w:rsid w:val="00B13E99"/>
    <w:rsid w:val="00B15743"/>
    <w:rsid w:val="00B157BB"/>
    <w:rsid w:val="00B17689"/>
    <w:rsid w:val="00B2032E"/>
    <w:rsid w:val="00B20E88"/>
    <w:rsid w:val="00B21D9D"/>
    <w:rsid w:val="00B22062"/>
    <w:rsid w:val="00B2342E"/>
    <w:rsid w:val="00B2529E"/>
    <w:rsid w:val="00B25453"/>
    <w:rsid w:val="00B2607F"/>
    <w:rsid w:val="00B30AE0"/>
    <w:rsid w:val="00B31CFB"/>
    <w:rsid w:val="00B33C2F"/>
    <w:rsid w:val="00B3544D"/>
    <w:rsid w:val="00B366A9"/>
    <w:rsid w:val="00B3748D"/>
    <w:rsid w:val="00B42C02"/>
    <w:rsid w:val="00B4363F"/>
    <w:rsid w:val="00B446E7"/>
    <w:rsid w:val="00B45ACA"/>
    <w:rsid w:val="00B476AD"/>
    <w:rsid w:val="00B47F01"/>
    <w:rsid w:val="00B50440"/>
    <w:rsid w:val="00B50D66"/>
    <w:rsid w:val="00B51C97"/>
    <w:rsid w:val="00B5217E"/>
    <w:rsid w:val="00B52691"/>
    <w:rsid w:val="00B54653"/>
    <w:rsid w:val="00B562EA"/>
    <w:rsid w:val="00B56D8B"/>
    <w:rsid w:val="00B5748B"/>
    <w:rsid w:val="00B57D29"/>
    <w:rsid w:val="00B6096F"/>
    <w:rsid w:val="00B612BB"/>
    <w:rsid w:val="00B61720"/>
    <w:rsid w:val="00B658A8"/>
    <w:rsid w:val="00B6609D"/>
    <w:rsid w:val="00B66509"/>
    <w:rsid w:val="00B6658F"/>
    <w:rsid w:val="00B66775"/>
    <w:rsid w:val="00B701F7"/>
    <w:rsid w:val="00B703E0"/>
    <w:rsid w:val="00B74CE0"/>
    <w:rsid w:val="00B76701"/>
    <w:rsid w:val="00B76B99"/>
    <w:rsid w:val="00B77E8D"/>
    <w:rsid w:val="00B816FE"/>
    <w:rsid w:val="00B82FC2"/>
    <w:rsid w:val="00B837A4"/>
    <w:rsid w:val="00B843F1"/>
    <w:rsid w:val="00B85593"/>
    <w:rsid w:val="00B86205"/>
    <w:rsid w:val="00B8668C"/>
    <w:rsid w:val="00B877C3"/>
    <w:rsid w:val="00B87A6B"/>
    <w:rsid w:val="00B913E7"/>
    <w:rsid w:val="00B917F6"/>
    <w:rsid w:val="00B91E68"/>
    <w:rsid w:val="00B9322C"/>
    <w:rsid w:val="00B9388C"/>
    <w:rsid w:val="00B93A8C"/>
    <w:rsid w:val="00B94486"/>
    <w:rsid w:val="00B9451E"/>
    <w:rsid w:val="00B956FB"/>
    <w:rsid w:val="00B96AD3"/>
    <w:rsid w:val="00B97520"/>
    <w:rsid w:val="00B979BA"/>
    <w:rsid w:val="00B97D0D"/>
    <w:rsid w:val="00B97F45"/>
    <w:rsid w:val="00BA0FB8"/>
    <w:rsid w:val="00BA1EEA"/>
    <w:rsid w:val="00BA21EA"/>
    <w:rsid w:val="00BA284C"/>
    <w:rsid w:val="00BA2C99"/>
    <w:rsid w:val="00BA2DF9"/>
    <w:rsid w:val="00BA36D4"/>
    <w:rsid w:val="00BA68D9"/>
    <w:rsid w:val="00BA6A0B"/>
    <w:rsid w:val="00BA720D"/>
    <w:rsid w:val="00BB077C"/>
    <w:rsid w:val="00BB0988"/>
    <w:rsid w:val="00BB16BE"/>
    <w:rsid w:val="00BB1A76"/>
    <w:rsid w:val="00BB357F"/>
    <w:rsid w:val="00BB3621"/>
    <w:rsid w:val="00BB4DAF"/>
    <w:rsid w:val="00BB5FC9"/>
    <w:rsid w:val="00BB6C23"/>
    <w:rsid w:val="00BC01B7"/>
    <w:rsid w:val="00BC0F26"/>
    <w:rsid w:val="00BC121A"/>
    <w:rsid w:val="00BC28B0"/>
    <w:rsid w:val="00BC3745"/>
    <w:rsid w:val="00BC3DA2"/>
    <w:rsid w:val="00BC3F0E"/>
    <w:rsid w:val="00BC4C8D"/>
    <w:rsid w:val="00BC5158"/>
    <w:rsid w:val="00BC690B"/>
    <w:rsid w:val="00BC7B7F"/>
    <w:rsid w:val="00BD1602"/>
    <w:rsid w:val="00BD2220"/>
    <w:rsid w:val="00BD247E"/>
    <w:rsid w:val="00BD4911"/>
    <w:rsid w:val="00BD55B0"/>
    <w:rsid w:val="00BD5E46"/>
    <w:rsid w:val="00BD668E"/>
    <w:rsid w:val="00BD69A1"/>
    <w:rsid w:val="00BD6AA5"/>
    <w:rsid w:val="00BD75B0"/>
    <w:rsid w:val="00BD766E"/>
    <w:rsid w:val="00BE0BDC"/>
    <w:rsid w:val="00BE0D8C"/>
    <w:rsid w:val="00BE1FBC"/>
    <w:rsid w:val="00BE2A55"/>
    <w:rsid w:val="00BE2B1E"/>
    <w:rsid w:val="00BE3867"/>
    <w:rsid w:val="00BE56F7"/>
    <w:rsid w:val="00BE7046"/>
    <w:rsid w:val="00BE748A"/>
    <w:rsid w:val="00BE7969"/>
    <w:rsid w:val="00BF0AEE"/>
    <w:rsid w:val="00BF1AEB"/>
    <w:rsid w:val="00BF3C84"/>
    <w:rsid w:val="00BF520E"/>
    <w:rsid w:val="00BF5F8D"/>
    <w:rsid w:val="00BF68E3"/>
    <w:rsid w:val="00BF6FEE"/>
    <w:rsid w:val="00BF7140"/>
    <w:rsid w:val="00BF74B3"/>
    <w:rsid w:val="00BF7D6F"/>
    <w:rsid w:val="00C02462"/>
    <w:rsid w:val="00C02C6E"/>
    <w:rsid w:val="00C02DCD"/>
    <w:rsid w:val="00C035A6"/>
    <w:rsid w:val="00C0425D"/>
    <w:rsid w:val="00C04E86"/>
    <w:rsid w:val="00C051BF"/>
    <w:rsid w:val="00C06385"/>
    <w:rsid w:val="00C07CD9"/>
    <w:rsid w:val="00C10489"/>
    <w:rsid w:val="00C1048E"/>
    <w:rsid w:val="00C10CE8"/>
    <w:rsid w:val="00C143AC"/>
    <w:rsid w:val="00C151DE"/>
    <w:rsid w:val="00C15A4D"/>
    <w:rsid w:val="00C16707"/>
    <w:rsid w:val="00C16BAB"/>
    <w:rsid w:val="00C17697"/>
    <w:rsid w:val="00C20AE4"/>
    <w:rsid w:val="00C20B7F"/>
    <w:rsid w:val="00C20E2C"/>
    <w:rsid w:val="00C233E5"/>
    <w:rsid w:val="00C244B5"/>
    <w:rsid w:val="00C24DAB"/>
    <w:rsid w:val="00C25C9D"/>
    <w:rsid w:val="00C264BE"/>
    <w:rsid w:val="00C27306"/>
    <w:rsid w:val="00C27458"/>
    <w:rsid w:val="00C27B1F"/>
    <w:rsid w:val="00C30400"/>
    <w:rsid w:val="00C306F7"/>
    <w:rsid w:val="00C30A1A"/>
    <w:rsid w:val="00C30C91"/>
    <w:rsid w:val="00C30E57"/>
    <w:rsid w:val="00C31B4F"/>
    <w:rsid w:val="00C348F3"/>
    <w:rsid w:val="00C35313"/>
    <w:rsid w:val="00C35D7A"/>
    <w:rsid w:val="00C363B8"/>
    <w:rsid w:val="00C40047"/>
    <w:rsid w:val="00C400BA"/>
    <w:rsid w:val="00C400D9"/>
    <w:rsid w:val="00C40100"/>
    <w:rsid w:val="00C413D7"/>
    <w:rsid w:val="00C41533"/>
    <w:rsid w:val="00C42326"/>
    <w:rsid w:val="00C42C03"/>
    <w:rsid w:val="00C43A5C"/>
    <w:rsid w:val="00C44407"/>
    <w:rsid w:val="00C44D9D"/>
    <w:rsid w:val="00C472D4"/>
    <w:rsid w:val="00C50C5F"/>
    <w:rsid w:val="00C51F26"/>
    <w:rsid w:val="00C5286F"/>
    <w:rsid w:val="00C53FE3"/>
    <w:rsid w:val="00C5482F"/>
    <w:rsid w:val="00C54A26"/>
    <w:rsid w:val="00C57B2A"/>
    <w:rsid w:val="00C601AC"/>
    <w:rsid w:val="00C645A5"/>
    <w:rsid w:val="00C647E5"/>
    <w:rsid w:val="00C64EFC"/>
    <w:rsid w:val="00C65C73"/>
    <w:rsid w:val="00C6615C"/>
    <w:rsid w:val="00C66339"/>
    <w:rsid w:val="00C67B9D"/>
    <w:rsid w:val="00C73A94"/>
    <w:rsid w:val="00C74117"/>
    <w:rsid w:val="00C74FDF"/>
    <w:rsid w:val="00C75488"/>
    <w:rsid w:val="00C76D79"/>
    <w:rsid w:val="00C76DEE"/>
    <w:rsid w:val="00C774D7"/>
    <w:rsid w:val="00C77873"/>
    <w:rsid w:val="00C77D48"/>
    <w:rsid w:val="00C803A2"/>
    <w:rsid w:val="00C8099E"/>
    <w:rsid w:val="00C839D3"/>
    <w:rsid w:val="00C85083"/>
    <w:rsid w:val="00C8546B"/>
    <w:rsid w:val="00C85FD4"/>
    <w:rsid w:val="00C86B7F"/>
    <w:rsid w:val="00C86F6D"/>
    <w:rsid w:val="00C91ACD"/>
    <w:rsid w:val="00C931A2"/>
    <w:rsid w:val="00C944BB"/>
    <w:rsid w:val="00C94578"/>
    <w:rsid w:val="00C963F8"/>
    <w:rsid w:val="00C9649E"/>
    <w:rsid w:val="00C969AF"/>
    <w:rsid w:val="00C96A2E"/>
    <w:rsid w:val="00C97BC4"/>
    <w:rsid w:val="00CA1EB9"/>
    <w:rsid w:val="00CA37F5"/>
    <w:rsid w:val="00CA3A21"/>
    <w:rsid w:val="00CA49D9"/>
    <w:rsid w:val="00CA535D"/>
    <w:rsid w:val="00CA6152"/>
    <w:rsid w:val="00CA6340"/>
    <w:rsid w:val="00CA75C5"/>
    <w:rsid w:val="00CA7A6F"/>
    <w:rsid w:val="00CB1135"/>
    <w:rsid w:val="00CB1387"/>
    <w:rsid w:val="00CB2FC4"/>
    <w:rsid w:val="00CB321D"/>
    <w:rsid w:val="00CB380B"/>
    <w:rsid w:val="00CB4BD0"/>
    <w:rsid w:val="00CB5236"/>
    <w:rsid w:val="00CB73FD"/>
    <w:rsid w:val="00CC06C6"/>
    <w:rsid w:val="00CC1493"/>
    <w:rsid w:val="00CC14E7"/>
    <w:rsid w:val="00CC17E7"/>
    <w:rsid w:val="00CC211F"/>
    <w:rsid w:val="00CC48A7"/>
    <w:rsid w:val="00CC48E3"/>
    <w:rsid w:val="00CC5191"/>
    <w:rsid w:val="00CC5826"/>
    <w:rsid w:val="00CC702E"/>
    <w:rsid w:val="00CC795A"/>
    <w:rsid w:val="00CD0B36"/>
    <w:rsid w:val="00CD11F1"/>
    <w:rsid w:val="00CD1E8E"/>
    <w:rsid w:val="00CD2BC9"/>
    <w:rsid w:val="00CD2D5D"/>
    <w:rsid w:val="00CD2F49"/>
    <w:rsid w:val="00CD5053"/>
    <w:rsid w:val="00CD5497"/>
    <w:rsid w:val="00CD5F7D"/>
    <w:rsid w:val="00CD7514"/>
    <w:rsid w:val="00CE027A"/>
    <w:rsid w:val="00CE24C7"/>
    <w:rsid w:val="00CE31F8"/>
    <w:rsid w:val="00CE3444"/>
    <w:rsid w:val="00CE47AA"/>
    <w:rsid w:val="00CE4E9C"/>
    <w:rsid w:val="00CE5729"/>
    <w:rsid w:val="00CE65B0"/>
    <w:rsid w:val="00CE72C7"/>
    <w:rsid w:val="00CE76D8"/>
    <w:rsid w:val="00CE77FE"/>
    <w:rsid w:val="00CE7BC5"/>
    <w:rsid w:val="00CE7D34"/>
    <w:rsid w:val="00CF0A7E"/>
    <w:rsid w:val="00CF0E31"/>
    <w:rsid w:val="00CF2221"/>
    <w:rsid w:val="00CF260D"/>
    <w:rsid w:val="00CF35D0"/>
    <w:rsid w:val="00CF3BD2"/>
    <w:rsid w:val="00CF4940"/>
    <w:rsid w:val="00CF55F6"/>
    <w:rsid w:val="00CF6367"/>
    <w:rsid w:val="00CF6568"/>
    <w:rsid w:val="00D00DEE"/>
    <w:rsid w:val="00D01307"/>
    <w:rsid w:val="00D01572"/>
    <w:rsid w:val="00D02ACA"/>
    <w:rsid w:val="00D02F84"/>
    <w:rsid w:val="00D03076"/>
    <w:rsid w:val="00D0344F"/>
    <w:rsid w:val="00D03EAE"/>
    <w:rsid w:val="00D040DC"/>
    <w:rsid w:val="00D0776E"/>
    <w:rsid w:val="00D12BBE"/>
    <w:rsid w:val="00D12C37"/>
    <w:rsid w:val="00D14479"/>
    <w:rsid w:val="00D1483E"/>
    <w:rsid w:val="00D14994"/>
    <w:rsid w:val="00D14CAB"/>
    <w:rsid w:val="00D16A12"/>
    <w:rsid w:val="00D1718B"/>
    <w:rsid w:val="00D22869"/>
    <w:rsid w:val="00D22EA6"/>
    <w:rsid w:val="00D245A7"/>
    <w:rsid w:val="00D25D6A"/>
    <w:rsid w:val="00D25F97"/>
    <w:rsid w:val="00D275DB"/>
    <w:rsid w:val="00D27D88"/>
    <w:rsid w:val="00D35469"/>
    <w:rsid w:val="00D36CA9"/>
    <w:rsid w:val="00D371A8"/>
    <w:rsid w:val="00D37825"/>
    <w:rsid w:val="00D37A55"/>
    <w:rsid w:val="00D446D4"/>
    <w:rsid w:val="00D44A1A"/>
    <w:rsid w:val="00D460AE"/>
    <w:rsid w:val="00D465F2"/>
    <w:rsid w:val="00D4710A"/>
    <w:rsid w:val="00D47A9A"/>
    <w:rsid w:val="00D5425B"/>
    <w:rsid w:val="00D5457A"/>
    <w:rsid w:val="00D558DF"/>
    <w:rsid w:val="00D55AE7"/>
    <w:rsid w:val="00D55C1B"/>
    <w:rsid w:val="00D56151"/>
    <w:rsid w:val="00D56271"/>
    <w:rsid w:val="00D565E5"/>
    <w:rsid w:val="00D57D59"/>
    <w:rsid w:val="00D62118"/>
    <w:rsid w:val="00D62E03"/>
    <w:rsid w:val="00D63B33"/>
    <w:rsid w:val="00D644ED"/>
    <w:rsid w:val="00D65C76"/>
    <w:rsid w:val="00D66D44"/>
    <w:rsid w:val="00D7189E"/>
    <w:rsid w:val="00D72D96"/>
    <w:rsid w:val="00D73612"/>
    <w:rsid w:val="00D76529"/>
    <w:rsid w:val="00D76584"/>
    <w:rsid w:val="00D76A90"/>
    <w:rsid w:val="00D8068F"/>
    <w:rsid w:val="00D80A6A"/>
    <w:rsid w:val="00D80B51"/>
    <w:rsid w:val="00D81A18"/>
    <w:rsid w:val="00D82DE9"/>
    <w:rsid w:val="00D8315B"/>
    <w:rsid w:val="00D83F63"/>
    <w:rsid w:val="00D843A0"/>
    <w:rsid w:val="00D848EF"/>
    <w:rsid w:val="00D84B03"/>
    <w:rsid w:val="00D84DC3"/>
    <w:rsid w:val="00D866B6"/>
    <w:rsid w:val="00D9246A"/>
    <w:rsid w:val="00D9429C"/>
    <w:rsid w:val="00D94389"/>
    <w:rsid w:val="00D95049"/>
    <w:rsid w:val="00D95391"/>
    <w:rsid w:val="00D956FC"/>
    <w:rsid w:val="00D97B9A"/>
    <w:rsid w:val="00D97E5C"/>
    <w:rsid w:val="00DA1339"/>
    <w:rsid w:val="00DA2132"/>
    <w:rsid w:val="00DA2227"/>
    <w:rsid w:val="00DA233F"/>
    <w:rsid w:val="00DA3A01"/>
    <w:rsid w:val="00DA4FD4"/>
    <w:rsid w:val="00DA5CB2"/>
    <w:rsid w:val="00DA6AE5"/>
    <w:rsid w:val="00DA6B2C"/>
    <w:rsid w:val="00DA6C29"/>
    <w:rsid w:val="00DA75B1"/>
    <w:rsid w:val="00DA7A16"/>
    <w:rsid w:val="00DA7BC9"/>
    <w:rsid w:val="00DA7CA1"/>
    <w:rsid w:val="00DA7ED1"/>
    <w:rsid w:val="00DB12EC"/>
    <w:rsid w:val="00DB2C1F"/>
    <w:rsid w:val="00DB3F91"/>
    <w:rsid w:val="00DB49D2"/>
    <w:rsid w:val="00DB4CA1"/>
    <w:rsid w:val="00DB569D"/>
    <w:rsid w:val="00DB6903"/>
    <w:rsid w:val="00DC17E0"/>
    <w:rsid w:val="00DC2AAF"/>
    <w:rsid w:val="00DC56A4"/>
    <w:rsid w:val="00DC69CF"/>
    <w:rsid w:val="00DC6E90"/>
    <w:rsid w:val="00DD20E2"/>
    <w:rsid w:val="00DD2D4B"/>
    <w:rsid w:val="00DD4959"/>
    <w:rsid w:val="00DD4BA6"/>
    <w:rsid w:val="00DD67BB"/>
    <w:rsid w:val="00DD71EA"/>
    <w:rsid w:val="00DD7E59"/>
    <w:rsid w:val="00DE06A9"/>
    <w:rsid w:val="00DE2233"/>
    <w:rsid w:val="00DE29CB"/>
    <w:rsid w:val="00DE2EFF"/>
    <w:rsid w:val="00DE3085"/>
    <w:rsid w:val="00DE36E4"/>
    <w:rsid w:val="00DE648A"/>
    <w:rsid w:val="00DE7770"/>
    <w:rsid w:val="00DE7D69"/>
    <w:rsid w:val="00DF4F97"/>
    <w:rsid w:val="00DF53B8"/>
    <w:rsid w:val="00DF5534"/>
    <w:rsid w:val="00DF568A"/>
    <w:rsid w:val="00DF6634"/>
    <w:rsid w:val="00DF69BD"/>
    <w:rsid w:val="00DF7B7B"/>
    <w:rsid w:val="00E00064"/>
    <w:rsid w:val="00E0006B"/>
    <w:rsid w:val="00E00140"/>
    <w:rsid w:val="00E01571"/>
    <w:rsid w:val="00E01A56"/>
    <w:rsid w:val="00E01A8A"/>
    <w:rsid w:val="00E01ECE"/>
    <w:rsid w:val="00E01F66"/>
    <w:rsid w:val="00E02A1C"/>
    <w:rsid w:val="00E03187"/>
    <w:rsid w:val="00E03E32"/>
    <w:rsid w:val="00E04293"/>
    <w:rsid w:val="00E04950"/>
    <w:rsid w:val="00E04D00"/>
    <w:rsid w:val="00E0511C"/>
    <w:rsid w:val="00E059B3"/>
    <w:rsid w:val="00E062B7"/>
    <w:rsid w:val="00E067D8"/>
    <w:rsid w:val="00E111F2"/>
    <w:rsid w:val="00E12CE4"/>
    <w:rsid w:val="00E12F8C"/>
    <w:rsid w:val="00E13257"/>
    <w:rsid w:val="00E13D2B"/>
    <w:rsid w:val="00E155DE"/>
    <w:rsid w:val="00E159C3"/>
    <w:rsid w:val="00E15A63"/>
    <w:rsid w:val="00E15E89"/>
    <w:rsid w:val="00E170C0"/>
    <w:rsid w:val="00E178FB"/>
    <w:rsid w:val="00E2034B"/>
    <w:rsid w:val="00E207EB"/>
    <w:rsid w:val="00E21D81"/>
    <w:rsid w:val="00E2285F"/>
    <w:rsid w:val="00E233E0"/>
    <w:rsid w:val="00E24717"/>
    <w:rsid w:val="00E24922"/>
    <w:rsid w:val="00E255D6"/>
    <w:rsid w:val="00E25FF7"/>
    <w:rsid w:val="00E26CDA"/>
    <w:rsid w:val="00E2798A"/>
    <w:rsid w:val="00E327E3"/>
    <w:rsid w:val="00E32CED"/>
    <w:rsid w:val="00E346EF"/>
    <w:rsid w:val="00E353A8"/>
    <w:rsid w:val="00E36E64"/>
    <w:rsid w:val="00E3787E"/>
    <w:rsid w:val="00E400CB"/>
    <w:rsid w:val="00E401ED"/>
    <w:rsid w:val="00E409A0"/>
    <w:rsid w:val="00E416DA"/>
    <w:rsid w:val="00E42546"/>
    <w:rsid w:val="00E42C92"/>
    <w:rsid w:val="00E42F0F"/>
    <w:rsid w:val="00E44880"/>
    <w:rsid w:val="00E45A83"/>
    <w:rsid w:val="00E46305"/>
    <w:rsid w:val="00E46B6D"/>
    <w:rsid w:val="00E46D1F"/>
    <w:rsid w:val="00E47AC5"/>
    <w:rsid w:val="00E5025E"/>
    <w:rsid w:val="00E51191"/>
    <w:rsid w:val="00E535A8"/>
    <w:rsid w:val="00E539C2"/>
    <w:rsid w:val="00E53E84"/>
    <w:rsid w:val="00E540D5"/>
    <w:rsid w:val="00E5416E"/>
    <w:rsid w:val="00E546BB"/>
    <w:rsid w:val="00E553C2"/>
    <w:rsid w:val="00E5792F"/>
    <w:rsid w:val="00E57E27"/>
    <w:rsid w:val="00E60148"/>
    <w:rsid w:val="00E62809"/>
    <w:rsid w:val="00E6301A"/>
    <w:rsid w:val="00E631B7"/>
    <w:rsid w:val="00E63719"/>
    <w:rsid w:val="00E638BA"/>
    <w:rsid w:val="00E64067"/>
    <w:rsid w:val="00E64BA7"/>
    <w:rsid w:val="00E65A3D"/>
    <w:rsid w:val="00E7038C"/>
    <w:rsid w:val="00E7100A"/>
    <w:rsid w:val="00E71143"/>
    <w:rsid w:val="00E71C82"/>
    <w:rsid w:val="00E7221E"/>
    <w:rsid w:val="00E7288A"/>
    <w:rsid w:val="00E74571"/>
    <w:rsid w:val="00E75360"/>
    <w:rsid w:val="00E75E3B"/>
    <w:rsid w:val="00E80EB2"/>
    <w:rsid w:val="00E81399"/>
    <w:rsid w:val="00E8182F"/>
    <w:rsid w:val="00E83353"/>
    <w:rsid w:val="00E8347D"/>
    <w:rsid w:val="00E83E9B"/>
    <w:rsid w:val="00E851FD"/>
    <w:rsid w:val="00E86685"/>
    <w:rsid w:val="00E86D93"/>
    <w:rsid w:val="00E90118"/>
    <w:rsid w:val="00E90A33"/>
    <w:rsid w:val="00E92CF1"/>
    <w:rsid w:val="00E95B59"/>
    <w:rsid w:val="00E95EED"/>
    <w:rsid w:val="00E9621B"/>
    <w:rsid w:val="00EA072B"/>
    <w:rsid w:val="00EA0CE8"/>
    <w:rsid w:val="00EA212C"/>
    <w:rsid w:val="00EA33F7"/>
    <w:rsid w:val="00EA38A6"/>
    <w:rsid w:val="00EA42E5"/>
    <w:rsid w:val="00EA5B6D"/>
    <w:rsid w:val="00EA713D"/>
    <w:rsid w:val="00EB032C"/>
    <w:rsid w:val="00EB04D5"/>
    <w:rsid w:val="00EB29DC"/>
    <w:rsid w:val="00EB2AC6"/>
    <w:rsid w:val="00EB49F1"/>
    <w:rsid w:val="00EB5268"/>
    <w:rsid w:val="00EB6084"/>
    <w:rsid w:val="00EB67AD"/>
    <w:rsid w:val="00EC1A23"/>
    <w:rsid w:val="00EC2F3A"/>
    <w:rsid w:val="00EC3C11"/>
    <w:rsid w:val="00EC3F0A"/>
    <w:rsid w:val="00EC4242"/>
    <w:rsid w:val="00EC4738"/>
    <w:rsid w:val="00EC50A5"/>
    <w:rsid w:val="00EC576E"/>
    <w:rsid w:val="00EC58B2"/>
    <w:rsid w:val="00EC6B7C"/>
    <w:rsid w:val="00EC7A6F"/>
    <w:rsid w:val="00EC7B6F"/>
    <w:rsid w:val="00ED0012"/>
    <w:rsid w:val="00ED0659"/>
    <w:rsid w:val="00ED0D74"/>
    <w:rsid w:val="00ED2517"/>
    <w:rsid w:val="00ED44AC"/>
    <w:rsid w:val="00ED5510"/>
    <w:rsid w:val="00ED5654"/>
    <w:rsid w:val="00ED73D8"/>
    <w:rsid w:val="00ED7E61"/>
    <w:rsid w:val="00EE0940"/>
    <w:rsid w:val="00EE3E9D"/>
    <w:rsid w:val="00EE4908"/>
    <w:rsid w:val="00EE6A45"/>
    <w:rsid w:val="00EF0334"/>
    <w:rsid w:val="00EF096A"/>
    <w:rsid w:val="00EF0DA1"/>
    <w:rsid w:val="00EF1194"/>
    <w:rsid w:val="00EF1D1E"/>
    <w:rsid w:val="00EF220C"/>
    <w:rsid w:val="00EF2A43"/>
    <w:rsid w:val="00EF33B6"/>
    <w:rsid w:val="00EF3481"/>
    <w:rsid w:val="00EF351F"/>
    <w:rsid w:val="00EF37B5"/>
    <w:rsid w:val="00EF3F19"/>
    <w:rsid w:val="00EF431A"/>
    <w:rsid w:val="00EF4AA8"/>
    <w:rsid w:val="00EF51FC"/>
    <w:rsid w:val="00EF5EE9"/>
    <w:rsid w:val="00EF737F"/>
    <w:rsid w:val="00EF7A40"/>
    <w:rsid w:val="00EF7E86"/>
    <w:rsid w:val="00F00682"/>
    <w:rsid w:val="00F02C70"/>
    <w:rsid w:val="00F04130"/>
    <w:rsid w:val="00F07328"/>
    <w:rsid w:val="00F07D53"/>
    <w:rsid w:val="00F11310"/>
    <w:rsid w:val="00F1277B"/>
    <w:rsid w:val="00F1300C"/>
    <w:rsid w:val="00F13B95"/>
    <w:rsid w:val="00F13FBC"/>
    <w:rsid w:val="00F1798E"/>
    <w:rsid w:val="00F2145C"/>
    <w:rsid w:val="00F21E95"/>
    <w:rsid w:val="00F2241B"/>
    <w:rsid w:val="00F23A6D"/>
    <w:rsid w:val="00F2427F"/>
    <w:rsid w:val="00F2550A"/>
    <w:rsid w:val="00F26106"/>
    <w:rsid w:val="00F2726E"/>
    <w:rsid w:val="00F31887"/>
    <w:rsid w:val="00F32B21"/>
    <w:rsid w:val="00F33DD9"/>
    <w:rsid w:val="00F355EA"/>
    <w:rsid w:val="00F36816"/>
    <w:rsid w:val="00F36951"/>
    <w:rsid w:val="00F36BA9"/>
    <w:rsid w:val="00F4039B"/>
    <w:rsid w:val="00F4125F"/>
    <w:rsid w:val="00F415D1"/>
    <w:rsid w:val="00F41998"/>
    <w:rsid w:val="00F43E67"/>
    <w:rsid w:val="00F443E5"/>
    <w:rsid w:val="00F4444B"/>
    <w:rsid w:val="00F44535"/>
    <w:rsid w:val="00F45AA6"/>
    <w:rsid w:val="00F45F5C"/>
    <w:rsid w:val="00F4793F"/>
    <w:rsid w:val="00F47AA5"/>
    <w:rsid w:val="00F50560"/>
    <w:rsid w:val="00F50AAD"/>
    <w:rsid w:val="00F531F7"/>
    <w:rsid w:val="00F53653"/>
    <w:rsid w:val="00F53B56"/>
    <w:rsid w:val="00F54F29"/>
    <w:rsid w:val="00F563C4"/>
    <w:rsid w:val="00F56A7E"/>
    <w:rsid w:val="00F57429"/>
    <w:rsid w:val="00F60A2E"/>
    <w:rsid w:val="00F60D68"/>
    <w:rsid w:val="00F615F5"/>
    <w:rsid w:val="00F6270F"/>
    <w:rsid w:val="00F6299F"/>
    <w:rsid w:val="00F62C8F"/>
    <w:rsid w:val="00F64842"/>
    <w:rsid w:val="00F65625"/>
    <w:rsid w:val="00F66B17"/>
    <w:rsid w:val="00F66BB0"/>
    <w:rsid w:val="00F66D94"/>
    <w:rsid w:val="00F704D0"/>
    <w:rsid w:val="00F708DF"/>
    <w:rsid w:val="00F7091A"/>
    <w:rsid w:val="00F70A83"/>
    <w:rsid w:val="00F71623"/>
    <w:rsid w:val="00F73E30"/>
    <w:rsid w:val="00F75246"/>
    <w:rsid w:val="00F75316"/>
    <w:rsid w:val="00F80117"/>
    <w:rsid w:val="00F82719"/>
    <w:rsid w:val="00F829EA"/>
    <w:rsid w:val="00F83331"/>
    <w:rsid w:val="00F83D75"/>
    <w:rsid w:val="00F86030"/>
    <w:rsid w:val="00F864A8"/>
    <w:rsid w:val="00F86E94"/>
    <w:rsid w:val="00F92E39"/>
    <w:rsid w:val="00F9424A"/>
    <w:rsid w:val="00F96136"/>
    <w:rsid w:val="00F96548"/>
    <w:rsid w:val="00F97344"/>
    <w:rsid w:val="00F973D7"/>
    <w:rsid w:val="00F97475"/>
    <w:rsid w:val="00F97B17"/>
    <w:rsid w:val="00F97E2B"/>
    <w:rsid w:val="00FA0620"/>
    <w:rsid w:val="00FA0FD6"/>
    <w:rsid w:val="00FA1779"/>
    <w:rsid w:val="00FA2634"/>
    <w:rsid w:val="00FA6198"/>
    <w:rsid w:val="00FA67F4"/>
    <w:rsid w:val="00FA7811"/>
    <w:rsid w:val="00FB04DE"/>
    <w:rsid w:val="00FB055E"/>
    <w:rsid w:val="00FB0C19"/>
    <w:rsid w:val="00FB1E24"/>
    <w:rsid w:val="00FB2753"/>
    <w:rsid w:val="00FB2F33"/>
    <w:rsid w:val="00FB30C0"/>
    <w:rsid w:val="00FB3BE1"/>
    <w:rsid w:val="00FB3FFB"/>
    <w:rsid w:val="00FB4C25"/>
    <w:rsid w:val="00FB5C8B"/>
    <w:rsid w:val="00FB68A0"/>
    <w:rsid w:val="00FB764F"/>
    <w:rsid w:val="00FB7819"/>
    <w:rsid w:val="00FC33E4"/>
    <w:rsid w:val="00FC5257"/>
    <w:rsid w:val="00FC5AA4"/>
    <w:rsid w:val="00FC67FA"/>
    <w:rsid w:val="00FC6AC1"/>
    <w:rsid w:val="00FC7589"/>
    <w:rsid w:val="00FC7CD9"/>
    <w:rsid w:val="00FC7DBA"/>
    <w:rsid w:val="00FC7F33"/>
    <w:rsid w:val="00FD0CE9"/>
    <w:rsid w:val="00FD1923"/>
    <w:rsid w:val="00FD21F9"/>
    <w:rsid w:val="00FD3788"/>
    <w:rsid w:val="00FD3B74"/>
    <w:rsid w:val="00FD4A4C"/>
    <w:rsid w:val="00FD4D54"/>
    <w:rsid w:val="00FD5444"/>
    <w:rsid w:val="00FD59B5"/>
    <w:rsid w:val="00FD69BF"/>
    <w:rsid w:val="00FD6D26"/>
    <w:rsid w:val="00FE1588"/>
    <w:rsid w:val="00FE2217"/>
    <w:rsid w:val="00FE4DA5"/>
    <w:rsid w:val="00FE562B"/>
    <w:rsid w:val="00FE5FA5"/>
    <w:rsid w:val="00FE64D8"/>
    <w:rsid w:val="00FF1E5F"/>
    <w:rsid w:val="00FF4236"/>
    <w:rsid w:val="00FF47B9"/>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FB2293"/>
  <w15:docId w15:val="{C72F2251-C59F-4679-A228-4D8D620BF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NichtaufgelsteErwhnung3">
    <w:name w:val="Nicht aufgelöste Erwähnung3"/>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character" w:customStyle="1" w:styleId="cf01">
    <w:name w:val="cf01"/>
    <w:basedOn w:val="Absatz-Standardschriftart"/>
    <w:rsid w:val="00F1277B"/>
    <w:rPr>
      <w:rFonts w:ascii="Segoe UI" w:hAnsi="Segoe UI" w:cs="Segoe UI" w:hint="default"/>
      <w:sz w:val="18"/>
      <w:szCs w:val="18"/>
    </w:rPr>
  </w:style>
  <w:style w:type="character" w:customStyle="1" w:styleId="NichtaufgelsteErwhnung4">
    <w:name w:val="Nicht aufgelöste Erwähnung4"/>
    <w:basedOn w:val="Absatz-Standardschriftart"/>
    <w:uiPriority w:val="99"/>
    <w:semiHidden/>
    <w:unhideWhenUsed/>
    <w:rsid w:val="0054474E"/>
    <w:rPr>
      <w:color w:val="605E5C"/>
      <w:shd w:val="clear" w:color="auto" w:fill="E1DFDD"/>
    </w:rPr>
  </w:style>
  <w:style w:type="character" w:styleId="NichtaufgelsteErwhnung">
    <w:name w:val="Unresolved Mention"/>
    <w:basedOn w:val="Absatz-Standardschriftart"/>
    <w:uiPriority w:val="99"/>
    <w:semiHidden/>
    <w:unhideWhenUsed/>
    <w:rsid w:val="004E11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0075">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0689103">
      <w:bodyDiv w:val="1"/>
      <w:marLeft w:val="0"/>
      <w:marRight w:val="0"/>
      <w:marTop w:val="0"/>
      <w:marBottom w:val="0"/>
      <w:divBdr>
        <w:top w:val="none" w:sz="0" w:space="0" w:color="auto"/>
        <w:left w:val="none" w:sz="0" w:space="0" w:color="auto"/>
        <w:bottom w:val="none" w:sz="0" w:space="0" w:color="auto"/>
        <w:right w:val="none" w:sz="0" w:space="0" w:color="auto"/>
      </w:divBdr>
      <w:divsChild>
        <w:div w:id="1535926853">
          <w:marLeft w:val="0"/>
          <w:marRight w:val="0"/>
          <w:marTop w:val="0"/>
          <w:marBottom w:val="15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04223633">
      <w:bodyDiv w:val="1"/>
      <w:marLeft w:val="0"/>
      <w:marRight w:val="0"/>
      <w:marTop w:val="0"/>
      <w:marBottom w:val="0"/>
      <w:divBdr>
        <w:top w:val="none" w:sz="0" w:space="0" w:color="auto"/>
        <w:left w:val="none" w:sz="0" w:space="0" w:color="auto"/>
        <w:bottom w:val="none" w:sz="0" w:space="0" w:color="auto"/>
        <w:right w:val="none" w:sz="0" w:space="0" w:color="auto"/>
      </w:divBdr>
      <w:divsChild>
        <w:div w:id="199633853">
          <w:marLeft w:val="0"/>
          <w:marRight w:val="0"/>
          <w:marTop w:val="0"/>
          <w:marBottom w:val="150"/>
          <w:divBdr>
            <w:top w:val="none" w:sz="0" w:space="0" w:color="auto"/>
            <w:left w:val="none" w:sz="0" w:space="0" w:color="auto"/>
            <w:bottom w:val="none" w:sz="0" w:space="0" w:color="auto"/>
            <w:right w:val="none" w:sz="0" w:space="0" w:color="auto"/>
          </w:divBdr>
        </w:div>
      </w:divsChild>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57445700">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80942721">
      <w:bodyDiv w:val="1"/>
      <w:marLeft w:val="0"/>
      <w:marRight w:val="0"/>
      <w:marTop w:val="0"/>
      <w:marBottom w:val="0"/>
      <w:divBdr>
        <w:top w:val="none" w:sz="0" w:space="0" w:color="auto"/>
        <w:left w:val="none" w:sz="0" w:space="0" w:color="auto"/>
        <w:bottom w:val="none" w:sz="0" w:space="0" w:color="auto"/>
        <w:right w:val="none" w:sz="0" w:space="0" w:color="auto"/>
      </w:divBdr>
      <w:divsChild>
        <w:div w:id="1019817677">
          <w:marLeft w:val="0"/>
          <w:marRight w:val="0"/>
          <w:marTop w:val="0"/>
          <w:marBottom w:val="0"/>
          <w:divBdr>
            <w:top w:val="none" w:sz="0" w:space="0" w:color="auto"/>
            <w:left w:val="none" w:sz="0" w:space="0" w:color="auto"/>
            <w:bottom w:val="none" w:sz="0" w:space="0" w:color="auto"/>
            <w:right w:val="none" w:sz="0" w:space="0" w:color="auto"/>
          </w:divBdr>
        </w:div>
        <w:div w:id="2142721219">
          <w:marLeft w:val="0"/>
          <w:marRight w:val="0"/>
          <w:marTop w:val="0"/>
          <w:marBottom w:val="0"/>
          <w:divBdr>
            <w:top w:val="none" w:sz="0" w:space="0" w:color="auto"/>
            <w:left w:val="none" w:sz="0" w:space="0" w:color="auto"/>
            <w:bottom w:val="none" w:sz="0" w:space="0" w:color="auto"/>
            <w:right w:val="none" w:sz="0" w:space="0" w:color="auto"/>
          </w:divBdr>
        </w:div>
        <w:div w:id="1675375554">
          <w:marLeft w:val="0"/>
          <w:marRight w:val="0"/>
          <w:marTop w:val="0"/>
          <w:marBottom w:val="0"/>
          <w:divBdr>
            <w:top w:val="none" w:sz="0" w:space="0" w:color="auto"/>
            <w:left w:val="none" w:sz="0" w:space="0" w:color="auto"/>
            <w:bottom w:val="none" w:sz="0" w:space="0" w:color="auto"/>
            <w:right w:val="none" w:sz="0" w:space="0" w:color="auto"/>
          </w:divBdr>
        </w:div>
      </w:divsChild>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01003577">
      <w:bodyDiv w:val="1"/>
      <w:marLeft w:val="0"/>
      <w:marRight w:val="0"/>
      <w:marTop w:val="0"/>
      <w:marBottom w:val="0"/>
      <w:divBdr>
        <w:top w:val="none" w:sz="0" w:space="0" w:color="auto"/>
        <w:left w:val="none" w:sz="0" w:space="0" w:color="auto"/>
        <w:bottom w:val="none" w:sz="0" w:space="0" w:color="auto"/>
        <w:right w:val="none" w:sz="0" w:space="0" w:color="auto"/>
      </w:divBdr>
    </w:div>
    <w:div w:id="1027949001">
      <w:bodyDiv w:val="1"/>
      <w:marLeft w:val="0"/>
      <w:marRight w:val="0"/>
      <w:marTop w:val="0"/>
      <w:marBottom w:val="0"/>
      <w:divBdr>
        <w:top w:val="none" w:sz="0" w:space="0" w:color="auto"/>
        <w:left w:val="none" w:sz="0" w:space="0" w:color="auto"/>
        <w:bottom w:val="none" w:sz="0" w:space="0" w:color="auto"/>
        <w:right w:val="none" w:sz="0" w:space="0" w:color="auto"/>
      </w:divBdr>
      <w:divsChild>
        <w:div w:id="2007587799">
          <w:marLeft w:val="0"/>
          <w:marRight w:val="0"/>
          <w:marTop w:val="0"/>
          <w:marBottom w:val="0"/>
          <w:divBdr>
            <w:top w:val="none" w:sz="0" w:space="0" w:color="auto"/>
            <w:left w:val="none" w:sz="0" w:space="0" w:color="auto"/>
            <w:bottom w:val="none" w:sz="0" w:space="0" w:color="auto"/>
            <w:right w:val="none" w:sz="0" w:space="0" w:color="auto"/>
          </w:divBdr>
        </w:div>
        <w:div w:id="1659841720">
          <w:marLeft w:val="0"/>
          <w:marRight w:val="0"/>
          <w:marTop w:val="0"/>
          <w:marBottom w:val="0"/>
          <w:divBdr>
            <w:top w:val="none" w:sz="0" w:space="0" w:color="auto"/>
            <w:left w:val="none" w:sz="0" w:space="0" w:color="auto"/>
            <w:bottom w:val="none" w:sz="0" w:space="0" w:color="auto"/>
            <w:right w:val="none" w:sz="0" w:space="0" w:color="auto"/>
          </w:divBdr>
        </w:div>
        <w:div w:id="311720133">
          <w:marLeft w:val="0"/>
          <w:marRight w:val="0"/>
          <w:marTop w:val="0"/>
          <w:marBottom w:val="0"/>
          <w:divBdr>
            <w:top w:val="none" w:sz="0" w:space="0" w:color="auto"/>
            <w:left w:val="none" w:sz="0" w:space="0" w:color="auto"/>
            <w:bottom w:val="none" w:sz="0" w:space="0" w:color="auto"/>
            <w:right w:val="none" w:sz="0" w:space="0" w:color="auto"/>
          </w:divBdr>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298680787">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3768618">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35591717">
      <w:bodyDiv w:val="1"/>
      <w:marLeft w:val="0"/>
      <w:marRight w:val="0"/>
      <w:marTop w:val="0"/>
      <w:marBottom w:val="0"/>
      <w:divBdr>
        <w:top w:val="none" w:sz="0" w:space="0" w:color="auto"/>
        <w:left w:val="none" w:sz="0" w:space="0" w:color="auto"/>
        <w:bottom w:val="none" w:sz="0" w:space="0" w:color="auto"/>
        <w:right w:val="none" w:sz="0" w:space="0" w:color="auto"/>
      </w:divBdr>
    </w:div>
    <w:div w:id="176175583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6580725">
      <w:bodyDiv w:val="1"/>
      <w:marLeft w:val="0"/>
      <w:marRight w:val="0"/>
      <w:marTop w:val="0"/>
      <w:marBottom w:val="0"/>
      <w:divBdr>
        <w:top w:val="none" w:sz="0" w:space="0" w:color="auto"/>
        <w:left w:val="none" w:sz="0" w:space="0" w:color="auto"/>
        <w:bottom w:val="none" w:sz="0" w:space="0" w:color="auto"/>
        <w:right w:val="none" w:sz="0" w:space="0" w:color="auto"/>
      </w:divBdr>
      <w:divsChild>
        <w:div w:id="10378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315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0797415">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66080143">
      <w:bodyDiv w:val="1"/>
      <w:marLeft w:val="0"/>
      <w:marRight w:val="0"/>
      <w:marTop w:val="0"/>
      <w:marBottom w:val="0"/>
      <w:divBdr>
        <w:top w:val="none" w:sz="0" w:space="0" w:color="auto"/>
        <w:left w:val="none" w:sz="0" w:space="0" w:color="auto"/>
        <w:bottom w:val="none" w:sz="0" w:space="0" w:color="auto"/>
        <w:right w:val="none" w:sz="0" w:space="0" w:color="auto"/>
      </w:divBdr>
      <w:divsChild>
        <w:div w:id="2138528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37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sennheiser-hearing.com"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www.sennheiser.com"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brandzone.sennheiser-group.com/share/9pMQXbdscRMAD5BYbk8B"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3.emf"/></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032FE4-394E-47DD-8286-C8D37882796A}">
  <ds:schemaRefs>
    <ds:schemaRef ds:uri="http://schemas.openxmlformats.org/officeDocument/2006/bibliography"/>
  </ds:schemaRefs>
</ds:datastoreItem>
</file>

<file path=customXml/itemProps2.xml><?xml version="1.0" encoding="utf-8"?>
<ds:datastoreItem xmlns:ds="http://schemas.openxmlformats.org/officeDocument/2006/customXml" ds:itemID="{B1F0320C-769A-4D33-A1D3-0B9DC7C78037}">
  <ds:schemaRefs>
    <ds:schemaRef ds:uri="http://purl.org/dc/elements/1.1/"/>
    <ds:schemaRef ds:uri="http://purl.org/dc/dcmitype/"/>
    <ds:schemaRef ds:uri="http://schemas.microsoft.com/office/infopath/2007/PartnerControls"/>
    <ds:schemaRef ds:uri="9be569a9-0d37-4e1d-8169-1143c5dd3454"/>
    <ds:schemaRef ds:uri="http://schemas.microsoft.com/office/2006/documentManagement/types"/>
    <ds:schemaRef ds:uri="http://schemas.microsoft.com/office/2006/metadata/properties"/>
    <ds:schemaRef ds:uri="http://purl.org/dc/terms/"/>
    <ds:schemaRef ds:uri="8d9f8a42-9bbf-4c5a-845e-7a3f34491935"/>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4.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12</Pages>
  <Words>2782</Words>
  <Characters>17530</Characters>
  <Application>Microsoft Office Word</Application>
  <DocSecurity>0</DocSecurity>
  <Lines>146</Lines>
  <Paragraphs>40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20272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13</cp:revision>
  <cp:lastPrinted>2025-11-18T14:49:00Z</cp:lastPrinted>
  <dcterms:created xsi:type="dcterms:W3CDTF">2025-11-11T14:03:00Z</dcterms:created>
  <dcterms:modified xsi:type="dcterms:W3CDTF">2025-11-18T14:49:00Z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