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F1568" w14:textId="77777777" w:rsidR="00562EA4" w:rsidRPr="009E3C76" w:rsidRDefault="00562EA4" w:rsidP="009C2360">
      <w:pPr>
        <w:spacing w:line="360" w:lineRule="auto"/>
        <w:rPr>
          <w:b/>
        </w:rPr>
      </w:pPr>
      <w:r w:rsidRPr="009E3C76">
        <w:rPr>
          <w:b/>
        </w:rPr>
        <w:t>Persbericht</w:t>
      </w:r>
    </w:p>
    <w:p w14:paraId="71750B39" w14:textId="77777777" w:rsidR="00562EA4" w:rsidRPr="009E3C76" w:rsidRDefault="00562EA4" w:rsidP="009C2360">
      <w:pPr>
        <w:spacing w:line="360" w:lineRule="auto"/>
        <w:rPr>
          <w:b/>
        </w:rPr>
      </w:pPr>
    </w:p>
    <w:p w14:paraId="323C7EBF" w14:textId="77777777" w:rsidR="00893B30" w:rsidRPr="00893B30" w:rsidRDefault="006C2E62" w:rsidP="00893B30">
      <w:pPr>
        <w:spacing w:line="360" w:lineRule="auto"/>
        <w:rPr>
          <w:b/>
          <w:sz w:val="36"/>
        </w:rPr>
      </w:pPr>
      <w:r>
        <w:rPr>
          <w:b/>
          <w:sz w:val="36"/>
        </w:rPr>
        <w:t>Sophos neemt anti-</w:t>
      </w:r>
      <w:r w:rsidR="00B82250">
        <w:rPr>
          <w:b/>
          <w:sz w:val="36"/>
        </w:rPr>
        <w:t>r</w:t>
      </w:r>
      <w:r>
        <w:rPr>
          <w:b/>
          <w:sz w:val="36"/>
        </w:rPr>
        <w:t>ansomware</w:t>
      </w:r>
      <w:r w:rsidRPr="00893B30">
        <w:rPr>
          <w:b/>
          <w:sz w:val="36"/>
        </w:rPr>
        <w:t xml:space="preserve">technologie </w:t>
      </w:r>
      <w:r>
        <w:rPr>
          <w:b/>
          <w:sz w:val="36"/>
        </w:rPr>
        <w:t>CryptoGuard op in Sophos Server Protection</w:t>
      </w:r>
    </w:p>
    <w:p w14:paraId="55D734BC" w14:textId="77777777" w:rsidR="00893B30" w:rsidRDefault="00893B30" w:rsidP="00893B30">
      <w:pPr>
        <w:spacing w:line="360" w:lineRule="auto"/>
      </w:pPr>
    </w:p>
    <w:p w14:paraId="3C0EF7D9" w14:textId="08092F95" w:rsidR="00893B30" w:rsidRDefault="00424853" w:rsidP="00893B30">
      <w:pPr>
        <w:spacing w:line="360" w:lineRule="auto"/>
      </w:pPr>
      <w:r>
        <w:t>Brussel</w:t>
      </w:r>
      <w:r w:rsidR="00893B30">
        <w:t xml:space="preserve">, </w:t>
      </w:r>
      <w:r>
        <w:t>21</w:t>
      </w:r>
      <w:r w:rsidR="00893B30">
        <w:t xml:space="preserve"> april 2017 – </w:t>
      </w:r>
      <w:r w:rsidR="00893B30" w:rsidRPr="00893B30">
        <w:rPr>
          <w:b/>
        </w:rPr>
        <w:t xml:space="preserve">Sophos neemt de next-generation anti-ransomware CryptoGuard-technologie op in Sophos Server Protection. Hiermee heeft Sophos Server Protection </w:t>
      </w:r>
      <w:r w:rsidR="00893B30" w:rsidRPr="00893B30">
        <w:rPr>
          <w:b/>
          <w:i/>
        </w:rPr>
        <w:t>signature-less</w:t>
      </w:r>
      <w:r w:rsidR="00893B30" w:rsidRPr="00893B30">
        <w:rPr>
          <w:b/>
        </w:rPr>
        <w:t xml:space="preserve"> detectiemogelijkhede</w:t>
      </w:r>
      <w:r w:rsidR="006C2E62">
        <w:rPr>
          <w:b/>
        </w:rPr>
        <w:t>n om ransomware te bestrijden, n</w:t>
      </w:r>
      <w:r w:rsidR="00893B30" w:rsidRPr="00893B30">
        <w:rPr>
          <w:b/>
        </w:rPr>
        <w:t xml:space="preserve">et zoals Sophos Intercept X dat voor endpoints doet. In september van het afgelopen jaar lanceerde Sophos de dienst Sophos Intercept X met CryptoGuard, de oplossing die dataversleuteling door ransomware </w:t>
      </w:r>
      <w:r w:rsidR="00B82250">
        <w:rPr>
          <w:b/>
        </w:rPr>
        <w:t xml:space="preserve">meteen </w:t>
      </w:r>
      <w:r w:rsidR="00893B30" w:rsidRPr="00893B30">
        <w:rPr>
          <w:b/>
        </w:rPr>
        <w:t>een halt toeroept.</w:t>
      </w:r>
    </w:p>
    <w:p w14:paraId="25471AB9" w14:textId="77777777" w:rsidR="00893B30" w:rsidRDefault="00893B30" w:rsidP="00893B30">
      <w:pPr>
        <w:spacing w:line="360" w:lineRule="auto"/>
      </w:pPr>
    </w:p>
    <w:p w14:paraId="33D8EB59" w14:textId="77777777" w:rsidR="00893B30" w:rsidRDefault="00893B30" w:rsidP="00893B30">
      <w:pPr>
        <w:spacing w:line="360" w:lineRule="auto"/>
      </w:pPr>
      <w:r>
        <w:t>Door het toevoegen van CryptoGuard aan d</w:t>
      </w:r>
      <w:r w:rsidR="006C2E62">
        <w:t>e serverbeveiliging</w:t>
      </w:r>
      <w:r>
        <w:t xml:space="preserve"> sluit Sophos een essentieel gat waarmee ransomware op afstand of </w:t>
      </w:r>
      <w:r w:rsidR="006C2E62">
        <w:t xml:space="preserve">via </w:t>
      </w:r>
      <w:r>
        <w:t>andere zwakke plekken in het netwerk van een bedrijf kan binnendringen. Wanneer een bedrijf een BYOD-beleid binnen het netwerk en toegang op afstand voor werknemers toelaat of slachtoffer wordt van een ‘insider’ cyberdreiging, worden servers zeer</w:t>
      </w:r>
      <w:r w:rsidR="006C2E62">
        <w:t xml:space="preserve"> gevoelig voor ransomware. Daar</w:t>
      </w:r>
      <w:r>
        <w:t>bovenop zijn ‘network shares’ op servers grote doelwitten waar veel financiële informatie en persoonlijk identificeerbare informatie én and</w:t>
      </w:r>
      <w:r w:rsidR="006C2E62">
        <w:t>ere belangrijke gegevens opstaan die goed beschermd dienen</w:t>
      </w:r>
      <w:r>
        <w:t xml:space="preserve"> te worden.</w:t>
      </w:r>
    </w:p>
    <w:p w14:paraId="23C97B64" w14:textId="77777777" w:rsidR="00893B30" w:rsidRDefault="00893B30" w:rsidP="00893B30">
      <w:pPr>
        <w:spacing w:line="360" w:lineRule="auto"/>
      </w:pPr>
    </w:p>
    <w:p w14:paraId="038F7ECD" w14:textId="74DD2F42" w:rsidR="006C2E62" w:rsidRDefault="00893B30" w:rsidP="00893B30">
      <w:pPr>
        <w:spacing w:line="360" w:lineRule="auto"/>
      </w:pPr>
      <w:r>
        <w:t>“Servers worden beschouwd als een jackpot voor cybercriminelen, omdat zij vertrouwelijke bedrijfsinforma</w:t>
      </w:r>
      <w:r w:rsidR="006F2F23">
        <w:t>tie, medische dossiers met sofi</w:t>
      </w:r>
      <w:r>
        <w:t xml:space="preserve">nummers of privé-gerelateede documenten kunnen bevatten. Het </w:t>
      </w:r>
      <w:r w:rsidR="006C2E62">
        <w:t>kan</w:t>
      </w:r>
      <w:r>
        <w:t xml:space="preserve"> desastreuze gevolgen hebben voor organisaties om dit soort gevoelige gegevens door ransomware te verliezen“, zegt Dan Schiappa, senior vice president en general manager van Sophos’ Enduser and Network Security Groups. “De</w:t>
      </w:r>
      <w:r w:rsidR="006F2F23">
        <w:t xml:space="preserve"> meeste organisaties maken back</w:t>
      </w:r>
      <w:bookmarkStart w:id="0" w:name="_GoBack"/>
      <w:bookmarkEnd w:id="0"/>
      <w:r>
        <w:t>ups, maar een herstel van een back-up is niet altijd even gemakkelijk. Bedrijven, scho</w:t>
      </w:r>
      <w:r w:rsidR="00B82250">
        <w:t xml:space="preserve">len of ziekenhuizen willen niet </w:t>
      </w:r>
      <w:r>
        <w:t xml:space="preserve">‘al dat gedoe’ of tijdrovende activiteiten die nodig zijn om een backup te herstellen. </w:t>
      </w:r>
    </w:p>
    <w:p w14:paraId="33003F49" w14:textId="77777777" w:rsidR="006C2E62" w:rsidRDefault="006C2E62" w:rsidP="00893B30">
      <w:pPr>
        <w:spacing w:line="360" w:lineRule="auto"/>
      </w:pPr>
    </w:p>
    <w:p w14:paraId="2B88B1EE" w14:textId="77777777" w:rsidR="00893B30" w:rsidRDefault="006C2E62" w:rsidP="00893B30">
      <w:pPr>
        <w:spacing w:line="360" w:lineRule="auto"/>
      </w:pPr>
      <w:r>
        <w:lastRenderedPageBreak/>
        <w:t>Een anti-ransomware</w:t>
      </w:r>
      <w:r w:rsidR="00893B30">
        <w:t xml:space="preserve">technologie is belangrijk voor de bescherming en voortdurende bereikbaarheid van informatie die zich op servers begeeft. Sophos heeft zijn Server Protection-aanbod met CryptoGuard geoptimaliseerd. Hiermee is een laag van next-generation bescherming </w:t>
      </w:r>
      <w:r w:rsidR="00B82250">
        <w:t>toegevoegd</w:t>
      </w:r>
      <w:r w:rsidR="00893B30">
        <w:t xml:space="preserve"> om zo schadelijk</w:t>
      </w:r>
      <w:r>
        <w:t xml:space="preserve">e </w:t>
      </w:r>
      <w:r w:rsidR="00893B30">
        <w:t>digitale dreigingen te blokkeren.”</w:t>
      </w:r>
    </w:p>
    <w:p w14:paraId="361ECC35" w14:textId="77777777" w:rsidR="00893B30" w:rsidRDefault="00893B30" w:rsidP="00893B30">
      <w:pPr>
        <w:spacing w:line="360" w:lineRule="auto"/>
      </w:pPr>
    </w:p>
    <w:p w14:paraId="568CD170" w14:textId="77777777" w:rsidR="00893B30" w:rsidRDefault="00893B30" w:rsidP="00893B30">
      <w:pPr>
        <w:spacing w:line="360" w:lineRule="auto"/>
      </w:pPr>
      <w:r>
        <w:t xml:space="preserve">Sophos heeft ook Synchronized Security uitgebreid door het toevoegen van Sophos Security Heartbeat-mogelijkheden aan Sophos Central Server Protection Advanced. Door deze toevoeging kunnen IT-beheerders profiteren van Sophos XG Firewall om geïnfecteerde servers en endpoints automatisch te isoleren en sneller op de bron te kunnen reageren. Sophos Central Server Protection </w:t>
      </w:r>
      <w:r w:rsidR="006C2E62">
        <w:t>omvat</w:t>
      </w:r>
      <w:r>
        <w:t xml:space="preserve"> ook Malicious Traffic Detection dat verkeer monitort na</w:t>
      </w:r>
      <w:r w:rsidR="00B82250">
        <w:t>ar Command- en Control-servers é</w:t>
      </w:r>
      <w:r>
        <w:t xml:space="preserve">n </w:t>
      </w:r>
      <w:r w:rsidRPr="00B82250">
        <w:rPr>
          <w:i/>
        </w:rPr>
        <w:t>application whitelisting</w:t>
      </w:r>
      <w:r>
        <w:t xml:space="preserve"> </w:t>
      </w:r>
      <w:r w:rsidR="00B82250">
        <w:t>met</w:t>
      </w:r>
      <w:r>
        <w:t xml:space="preserve"> </w:t>
      </w:r>
      <w:r w:rsidR="00B82250">
        <w:rPr>
          <w:i/>
        </w:rPr>
        <w:t>one-</w:t>
      </w:r>
      <w:r w:rsidRPr="005537BD">
        <w:rPr>
          <w:i/>
        </w:rPr>
        <w:t>click</w:t>
      </w:r>
      <w:r>
        <w:t xml:space="preserve"> Server Lockdown. Deze dienst stelt servers in een veilige toestand en voorkomt dat ongeautoriseerde applicaties worden uitgevoerd.</w:t>
      </w:r>
    </w:p>
    <w:p w14:paraId="734B9AC3" w14:textId="77777777" w:rsidR="00893B30" w:rsidRDefault="00893B30" w:rsidP="00893B30">
      <w:pPr>
        <w:spacing w:line="360" w:lineRule="auto"/>
      </w:pPr>
    </w:p>
    <w:p w14:paraId="367D2C51" w14:textId="77777777" w:rsidR="00893B30" w:rsidRDefault="00B82250" w:rsidP="009C2360">
      <w:pPr>
        <w:spacing w:line="360" w:lineRule="auto"/>
      </w:pPr>
      <w:r>
        <w:t>Sophos Server Protection</w:t>
      </w:r>
      <w:r w:rsidR="00893B30">
        <w:t xml:space="preserve"> met CryptoGuard-mogelijkheden bevat nu Central Server Protection Advanced op het cloud-gebaseerde Sophos Central-platform en Sophos Server Protection Enterprise dat wordt beheerd met een traditionele on-premise console.</w:t>
      </w:r>
    </w:p>
    <w:p w14:paraId="7B19F477" w14:textId="77777777" w:rsidR="002B5FC4" w:rsidRPr="009E3C76" w:rsidRDefault="002B5FC4" w:rsidP="009C2360">
      <w:pPr>
        <w:spacing w:line="360" w:lineRule="auto"/>
      </w:pPr>
    </w:p>
    <w:p w14:paraId="2DC47FA7" w14:textId="77777777" w:rsidR="009C2360" w:rsidRPr="00AC2DB6" w:rsidRDefault="00387377" w:rsidP="009C2360">
      <w:pPr>
        <w:widowControl w:val="0"/>
        <w:autoSpaceDE w:val="0"/>
        <w:autoSpaceDN w:val="0"/>
        <w:adjustRightInd w:val="0"/>
        <w:spacing w:line="360" w:lineRule="auto"/>
        <w:rPr>
          <w:rFonts w:cs="Calibri"/>
          <w:szCs w:val="30"/>
          <w:lang w:val="en-US"/>
        </w:rPr>
      </w:pPr>
      <w:r w:rsidRPr="00387377">
        <w:rPr>
          <w:rFonts w:cs="Calibri"/>
          <w:b/>
          <w:bCs/>
          <w:szCs w:val="30"/>
          <w:lang w:val="en-US"/>
        </w:rPr>
        <w:t>Connect with Sophos</w:t>
      </w:r>
    </w:p>
    <w:p w14:paraId="6661FE69" w14:textId="77777777" w:rsidR="009C2360" w:rsidRPr="00AC2DB6" w:rsidRDefault="006F2F23" w:rsidP="009C2360">
      <w:pPr>
        <w:widowControl w:val="0"/>
        <w:autoSpaceDE w:val="0"/>
        <w:autoSpaceDN w:val="0"/>
        <w:adjustRightInd w:val="0"/>
        <w:spacing w:line="360" w:lineRule="auto"/>
        <w:rPr>
          <w:rFonts w:cs="Calibri"/>
          <w:szCs w:val="30"/>
          <w:lang w:val="en-US"/>
        </w:rPr>
      </w:pPr>
      <w:hyperlink r:id="rId5" w:history="1">
        <w:r w:rsidR="00387377" w:rsidRPr="00387377">
          <w:rPr>
            <w:rFonts w:cs="Calibri"/>
            <w:color w:val="00006D"/>
            <w:szCs w:val="30"/>
            <w:u w:val="single" w:color="00006D"/>
            <w:lang w:val="en-US"/>
          </w:rPr>
          <w:t>Twitter</w:t>
        </w:r>
      </w:hyperlink>
    </w:p>
    <w:p w14:paraId="5869ECB1" w14:textId="77777777" w:rsidR="009C2360" w:rsidRPr="00AC2DB6" w:rsidRDefault="006F2F23" w:rsidP="009C2360">
      <w:pPr>
        <w:widowControl w:val="0"/>
        <w:autoSpaceDE w:val="0"/>
        <w:autoSpaceDN w:val="0"/>
        <w:adjustRightInd w:val="0"/>
        <w:spacing w:line="360" w:lineRule="auto"/>
        <w:rPr>
          <w:rFonts w:cs="Calibri"/>
          <w:szCs w:val="30"/>
          <w:lang w:val="en-US"/>
        </w:rPr>
      </w:pPr>
      <w:hyperlink r:id="rId6" w:history="1">
        <w:r w:rsidR="00387377" w:rsidRPr="00387377">
          <w:rPr>
            <w:rFonts w:cs="Calibri"/>
            <w:color w:val="00006D"/>
            <w:szCs w:val="30"/>
            <w:u w:val="single" w:color="00006D"/>
            <w:lang w:val="en-US"/>
          </w:rPr>
          <w:t>LinkedIn</w:t>
        </w:r>
      </w:hyperlink>
    </w:p>
    <w:p w14:paraId="72AA2760" w14:textId="77777777" w:rsidR="009C2360" w:rsidRPr="00AC2DB6" w:rsidRDefault="006F2F23" w:rsidP="009C2360">
      <w:pPr>
        <w:widowControl w:val="0"/>
        <w:autoSpaceDE w:val="0"/>
        <w:autoSpaceDN w:val="0"/>
        <w:adjustRightInd w:val="0"/>
        <w:spacing w:line="360" w:lineRule="auto"/>
        <w:rPr>
          <w:rFonts w:cs="Calibri"/>
          <w:szCs w:val="30"/>
          <w:lang w:val="en-US"/>
        </w:rPr>
      </w:pPr>
      <w:hyperlink r:id="rId7" w:history="1">
        <w:r w:rsidR="00387377" w:rsidRPr="00387377">
          <w:rPr>
            <w:rFonts w:cs="Calibri"/>
            <w:color w:val="00006D"/>
            <w:szCs w:val="30"/>
            <w:u w:val="single" w:color="00006D"/>
            <w:lang w:val="en-US"/>
          </w:rPr>
          <w:t>Facebook</w:t>
        </w:r>
      </w:hyperlink>
    </w:p>
    <w:p w14:paraId="04B58F5B" w14:textId="77777777" w:rsidR="009C2360" w:rsidRPr="00AC2DB6" w:rsidRDefault="006F2F23" w:rsidP="009C2360">
      <w:pPr>
        <w:widowControl w:val="0"/>
        <w:autoSpaceDE w:val="0"/>
        <w:autoSpaceDN w:val="0"/>
        <w:adjustRightInd w:val="0"/>
        <w:spacing w:line="360" w:lineRule="auto"/>
        <w:rPr>
          <w:rFonts w:cs="Calibri"/>
          <w:szCs w:val="30"/>
          <w:lang w:val="en-US"/>
        </w:rPr>
      </w:pPr>
      <w:hyperlink r:id="rId8" w:history="1">
        <w:r w:rsidR="00387377" w:rsidRPr="00387377">
          <w:rPr>
            <w:rFonts w:cs="Calibri"/>
            <w:color w:val="00006D"/>
            <w:szCs w:val="30"/>
            <w:u w:val="single" w:color="00006D"/>
            <w:lang w:val="en-US"/>
          </w:rPr>
          <w:t>Google+</w:t>
        </w:r>
      </w:hyperlink>
    </w:p>
    <w:p w14:paraId="444944BD" w14:textId="77777777" w:rsidR="009C2360" w:rsidRPr="00AC2DB6" w:rsidRDefault="006F2F23" w:rsidP="009C2360">
      <w:pPr>
        <w:widowControl w:val="0"/>
        <w:autoSpaceDE w:val="0"/>
        <w:autoSpaceDN w:val="0"/>
        <w:adjustRightInd w:val="0"/>
        <w:spacing w:line="360" w:lineRule="auto"/>
        <w:rPr>
          <w:rFonts w:cs="Calibri"/>
          <w:szCs w:val="30"/>
          <w:lang w:val="en-US"/>
        </w:rPr>
      </w:pPr>
      <w:hyperlink r:id="rId9" w:history="1">
        <w:r w:rsidR="00387377" w:rsidRPr="00387377">
          <w:rPr>
            <w:rFonts w:cs="Calibri"/>
            <w:color w:val="00006D"/>
            <w:szCs w:val="30"/>
            <w:u w:val="single" w:color="00006D"/>
            <w:lang w:val="en-US"/>
          </w:rPr>
          <w:t>Spiceworks</w:t>
        </w:r>
      </w:hyperlink>
    </w:p>
    <w:p w14:paraId="49DEE6B8" w14:textId="77777777" w:rsidR="009C2360" w:rsidRPr="00AC2DB6" w:rsidRDefault="006F2F23" w:rsidP="009C2360">
      <w:pPr>
        <w:widowControl w:val="0"/>
        <w:autoSpaceDE w:val="0"/>
        <w:autoSpaceDN w:val="0"/>
        <w:adjustRightInd w:val="0"/>
        <w:spacing w:line="360" w:lineRule="auto"/>
        <w:rPr>
          <w:rFonts w:cs="Calibri"/>
          <w:szCs w:val="30"/>
          <w:lang w:val="en-US"/>
        </w:rPr>
      </w:pPr>
      <w:hyperlink r:id="rId10" w:history="1">
        <w:r w:rsidR="00387377" w:rsidRPr="00387377">
          <w:rPr>
            <w:rFonts w:cs="Calibri"/>
            <w:color w:val="00006D"/>
            <w:szCs w:val="30"/>
            <w:u w:val="single" w:color="00006D"/>
            <w:lang w:val="en-US"/>
          </w:rPr>
          <w:t>YouTube</w:t>
        </w:r>
      </w:hyperlink>
    </w:p>
    <w:p w14:paraId="0745F571" w14:textId="77777777" w:rsidR="009C2360" w:rsidRPr="00AC2DB6" w:rsidRDefault="006F2F23" w:rsidP="009C2360">
      <w:pPr>
        <w:widowControl w:val="0"/>
        <w:autoSpaceDE w:val="0"/>
        <w:autoSpaceDN w:val="0"/>
        <w:adjustRightInd w:val="0"/>
        <w:spacing w:line="360" w:lineRule="auto"/>
        <w:rPr>
          <w:rFonts w:cs="Calibri"/>
          <w:szCs w:val="30"/>
          <w:lang w:val="en-US"/>
        </w:rPr>
      </w:pPr>
      <w:hyperlink r:id="rId11" w:history="1">
        <w:r w:rsidR="00387377" w:rsidRPr="00387377">
          <w:rPr>
            <w:rFonts w:cs="Calibri"/>
            <w:color w:val="00006D"/>
            <w:szCs w:val="30"/>
            <w:u w:val="single" w:color="00006D"/>
            <w:lang w:val="en-US"/>
          </w:rPr>
          <w:t>Sophos Blog</w:t>
        </w:r>
      </w:hyperlink>
    </w:p>
    <w:p w14:paraId="21E5A64D" w14:textId="77777777" w:rsidR="009C2360" w:rsidRPr="00AC2DB6" w:rsidRDefault="006F2F23" w:rsidP="009C2360">
      <w:pPr>
        <w:widowControl w:val="0"/>
        <w:autoSpaceDE w:val="0"/>
        <w:autoSpaceDN w:val="0"/>
        <w:adjustRightInd w:val="0"/>
        <w:spacing w:line="360" w:lineRule="auto"/>
        <w:rPr>
          <w:rFonts w:cs="Calibri"/>
          <w:szCs w:val="30"/>
          <w:lang w:val="en-US"/>
        </w:rPr>
      </w:pPr>
      <w:hyperlink r:id="rId12" w:history="1">
        <w:r w:rsidR="00387377" w:rsidRPr="00387377">
          <w:rPr>
            <w:rFonts w:cs="Calibri"/>
            <w:color w:val="00006D"/>
            <w:szCs w:val="30"/>
            <w:u w:val="single" w:color="00006D"/>
            <w:lang w:val="en-US"/>
          </w:rPr>
          <w:t>Naked Security News</w:t>
        </w:r>
      </w:hyperlink>
      <w:r w:rsidR="00387377" w:rsidRPr="00387377">
        <w:rPr>
          <w:rFonts w:cs="Calibri"/>
          <w:szCs w:val="30"/>
          <w:lang w:val="en-US"/>
        </w:rPr>
        <w:t>          </w:t>
      </w:r>
    </w:p>
    <w:p w14:paraId="02299EEF" w14:textId="77777777" w:rsidR="009C2360" w:rsidRPr="00AC2DB6" w:rsidRDefault="00387377" w:rsidP="009C2360">
      <w:pPr>
        <w:spacing w:line="360" w:lineRule="auto"/>
        <w:rPr>
          <w:lang w:val="en-US"/>
        </w:rPr>
      </w:pPr>
      <w:r w:rsidRPr="00387377">
        <w:rPr>
          <w:rFonts w:cs="Calibri"/>
          <w:szCs w:val="30"/>
          <w:lang w:val="en-US"/>
        </w:rPr>
        <w:t> </w:t>
      </w:r>
    </w:p>
    <w:p w14:paraId="11C2EAD4" w14:textId="77777777" w:rsidR="009C2360" w:rsidRPr="009E3C76" w:rsidRDefault="009C2360" w:rsidP="009C2360">
      <w:pPr>
        <w:widowControl w:val="0"/>
        <w:autoSpaceDE w:val="0"/>
        <w:autoSpaceDN w:val="0"/>
        <w:adjustRightInd w:val="0"/>
        <w:spacing w:line="360" w:lineRule="auto"/>
        <w:rPr>
          <w:rFonts w:cs="Calibri"/>
          <w:szCs w:val="30"/>
        </w:rPr>
      </w:pPr>
      <w:r w:rsidRPr="009E3C76">
        <w:rPr>
          <w:rFonts w:cs="Calibri"/>
          <w:b/>
          <w:bCs/>
          <w:szCs w:val="30"/>
        </w:rPr>
        <w:t>Over Sophos</w:t>
      </w:r>
    </w:p>
    <w:p w14:paraId="7DB77CBD" w14:textId="77777777" w:rsidR="00B95541" w:rsidRPr="009E3C76" w:rsidRDefault="009C2360" w:rsidP="009C2360">
      <w:pPr>
        <w:widowControl w:val="0"/>
        <w:autoSpaceDE w:val="0"/>
        <w:autoSpaceDN w:val="0"/>
        <w:adjustRightInd w:val="0"/>
        <w:spacing w:line="360" w:lineRule="auto"/>
        <w:rPr>
          <w:rFonts w:cs="Calibri"/>
          <w:szCs w:val="30"/>
        </w:rPr>
      </w:pPr>
      <w:r w:rsidRPr="009E3C76">
        <w:rPr>
          <w:rFonts w:cs="Calibri"/>
          <w:szCs w:val="30"/>
        </w:rPr>
        <w:t xml:space="preserve">Meer dan 100 miljoen gebruikers in 150 landen rekenen op Sophos voor de beste bescherming tegen complexe bedreigingen en dataverlies. Sophos levert security- en databeschermingsoplossingen die eenvoudig in te zetten, te beheren en te gebruiken </w:t>
      </w:r>
      <w:r w:rsidRPr="009E3C76">
        <w:rPr>
          <w:rFonts w:cs="Calibri"/>
          <w:szCs w:val="30"/>
        </w:rPr>
        <w:lastRenderedPageBreak/>
        <w:t xml:space="preserve">zijn. </w:t>
      </w:r>
      <w:r w:rsidR="00387377" w:rsidRPr="00387377">
        <w:rPr>
          <w:rFonts w:cs="Calibri"/>
          <w:szCs w:val="30"/>
          <w:lang w:val="en-US"/>
        </w:rPr>
        <w:t xml:space="preserve">Zo biedt Sophos prijswinnende oplossingen aan voor endpoint security, web security, e-mail security, network security, mobile security en encryptie. </w:t>
      </w:r>
      <w:r w:rsidRPr="009E3C76">
        <w:rPr>
          <w:rFonts w:cs="Calibri"/>
          <w:szCs w:val="30"/>
        </w:rPr>
        <w:t xml:space="preserve">Deze worden ondersteund door Sophos Labs, een wereldwijd netwerk van threat intelligence centra. Het hoofdkwartier van Sophos bevindt zich in Oxford (UK) en in Boston (VS). Meer informatie over Sophos op: </w:t>
      </w:r>
      <w:hyperlink r:id="rId13" w:history="1">
        <w:r w:rsidRPr="009E3C76">
          <w:rPr>
            <w:rFonts w:cs="Calibri"/>
            <w:color w:val="0000FF"/>
            <w:szCs w:val="30"/>
            <w:u w:val="single" w:color="0000FF"/>
          </w:rPr>
          <w:t>www.sophos.com</w:t>
        </w:r>
      </w:hyperlink>
      <w:r w:rsidRPr="009E3C76">
        <w:rPr>
          <w:rFonts w:cs="Calibri"/>
          <w:szCs w:val="30"/>
        </w:rPr>
        <w:t>. </w:t>
      </w:r>
    </w:p>
    <w:p w14:paraId="03395893" w14:textId="77777777" w:rsidR="00B95541" w:rsidRPr="009E3C76" w:rsidRDefault="00B95541" w:rsidP="009C2360">
      <w:pPr>
        <w:widowControl w:val="0"/>
        <w:autoSpaceDE w:val="0"/>
        <w:autoSpaceDN w:val="0"/>
        <w:adjustRightInd w:val="0"/>
        <w:spacing w:line="360" w:lineRule="auto"/>
        <w:rPr>
          <w:rFonts w:cs="Calibri"/>
          <w:szCs w:val="30"/>
        </w:rPr>
      </w:pPr>
    </w:p>
    <w:p w14:paraId="4A07A0E5" w14:textId="77777777" w:rsidR="00B95541" w:rsidRDefault="00B95541" w:rsidP="009C2360">
      <w:pPr>
        <w:widowControl w:val="0"/>
        <w:autoSpaceDE w:val="0"/>
        <w:autoSpaceDN w:val="0"/>
        <w:adjustRightInd w:val="0"/>
        <w:spacing w:line="360" w:lineRule="auto"/>
        <w:rPr>
          <w:rFonts w:cs="Calibri"/>
          <w:b/>
          <w:szCs w:val="30"/>
        </w:rPr>
      </w:pPr>
      <w:r w:rsidRPr="00957ADA">
        <w:rPr>
          <w:rFonts w:cs="Calibri"/>
          <w:b/>
          <w:szCs w:val="30"/>
        </w:rPr>
        <w:t>Voor meer informatie, interviewmogelijkheden of beeldmateriaal:</w:t>
      </w:r>
    </w:p>
    <w:p w14:paraId="6373276A" w14:textId="319098A1" w:rsidR="00424853" w:rsidRPr="00424853" w:rsidRDefault="00424853" w:rsidP="009C2360">
      <w:pPr>
        <w:widowControl w:val="0"/>
        <w:autoSpaceDE w:val="0"/>
        <w:autoSpaceDN w:val="0"/>
        <w:adjustRightInd w:val="0"/>
        <w:spacing w:line="360" w:lineRule="auto"/>
        <w:rPr>
          <w:rFonts w:cs="Calibri"/>
          <w:szCs w:val="30"/>
        </w:rPr>
      </w:pPr>
      <w:r>
        <w:rPr>
          <w:rFonts w:cs="Calibri"/>
          <w:szCs w:val="30"/>
        </w:rPr>
        <w:t xml:space="preserve">Square Egg, Sandra Van Hauwaert, </w:t>
      </w:r>
      <w:hyperlink r:id="rId14" w:history="1">
        <w:r w:rsidRPr="001975FE">
          <w:rPr>
            <w:rStyle w:val="Hyperlink"/>
            <w:rFonts w:cs="Calibri"/>
            <w:szCs w:val="30"/>
          </w:rPr>
          <w:t>sandra@square-egg.be</w:t>
        </w:r>
      </w:hyperlink>
      <w:r>
        <w:rPr>
          <w:rFonts w:cs="Calibri"/>
          <w:szCs w:val="30"/>
        </w:rPr>
        <w:t>, 0497 251816.</w:t>
      </w:r>
    </w:p>
    <w:sectPr w:rsidR="00424853" w:rsidRPr="00424853" w:rsidSect="002B5FC4">
      <w:pgSz w:w="11900" w:h="16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34712"/>
    <w:multiLevelType w:val="hybridMultilevel"/>
    <w:tmpl w:val="C0AE6CA2"/>
    <w:lvl w:ilvl="0" w:tplc="BC1AAEC8">
      <w:start w:val="50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C4"/>
    <w:rsid w:val="00013358"/>
    <w:rsid w:val="00036CA5"/>
    <w:rsid w:val="000C04A0"/>
    <w:rsid w:val="001124BD"/>
    <w:rsid w:val="001803E3"/>
    <w:rsid w:val="0019636D"/>
    <w:rsid w:val="001B435B"/>
    <w:rsid w:val="002B5FC4"/>
    <w:rsid w:val="00351331"/>
    <w:rsid w:val="00387377"/>
    <w:rsid w:val="0039632F"/>
    <w:rsid w:val="00424853"/>
    <w:rsid w:val="00496A29"/>
    <w:rsid w:val="00562EA4"/>
    <w:rsid w:val="00563556"/>
    <w:rsid w:val="005E60CF"/>
    <w:rsid w:val="00691182"/>
    <w:rsid w:val="006A10F2"/>
    <w:rsid w:val="006B6E33"/>
    <w:rsid w:val="006C2E62"/>
    <w:rsid w:val="006D2F8E"/>
    <w:rsid w:val="006F2F23"/>
    <w:rsid w:val="007547E4"/>
    <w:rsid w:val="007652E0"/>
    <w:rsid w:val="00876F12"/>
    <w:rsid w:val="00893B30"/>
    <w:rsid w:val="008E090D"/>
    <w:rsid w:val="00957ADA"/>
    <w:rsid w:val="009C2360"/>
    <w:rsid w:val="009D30E0"/>
    <w:rsid w:val="009E3C76"/>
    <w:rsid w:val="00A1124C"/>
    <w:rsid w:val="00A8303D"/>
    <w:rsid w:val="00AC2DB6"/>
    <w:rsid w:val="00AE1876"/>
    <w:rsid w:val="00B32679"/>
    <w:rsid w:val="00B805A4"/>
    <w:rsid w:val="00B82250"/>
    <w:rsid w:val="00B95541"/>
    <w:rsid w:val="00C26052"/>
    <w:rsid w:val="00CE6764"/>
    <w:rsid w:val="00D60024"/>
    <w:rsid w:val="00D9638E"/>
    <w:rsid w:val="00F67F7F"/>
  </w:rsids>
  <m:mathPr>
    <m:mathFont m:val="Cambria Math"/>
    <m:brkBin m:val="before"/>
    <m:brkBinSub m:val="--"/>
    <m:smallFrac/>
    <m:dispDef/>
    <m:lMargin m:val="0"/>
    <m:rMargin m:val="0"/>
    <m:defJc m:val="centerGroup"/>
    <m:wrapRight/>
    <m:intLim m:val="subSup"/>
    <m:naryLim m:val="subSup"/>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D71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2F4A6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5FC4"/>
    <w:pPr>
      <w:ind w:left="720"/>
      <w:contextualSpacing/>
    </w:pPr>
  </w:style>
  <w:style w:type="character" w:styleId="Hyperlink">
    <w:name w:val="Hyperlink"/>
    <w:basedOn w:val="Standaardalinea-lettertype"/>
    <w:rsid w:val="00B95541"/>
    <w:rPr>
      <w:color w:val="0000FF" w:themeColor="hyperlink"/>
      <w:u w:val="single"/>
    </w:rPr>
  </w:style>
  <w:style w:type="paragraph" w:styleId="Ballontekst">
    <w:name w:val="Balloon Text"/>
    <w:basedOn w:val="Standaard"/>
    <w:link w:val="BallontekstTeken"/>
    <w:rsid w:val="00AC2DB6"/>
    <w:rPr>
      <w:rFonts w:ascii="Tahoma" w:hAnsi="Tahoma" w:cs="Tahoma"/>
      <w:sz w:val="16"/>
      <w:szCs w:val="16"/>
    </w:rPr>
  </w:style>
  <w:style w:type="character" w:customStyle="1" w:styleId="BallontekstTeken">
    <w:name w:val="Ballontekst Teken"/>
    <w:basedOn w:val="Standaardalinea-lettertype"/>
    <w:link w:val="Ballontekst"/>
    <w:rsid w:val="00AC2D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logs.sophos.com/" TargetMode="External"/><Relationship Id="rId12" Type="http://schemas.openxmlformats.org/officeDocument/2006/relationships/hyperlink" Target="http://nakedsecurity.sophos.com/" TargetMode="External"/><Relationship Id="rId13" Type="http://schemas.openxmlformats.org/officeDocument/2006/relationships/hyperlink" Target="http://www.sophos.com/" TargetMode="External"/><Relationship Id="rId14" Type="http://schemas.openxmlformats.org/officeDocument/2006/relationships/hyperlink" Target="mailto:sandra@square-egg.b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ph.so/CfuKd" TargetMode="External"/><Relationship Id="rId6" Type="http://schemas.openxmlformats.org/officeDocument/2006/relationships/hyperlink" Target="http://soph.so/Cfv36" TargetMode="External"/><Relationship Id="rId7" Type="http://schemas.openxmlformats.org/officeDocument/2006/relationships/hyperlink" Target="http://soph.so/CfvaA" TargetMode="External"/><Relationship Id="rId8" Type="http://schemas.openxmlformats.org/officeDocument/2006/relationships/hyperlink" Target="https://plus.google.com/+sophos" TargetMode="External"/><Relationship Id="rId9" Type="http://schemas.openxmlformats.org/officeDocument/2006/relationships/hyperlink" Target="http://soph.so/Cgbwa%20" TargetMode="External"/><Relationship Id="rId10" Type="http://schemas.openxmlformats.org/officeDocument/2006/relationships/hyperlink" Target="http://www.youtube.com/user/sophoslabs"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589</Words>
  <Characters>3776</Characters>
  <Application>Microsoft Macintosh Word</Application>
  <DocSecurity>0</DocSecurity>
  <Lines>72</Lines>
  <Paragraphs>9</Paragraphs>
  <ScaleCrop>false</ScaleCrop>
  <Company>Havana Orange</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Jacob-Jan Esmeijer</dc:creator>
  <cp:lastModifiedBy>Sandra Van Hauwaert</cp:lastModifiedBy>
  <cp:revision>4</cp:revision>
  <cp:lastPrinted>2017-04-18T12:58:00Z</cp:lastPrinted>
  <dcterms:created xsi:type="dcterms:W3CDTF">2017-04-19T11:53:00Z</dcterms:created>
  <dcterms:modified xsi:type="dcterms:W3CDTF">2017-04-21T07:20:00Z</dcterms:modified>
</cp:coreProperties>
</file>