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A69AB" w14:textId="77777777" w:rsidR="0038479A" w:rsidRPr="00486E61" w:rsidRDefault="0038479A" w:rsidP="00486E61">
      <w:pPr>
        <w:spacing w:line="360" w:lineRule="auto"/>
        <w:jc w:val="center"/>
        <w:rPr>
          <w:rFonts w:ascii="Arial" w:hAnsi="Arial" w:cs="Arial"/>
        </w:rPr>
      </w:pPr>
    </w:p>
    <w:p w14:paraId="6C048495" w14:textId="77777777" w:rsidR="0038479A" w:rsidRPr="00486E61" w:rsidRDefault="0038479A" w:rsidP="00486E61">
      <w:pPr>
        <w:spacing w:line="360" w:lineRule="auto"/>
        <w:jc w:val="center"/>
        <w:rPr>
          <w:rFonts w:ascii="Arial" w:hAnsi="Arial" w:cs="Arial"/>
        </w:rPr>
      </w:pPr>
    </w:p>
    <w:p w14:paraId="045F4291" w14:textId="77777777" w:rsidR="000B1B83" w:rsidRPr="00486E61" w:rsidRDefault="005833D8" w:rsidP="00486E61">
      <w:pPr>
        <w:spacing w:line="360" w:lineRule="auto"/>
        <w:jc w:val="center"/>
        <w:rPr>
          <w:rFonts w:ascii="Arial" w:hAnsi="Arial" w:cs="Arial"/>
          <w:b/>
          <w:sz w:val="32"/>
          <w:szCs w:val="32"/>
          <w:lang w:val="fr-FR"/>
        </w:rPr>
      </w:pPr>
      <w:r w:rsidRPr="00486E61">
        <w:rPr>
          <w:rFonts w:ascii="Arial" w:hAnsi="Arial" w:cs="Arial"/>
          <w:b/>
          <w:sz w:val="32"/>
          <w:szCs w:val="32"/>
          <w:lang w:val="fr-FR"/>
        </w:rPr>
        <w:t xml:space="preserve">MITSUBISHI </w:t>
      </w:r>
      <w:proofErr w:type="spellStart"/>
      <w:r w:rsidRPr="00486E61">
        <w:rPr>
          <w:rFonts w:ascii="Arial" w:hAnsi="Arial" w:cs="Arial"/>
          <w:b/>
          <w:sz w:val="32"/>
          <w:szCs w:val="32"/>
          <w:lang w:val="fr-FR"/>
        </w:rPr>
        <w:t>eX</w:t>
      </w:r>
      <w:proofErr w:type="spellEnd"/>
      <w:r w:rsidRPr="00486E61">
        <w:rPr>
          <w:rFonts w:ascii="Arial" w:hAnsi="Arial" w:cs="Arial"/>
          <w:b/>
          <w:sz w:val="32"/>
          <w:szCs w:val="32"/>
          <w:lang w:val="fr-FR"/>
        </w:rPr>
        <w:t xml:space="preserve"> </w:t>
      </w:r>
      <w:r w:rsidR="000B1B83" w:rsidRPr="00486E61">
        <w:rPr>
          <w:rFonts w:ascii="Arial" w:hAnsi="Arial" w:cs="Arial"/>
          <w:b/>
          <w:sz w:val="32"/>
          <w:szCs w:val="32"/>
          <w:lang w:val="fr-FR"/>
        </w:rPr>
        <w:t>Concept</w:t>
      </w:r>
    </w:p>
    <w:p w14:paraId="558960A8" w14:textId="77777777" w:rsidR="000B1B83" w:rsidRPr="00486E61" w:rsidRDefault="00E8526E" w:rsidP="00486E61">
      <w:pPr>
        <w:spacing w:line="360" w:lineRule="auto"/>
        <w:jc w:val="center"/>
        <w:rPr>
          <w:rFonts w:ascii="Arial" w:hAnsi="Arial" w:cs="Arial"/>
          <w:b/>
          <w:sz w:val="28"/>
          <w:szCs w:val="28"/>
          <w:lang w:val="fr-FR"/>
        </w:rPr>
      </w:pPr>
      <w:r w:rsidRPr="00486E61">
        <w:rPr>
          <w:rFonts w:ascii="Arial" w:hAnsi="Arial" w:cs="Arial"/>
          <w:b/>
          <w:sz w:val="28"/>
          <w:szCs w:val="28"/>
          <w:lang w:val="fr-FR"/>
        </w:rPr>
        <w:t>Le</w:t>
      </w:r>
      <w:r w:rsidR="000B1B83" w:rsidRPr="00486E61">
        <w:rPr>
          <w:rFonts w:ascii="Arial" w:hAnsi="Arial" w:cs="Arial"/>
          <w:b/>
          <w:sz w:val="28"/>
          <w:szCs w:val="28"/>
          <w:lang w:val="fr-FR"/>
        </w:rPr>
        <w:t xml:space="preserve"> </w:t>
      </w:r>
      <w:proofErr w:type="spellStart"/>
      <w:r w:rsidR="000B1B83" w:rsidRPr="00486E61">
        <w:rPr>
          <w:rFonts w:ascii="Arial" w:hAnsi="Arial" w:cs="Arial"/>
          <w:b/>
          <w:sz w:val="28"/>
          <w:szCs w:val="28"/>
          <w:lang w:val="fr-FR"/>
        </w:rPr>
        <w:t>Crossover</w:t>
      </w:r>
      <w:proofErr w:type="spellEnd"/>
      <w:r w:rsidRPr="00486E61">
        <w:rPr>
          <w:rFonts w:ascii="Arial" w:hAnsi="Arial" w:cs="Arial"/>
          <w:b/>
          <w:sz w:val="28"/>
          <w:szCs w:val="28"/>
          <w:lang w:val="fr-FR"/>
        </w:rPr>
        <w:t xml:space="preserve"> Compact électrique</w:t>
      </w:r>
    </w:p>
    <w:p w14:paraId="124DFEC7" w14:textId="77777777" w:rsidR="000B1B83" w:rsidRPr="00486E61" w:rsidRDefault="000B1B83" w:rsidP="00486E61">
      <w:pPr>
        <w:spacing w:line="360" w:lineRule="auto"/>
        <w:rPr>
          <w:rFonts w:ascii="Arial" w:hAnsi="Arial" w:cs="Arial"/>
          <w:sz w:val="20"/>
          <w:szCs w:val="20"/>
          <w:lang w:val="fr-FR"/>
        </w:rPr>
      </w:pPr>
    </w:p>
    <w:p w14:paraId="5533C16D" w14:textId="77777777" w:rsidR="000B1B83" w:rsidRPr="00F62447" w:rsidRDefault="00E8526E" w:rsidP="00486E61">
      <w:pPr>
        <w:spacing w:after="0" w:line="360" w:lineRule="auto"/>
        <w:jc w:val="both"/>
        <w:rPr>
          <w:rFonts w:ascii="Arial" w:hAnsi="Arial" w:cs="Arial"/>
          <w:sz w:val="20"/>
          <w:szCs w:val="20"/>
          <w:lang w:val="fr-FR"/>
        </w:rPr>
      </w:pPr>
      <w:r w:rsidRPr="00F62447">
        <w:rPr>
          <w:rFonts w:ascii="Arial" w:hAnsi="Arial" w:cs="Arial"/>
          <w:sz w:val="20"/>
          <w:szCs w:val="20"/>
          <w:lang w:val="fr-FR"/>
        </w:rPr>
        <w:t>Dévoilé lors du Salon de Tokyo 2015</w:t>
      </w:r>
      <w:r w:rsidR="000B1B83" w:rsidRPr="00F62447">
        <w:rPr>
          <w:rFonts w:ascii="Arial" w:hAnsi="Arial" w:cs="Arial"/>
          <w:sz w:val="20"/>
          <w:szCs w:val="20"/>
          <w:lang w:val="fr-FR"/>
        </w:rPr>
        <w:t xml:space="preserve">, </w:t>
      </w:r>
      <w:r w:rsidRPr="00F62447">
        <w:rPr>
          <w:rFonts w:ascii="Arial" w:hAnsi="Arial" w:cs="Arial"/>
          <w:sz w:val="20"/>
          <w:szCs w:val="20"/>
          <w:lang w:val="fr-FR"/>
        </w:rPr>
        <w:t xml:space="preserve">le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de </w:t>
      </w:r>
      <w:r w:rsidR="00833614" w:rsidRPr="00F62447">
        <w:rPr>
          <w:rFonts w:ascii="Arial" w:hAnsi="Arial" w:cs="Arial"/>
          <w:sz w:val="20"/>
          <w:szCs w:val="20"/>
          <w:lang w:val="fr-FR"/>
        </w:rPr>
        <w:t>Mitsubishi Motors</w:t>
      </w:r>
      <w:r w:rsidR="005833D8" w:rsidRPr="00F62447">
        <w:rPr>
          <w:rFonts w:ascii="Arial" w:hAnsi="Arial" w:cs="Arial"/>
          <w:sz w:val="20"/>
          <w:szCs w:val="20"/>
          <w:lang w:val="fr-FR"/>
        </w:rPr>
        <w:t xml:space="preserve"> </w:t>
      </w:r>
      <w:r w:rsidRPr="00F62447">
        <w:rPr>
          <w:rFonts w:ascii="Arial" w:hAnsi="Arial" w:cs="Arial"/>
          <w:sz w:val="20"/>
          <w:szCs w:val="20"/>
          <w:lang w:val="fr-FR"/>
        </w:rPr>
        <w:t>est la</w:t>
      </w:r>
      <w:r w:rsidR="005833D8" w:rsidRPr="00F62447">
        <w:rPr>
          <w:rFonts w:ascii="Arial" w:hAnsi="Arial" w:cs="Arial"/>
          <w:sz w:val="20"/>
          <w:szCs w:val="20"/>
          <w:lang w:val="fr-FR"/>
        </w:rPr>
        <w:t xml:space="preserve"> </w:t>
      </w:r>
      <w:r w:rsidRPr="00F62447">
        <w:rPr>
          <w:rFonts w:ascii="Arial" w:hAnsi="Arial" w:cs="Arial"/>
          <w:sz w:val="20"/>
          <w:szCs w:val="20"/>
          <w:lang w:val="fr-FR"/>
        </w:rPr>
        <w:t>star</w:t>
      </w:r>
      <w:r w:rsidR="000B1B83" w:rsidRPr="00F62447">
        <w:rPr>
          <w:rFonts w:ascii="Arial" w:hAnsi="Arial" w:cs="Arial"/>
          <w:sz w:val="20"/>
          <w:szCs w:val="20"/>
          <w:lang w:val="fr-FR"/>
        </w:rPr>
        <w:t xml:space="preserve"> </w:t>
      </w:r>
      <w:r w:rsidRPr="00F62447">
        <w:rPr>
          <w:rFonts w:ascii="Arial" w:hAnsi="Arial" w:cs="Arial"/>
          <w:sz w:val="20"/>
          <w:szCs w:val="20"/>
          <w:lang w:val="fr-FR"/>
        </w:rPr>
        <w:t>du Salon de l’Automobile de Genève 2016</w:t>
      </w:r>
      <w:r w:rsidR="000B1B83" w:rsidRPr="00F62447">
        <w:rPr>
          <w:rFonts w:ascii="Arial" w:hAnsi="Arial" w:cs="Arial"/>
          <w:sz w:val="20"/>
          <w:szCs w:val="20"/>
          <w:lang w:val="fr-FR"/>
        </w:rPr>
        <w:t xml:space="preserve"> – </w:t>
      </w:r>
      <w:r w:rsidR="00833614" w:rsidRPr="00F62447">
        <w:rPr>
          <w:rFonts w:ascii="Arial" w:hAnsi="Arial" w:cs="Arial"/>
          <w:sz w:val="20"/>
          <w:szCs w:val="20"/>
          <w:lang w:val="fr-FR"/>
        </w:rPr>
        <w:t>Un manifeste de design / technologie</w:t>
      </w:r>
      <w:r w:rsidR="000B1B83" w:rsidRPr="00F62447">
        <w:rPr>
          <w:rFonts w:ascii="Arial" w:hAnsi="Arial" w:cs="Arial"/>
          <w:sz w:val="20"/>
          <w:szCs w:val="20"/>
          <w:lang w:val="fr-FR"/>
        </w:rPr>
        <w:t xml:space="preserve"> / marketing </w:t>
      </w:r>
      <w:r w:rsidR="00833614" w:rsidRPr="00F62447">
        <w:rPr>
          <w:rFonts w:ascii="Arial" w:hAnsi="Arial" w:cs="Arial"/>
          <w:sz w:val="20"/>
          <w:szCs w:val="20"/>
          <w:lang w:val="fr-FR"/>
        </w:rPr>
        <w:t xml:space="preserve">pour un futur </w:t>
      </w:r>
      <w:proofErr w:type="spellStart"/>
      <w:r w:rsidR="00833614" w:rsidRPr="00F62447">
        <w:rPr>
          <w:rFonts w:ascii="Arial" w:hAnsi="Arial" w:cs="Arial"/>
          <w:sz w:val="20"/>
          <w:szCs w:val="20"/>
          <w:lang w:val="fr-FR"/>
        </w:rPr>
        <w:t>crossover</w:t>
      </w:r>
      <w:proofErr w:type="spellEnd"/>
      <w:r w:rsidR="00833614" w:rsidRPr="00F62447">
        <w:rPr>
          <w:rFonts w:ascii="Arial" w:hAnsi="Arial" w:cs="Arial"/>
          <w:sz w:val="20"/>
          <w:szCs w:val="20"/>
          <w:lang w:val="fr-FR"/>
        </w:rPr>
        <w:t xml:space="preserve"> compact électrique</w:t>
      </w:r>
      <w:r w:rsidR="000B1B83" w:rsidRPr="00F62447">
        <w:rPr>
          <w:rFonts w:ascii="Arial" w:hAnsi="Arial" w:cs="Arial"/>
          <w:sz w:val="20"/>
          <w:szCs w:val="20"/>
          <w:lang w:val="fr-FR"/>
        </w:rPr>
        <w:t>…</w:t>
      </w:r>
    </w:p>
    <w:p w14:paraId="3D906816" w14:textId="77777777" w:rsidR="000B1B83" w:rsidRPr="00F62447" w:rsidRDefault="000B1B83" w:rsidP="00486E61">
      <w:pPr>
        <w:spacing w:after="0" w:line="360" w:lineRule="auto"/>
        <w:jc w:val="both"/>
        <w:rPr>
          <w:rFonts w:ascii="Arial" w:hAnsi="Arial" w:cs="Arial"/>
          <w:sz w:val="20"/>
          <w:szCs w:val="20"/>
          <w:lang w:val="fr-FR"/>
        </w:rPr>
      </w:pPr>
    </w:p>
    <w:p w14:paraId="67F5E6A3" w14:textId="77777777" w:rsidR="000B1B83" w:rsidRPr="00F62447" w:rsidRDefault="00940C1D" w:rsidP="00486E61">
      <w:pPr>
        <w:spacing w:after="0" w:line="360" w:lineRule="auto"/>
        <w:jc w:val="center"/>
        <w:rPr>
          <w:rFonts w:ascii="Arial" w:hAnsi="Arial" w:cs="Arial"/>
          <w:noProof/>
          <w:sz w:val="20"/>
          <w:szCs w:val="20"/>
        </w:rPr>
      </w:pPr>
      <w:r w:rsidRPr="00F62447">
        <w:rPr>
          <w:rFonts w:ascii="Arial" w:hAnsi="Arial" w:cs="Arial"/>
          <w:noProof/>
          <w:sz w:val="20"/>
          <w:szCs w:val="20"/>
          <w:lang w:eastAsia="nl-NL"/>
        </w:rPr>
        <w:drawing>
          <wp:inline distT="0" distB="0" distL="0" distR="0" wp14:anchorId="1499A394" wp14:editId="652530BE">
            <wp:extent cx="5722261" cy="3012440"/>
            <wp:effectExtent l="0" t="0" r="0" b="0"/>
            <wp:docPr id="1" name="Picture 0" descr="eX-Concept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Concept pix.jpg"/>
                    <pic:cNvPicPr>
                      <a:picLocks noChangeAspect="1" noChangeArrowheads="1"/>
                    </pic:cNvPicPr>
                  </pic:nvPicPr>
                  <pic:blipFill>
                    <a:blip r:embed="rId8" cstate="print"/>
                    <a:srcRect/>
                    <a:stretch>
                      <a:fillRect/>
                    </a:stretch>
                  </pic:blipFill>
                  <pic:spPr bwMode="auto">
                    <a:xfrm>
                      <a:off x="0" y="0"/>
                      <a:ext cx="5724235" cy="3013479"/>
                    </a:xfrm>
                    <a:prstGeom prst="rect">
                      <a:avLst/>
                    </a:prstGeom>
                    <a:noFill/>
                    <a:ln w="9525">
                      <a:noFill/>
                      <a:miter lim="800000"/>
                      <a:headEnd/>
                      <a:tailEnd/>
                    </a:ln>
                  </pic:spPr>
                </pic:pic>
              </a:graphicData>
            </a:graphic>
          </wp:inline>
        </w:drawing>
      </w:r>
    </w:p>
    <w:p w14:paraId="5F9DE277" w14:textId="77777777" w:rsidR="005833D8" w:rsidRPr="00F62447" w:rsidRDefault="005833D8" w:rsidP="00486E61">
      <w:pPr>
        <w:spacing w:after="0" w:line="360" w:lineRule="auto"/>
        <w:jc w:val="center"/>
        <w:rPr>
          <w:rFonts w:ascii="Arial" w:hAnsi="Arial" w:cs="Arial"/>
          <w:noProof/>
          <w:sz w:val="20"/>
          <w:szCs w:val="20"/>
        </w:rPr>
      </w:pPr>
    </w:p>
    <w:p w14:paraId="4705D49C" w14:textId="77777777" w:rsidR="00833614" w:rsidRPr="00F62447" w:rsidRDefault="00833614"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est </w:t>
      </w:r>
      <w:r w:rsidR="00486E61" w:rsidRPr="00F62447">
        <w:rPr>
          <w:rFonts w:ascii="Arial" w:hAnsi="Arial" w:cs="Arial"/>
          <w:sz w:val="20"/>
          <w:szCs w:val="20"/>
          <w:lang w:val="fr-FR"/>
        </w:rPr>
        <w:t>une vision d’un</w:t>
      </w:r>
      <w:r w:rsidRPr="00F62447">
        <w:rPr>
          <w:rFonts w:ascii="Arial" w:hAnsi="Arial" w:cs="Arial"/>
          <w:sz w:val="20"/>
          <w:szCs w:val="20"/>
          <w:lang w:val="fr-FR"/>
        </w:rPr>
        <w:t xml:space="preserve"> SUV compact animé par un système électrique </w:t>
      </w:r>
      <w:r w:rsidR="00486E61" w:rsidRPr="00F62447">
        <w:rPr>
          <w:rFonts w:ascii="Arial" w:hAnsi="Arial" w:cs="Arial"/>
          <w:sz w:val="20"/>
          <w:szCs w:val="20"/>
          <w:lang w:val="fr-FR"/>
        </w:rPr>
        <w:t>nouvelle génération.</w:t>
      </w:r>
    </w:p>
    <w:p w14:paraId="45BA354B" w14:textId="77777777" w:rsidR="00833614" w:rsidRPr="00F62447" w:rsidRDefault="00833614"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En termes de design, il évoque l'image d'un </w:t>
      </w:r>
      <w:proofErr w:type="spellStart"/>
      <w:r w:rsidRPr="00F62447">
        <w:rPr>
          <w:rFonts w:ascii="Arial" w:hAnsi="Arial" w:cs="Arial"/>
          <w:sz w:val="20"/>
          <w:szCs w:val="20"/>
          <w:lang w:val="fr-FR"/>
        </w:rPr>
        <w:t>crossover</w:t>
      </w:r>
      <w:proofErr w:type="spellEnd"/>
      <w:r w:rsidRPr="00F62447">
        <w:rPr>
          <w:rFonts w:ascii="Arial" w:hAnsi="Arial" w:cs="Arial"/>
          <w:sz w:val="20"/>
          <w:szCs w:val="20"/>
          <w:lang w:val="fr-FR"/>
        </w:rPr>
        <w:t xml:space="preserve"> sport se faufilant dans la circulat</w:t>
      </w:r>
      <w:r w:rsidR="00124F75" w:rsidRPr="00F62447">
        <w:rPr>
          <w:rFonts w:ascii="Arial" w:hAnsi="Arial" w:cs="Arial"/>
          <w:sz w:val="20"/>
          <w:szCs w:val="20"/>
          <w:lang w:val="fr-FR"/>
        </w:rPr>
        <w:t>ion urbaine avec dextérité alliant</w:t>
      </w:r>
      <w:r w:rsidRPr="00F62447">
        <w:rPr>
          <w:rFonts w:ascii="Arial" w:hAnsi="Arial" w:cs="Arial"/>
          <w:sz w:val="20"/>
          <w:szCs w:val="20"/>
          <w:lang w:val="fr-FR"/>
        </w:rPr>
        <w:t xml:space="preserve"> l'élégance et le style d'un « </w:t>
      </w:r>
      <w:proofErr w:type="spellStart"/>
      <w:r w:rsidR="00124F75" w:rsidRPr="00F62447">
        <w:rPr>
          <w:rFonts w:ascii="Arial" w:hAnsi="Arial" w:cs="Arial"/>
          <w:sz w:val="20"/>
          <w:szCs w:val="20"/>
          <w:lang w:val="fr-FR"/>
        </w:rPr>
        <w:t>shooting</w:t>
      </w:r>
      <w:proofErr w:type="spellEnd"/>
      <w:r w:rsidR="00124F75" w:rsidRPr="00F62447">
        <w:rPr>
          <w:rFonts w:ascii="Arial" w:hAnsi="Arial" w:cs="Arial"/>
          <w:sz w:val="20"/>
          <w:szCs w:val="20"/>
          <w:lang w:val="fr-FR"/>
        </w:rPr>
        <w:t xml:space="preserve"> </w:t>
      </w:r>
      <w:proofErr w:type="spellStart"/>
      <w:r w:rsidR="00124F75" w:rsidRPr="00F62447">
        <w:rPr>
          <w:rFonts w:ascii="Arial" w:hAnsi="Arial" w:cs="Arial"/>
          <w:sz w:val="20"/>
          <w:szCs w:val="20"/>
          <w:lang w:val="fr-FR"/>
        </w:rPr>
        <w:t>brake</w:t>
      </w:r>
      <w:proofErr w:type="spellEnd"/>
      <w:r w:rsidR="00E93FE6" w:rsidRPr="00F62447">
        <w:rPr>
          <w:rFonts w:ascii="Arial" w:hAnsi="Arial" w:cs="Arial"/>
          <w:sz w:val="20"/>
          <w:szCs w:val="20"/>
          <w:lang w:val="fr-FR"/>
        </w:rPr>
        <w:t> »</w:t>
      </w:r>
      <w:r w:rsidRPr="00F62447">
        <w:rPr>
          <w:rFonts w:ascii="Arial" w:hAnsi="Arial" w:cs="Arial"/>
          <w:sz w:val="20"/>
          <w:szCs w:val="20"/>
          <w:lang w:val="fr-FR"/>
        </w:rPr>
        <w:t xml:space="preserve"> aux lignes d'un SUV compact. Sa face avant se veut une réinterprétation </w:t>
      </w:r>
      <w:r w:rsidR="00E93FE6" w:rsidRPr="00F62447">
        <w:rPr>
          <w:rFonts w:ascii="Arial" w:hAnsi="Arial" w:cs="Arial"/>
          <w:sz w:val="20"/>
          <w:szCs w:val="20"/>
          <w:lang w:val="fr-FR"/>
        </w:rPr>
        <w:t>de la nouvelle identité visuelle</w:t>
      </w:r>
      <w:r w:rsidRPr="00F62447">
        <w:rPr>
          <w:rFonts w:ascii="Arial" w:hAnsi="Arial" w:cs="Arial"/>
          <w:sz w:val="20"/>
          <w:szCs w:val="20"/>
          <w:lang w:val="fr-FR"/>
        </w:rPr>
        <w:t xml:space="preserve"> « </w:t>
      </w:r>
      <w:proofErr w:type="spellStart"/>
      <w:r w:rsidRPr="00F62447">
        <w:rPr>
          <w:rFonts w:ascii="Arial" w:hAnsi="Arial" w:cs="Arial"/>
          <w:sz w:val="20"/>
          <w:szCs w:val="20"/>
          <w:lang w:val="fr-FR"/>
        </w:rPr>
        <w:t>Dynamic</w:t>
      </w:r>
      <w:proofErr w:type="spellEnd"/>
      <w:r w:rsidRPr="00F62447">
        <w:rPr>
          <w:rFonts w:ascii="Arial" w:hAnsi="Arial" w:cs="Arial"/>
          <w:sz w:val="20"/>
          <w:szCs w:val="20"/>
          <w:lang w:val="fr-FR"/>
        </w:rPr>
        <w:t xml:space="preserve"> </w:t>
      </w:r>
      <w:proofErr w:type="spellStart"/>
      <w:r w:rsidRPr="00F62447">
        <w:rPr>
          <w:rFonts w:ascii="Arial" w:hAnsi="Arial" w:cs="Arial"/>
          <w:sz w:val="20"/>
          <w:szCs w:val="20"/>
          <w:lang w:val="fr-FR"/>
        </w:rPr>
        <w:t>Shield</w:t>
      </w:r>
      <w:proofErr w:type="spellEnd"/>
      <w:r w:rsidRPr="00F62447">
        <w:rPr>
          <w:rFonts w:ascii="Arial" w:hAnsi="Arial" w:cs="Arial"/>
          <w:sz w:val="20"/>
          <w:szCs w:val="20"/>
          <w:lang w:val="fr-FR"/>
        </w:rPr>
        <w:t xml:space="preserve"> » de </w:t>
      </w:r>
      <w:r w:rsidR="00E93FE6" w:rsidRPr="00F62447">
        <w:rPr>
          <w:rFonts w:ascii="Arial" w:hAnsi="Arial" w:cs="Arial"/>
          <w:sz w:val="20"/>
          <w:szCs w:val="20"/>
          <w:lang w:val="fr-FR"/>
        </w:rPr>
        <w:t>Mitsubishi Motors</w:t>
      </w:r>
      <w:r w:rsidRPr="00F62447">
        <w:rPr>
          <w:rFonts w:ascii="Arial" w:hAnsi="Arial" w:cs="Arial"/>
          <w:sz w:val="20"/>
          <w:szCs w:val="20"/>
          <w:lang w:val="fr-FR"/>
        </w:rPr>
        <w:t xml:space="preserve">. Par ses lignes tant intérieures qu'extérieures, 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w:t>
      </w:r>
      <w:r w:rsidRPr="00F62447">
        <w:rPr>
          <w:rFonts w:ascii="Arial" w:hAnsi="Arial" w:cs="Arial"/>
          <w:i/>
          <w:sz w:val="20"/>
          <w:szCs w:val="20"/>
          <w:lang w:val="fr-FR"/>
        </w:rPr>
        <w:t xml:space="preserve"> </w:t>
      </w:r>
      <w:r w:rsidR="00E93FE6" w:rsidRPr="00F62447">
        <w:rPr>
          <w:rFonts w:ascii="Arial" w:hAnsi="Arial" w:cs="Arial"/>
          <w:sz w:val="20"/>
          <w:szCs w:val="20"/>
          <w:lang w:val="fr-FR"/>
        </w:rPr>
        <w:t>laisse entrevoir</w:t>
      </w:r>
      <w:r w:rsidRPr="00F62447">
        <w:rPr>
          <w:rFonts w:ascii="Arial" w:hAnsi="Arial" w:cs="Arial"/>
          <w:sz w:val="20"/>
          <w:szCs w:val="20"/>
          <w:lang w:val="fr-FR"/>
        </w:rPr>
        <w:t xml:space="preserve"> l'orientation prise par MMC en termes de design.</w:t>
      </w:r>
    </w:p>
    <w:p w14:paraId="139B692C" w14:textId="77777777" w:rsidR="005833D8" w:rsidRPr="00F3405D" w:rsidRDefault="005833D8" w:rsidP="00486E61">
      <w:pPr>
        <w:autoSpaceDE w:val="0"/>
        <w:autoSpaceDN w:val="0"/>
        <w:adjustRightInd w:val="0"/>
        <w:spacing w:after="0" w:line="360" w:lineRule="auto"/>
        <w:jc w:val="both"/>
        <w:rPr>
          <w:rFonts w:ascii="Arial" w:hAnsi="Arial" w:cs="Arial"/>
          <w:lang w:val="fr-FR"/>
        </w:rPr>
      </w:pPr>
    </w:p>
    <w:p w14:paraId="4C1E782D" w14:textId="77777777" w:rsidR="000C746F" w:rsidRPr="00F62447" w:rsidRDefault="000C746F" w:rsidP="00486E61">
      <w:pPr>
        <w:spacing w:line="360" w:lineRule="auto"/>
        <w:jc w:val="both"/>
        <w:rPr>
          <w:rFonts w:ascii="Arial" w:hAnsi="Arial" w:cs="Arial"/>
          <w:sz w:val="20"/>
          <w:szCs w:val="20"/>
          <w:lang w:val="fr-FR"/>
        </w:rPr>
      </w:pPr>
      <w:r w:rsidRPr="00F62447">
        <w:rPr>
          <w:rFonts w:ascii="Arial" w:hAnsi="Arial" w:cs="Arial"/>
          <w:sz w:val="20"/>
          <w:szCs w:val="20"/>
          <w:lang w:val="fr-FR"/>
        </w:rPr>
        <w:lastRenderedPageBreak/>
        <w:t xml:space="preserve">Sous le capot, </w:t>
      </w:r>
      <w:r w:rsidR="00124F75" w:rsidRPr="00F62447">
        <w:rPr>
          <w:rFonts w:ascii="Arial" w:hAnsi="Arial" w:cs="Arial"/>
          <w:sz w:val="20"/>
          <w:szCs w:val="20"/>
          <w:lang w:val="fr-FR"/>
        </w:rPr>
        <w:t>le</w:t>
      </w:r>
      <w:r w:rsidRPr="00F62447">
        <w:rPr>
          <w:rFonts w:ascii="Arial" w:hAnsi="Arial" w:cs="Arial"/>
          <w:sz w:val="20"/>
          <w:szCs w:val="20"/>
          <w:lang w:val="fr-FR"/>
        </w:rPr>
        <w:t xml:space="preserve"> système électrique de nouvelle génération de l’</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-Concept emploie une batterie haute capacité </w:t>
      </w:r>
      <w:r w:rsidR="00124F75" w:rsidRPr="00F62447">
        <w:rPr>
          <w:rFonts w:ascii="Arial" w:hAnsi="Arial" w:cs="Arial"/>
          <w:sz w:val="20"/>
          <w:szCs w:val="20"/>
          <w:lang w:val="fr-FR"/>
        </w:rPr>
        <w:t>aux</w:t>
      </w:r>
      <w:r w:rsidRPr="00F62447">
        <w:rPr>
          <w:rFonts w:ascii="Arial" w:hAnsi="Arial" w:cs="Arial"/>
          <w:sz w:val="20"/>
          <w:szCs w:val="20"/>
          <w:lang w:val="fr-FR"/>
        </w:rPr>
        <w:t xml:space="preserve"> performances</w:t>
      </w:r>
      <w:r w:rsidR="00124F75" w:rsidRPr="00F62447">
        <w:rPr>
          <w:rFonts w:ascii="Arial" w:hAnsi="Arial" w:cs="Arial"/>
          <w:sz w:val="20"/>
          <w:szCs w:val="20"/>
          <w:lang w:val="fr-FR"/>
        </w:rPr>
        <w:t xml:space="preserve"> élevées</w:t>
      </w:r>
      <w:r w:rsidRPr="00F62447">
        <w:rPr>
          <w:rFonts w:ascii="Arial" w:hAnsi="Arial" w:cs="Arial"/>
          <w:sz w:val="20"/>
          <w:szCs w:val="20"/>
          <w:lang w:val="fr-FR"/>
        </w:rPr>
        <w:t xml:space="preserve">, associée à des moteurs électriques (avant &amp; arrière) compacts haute puissance, gages de légèreté et d'efficacité. Bénéficiant de diverses mesures d'allègement du véhicule </w:t>
      </w:r>
      <w:r w:rsidR="00124F75" w:rsidRPr="00F62447">
        <w:rPr>
          <w:rFonts w:ascii="Arial" w:hAnsi="Arial" w:cs="Arial"/>
          <w:sz w:val="20"/>
          <w:szCs w:val="20"/>
          <w:lang w:val="fr-FR"/>
        </w:rPr>
        <w:t>lui-</w:t>
      </w:r>
      <w:r w:rsidRPr="00F62447">
        <w:rPr>
          <w:rFonts w:ascii="Arial" w:hAnsi="Arial" w:cs="Arial"/>
          <w:sz w:val="20"/>
          <w:szCs w:val="20"/>
          <w:lang w:val="fr-FR"/>
        </w:rPr>
        <w:t xml:space="preserve">même, ce concept affiche une autonomie de 400 km. </w:t>
      </w:r>
    </w:p>
    <w:p w14:paraId="47F54338" w14:textId="77777777" w:rsidR="005833D8" w:rsidRPr="00F62447" w:rsidRDefault="005833D8" w:rsidP="00486E61">
      <w:pPr>
        <w:autoSpaceDE w:val="0"/>
        <w:autoSpaceDN w:val="0"/>
        <w:adjustRightInd w:val="0"/>
        <w:spacing w:after="0" w:line="360" w:lineRule="auto"/>
        <w:jc w:val="both"/>
        <w:rPr>
          <w:rFonts w:ascii="Arial" w:hAnsi="Arial" w:cs="Arial"/>
          <w:sz w:val="20"/>
          <w:szCs w:val="20"/>
          <w:lang w:val="fr-FR"/>
        </w:rPr>
      </w:pPr>
    </w:p>
    <w:p w14:paraId="27209243" w14:textId="77777777" w:rsidR="00CE0254" w:rsidRPr="00F62447" w:rsidRDefault="00CE0254"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L'installation de la batterie de traction sous la caisse a permis d'abaisser le centre de gravité du véhicule, ce qui, associé aux systèmes intégrés </w:t>
      </w:r>
      <w:proofErr w:type="spellStart"/>
      <w:r w:rsidRPr="00F62447">
        <w:rPr>
          <w:rFonts w:ascii="Arial" w:hAnsi="Arial" w:cs="Arial"/>
          <w:sz w:val="20"/>
          <w:szCs w:val="20"/>
          <w:lang w:val="fr-FR"/>
        </w:rPr>
        <w:t>Twin</w:t>
      </w:r>
      <w:proofErr w:type="spellEnd"/>
      <w:r w:rsidRPr="00F62447">
        <w:rPr>
          <w:rFonts w:ascii="Arial" w:hAnsi="Arial" w:cs="Arial"/>
          <w:sz w:val="20"/>
          <w:szCs w:val="20"/>
          <w:lang w:val="fr-FR"/>
        </w:rPr>
        <w:t xml:space="preserve"> </w:t>
      </w:r>
      <w:proofErr w:type="spellStart"/>
      <w:r w:rsidRPr="00F62447">
        <w:rPr>
          <w:rFonts w:ascii="Arial" w:hAnsi="Arial" w:cs="Arial"/>
          <w:sz w:val="20"/>
          <w:szCs w:val="20"/>
          <w:lang w:val="fr-FR"/>
        </w:rPr>
        <w:t>Motor</w:t>
      </w:r>
      <w:proofErr w:type="spellEnd"/>
      <w:r w:rsidRPr="00F62447">
        <w:rPr>
          <w:rFonts w:ascii="Arial" w:hAnsi="Arial" w:cs="Arial"/>
          <w:sz w:val="20"/>
          <w:szCs w:val="20"/>
          <w:lang w:val="fr-FR"/>
        </w:rPr>
        <w:t xml:space="preserve"> 4WD et S-AWC, lui permet d'offrir une </w:t>
      </w:r>
      <w:r w:rsidR="00124F75" w:rsidRPr="00F62447">
        <w:rPr>
          <w:rFonts w:ascii="Arial" w:hAnsi="Arial" w:cs="Arial"/>
          <w:sz w:val="20"/>
          <w:szCs w:val="20"/>
          <w:lang w:val="fr-FR"/>
        </w:rPr>
        <w:t>grande</w:t>
      </w:r>
      <w:r w:rsidRPr="00F62447">
        <w:rPr>
          <w:rFonts w:ascii="Arial" w:hAnsi="Arial" w:cs="Arial"/>
          <w:sz w:val="20"/>
          <w:szCs w:val="20"/>
          <w:lang w:val="fr-FR"/>
        </w:rPr>
        <w:t xml:space="preserve"> réactivité aux sollicitations du conducteur ainsi qu'une remarquable stabilité. </w:t>
      </w:r>
    </w:p>
    <w:p w14:paraId="2797E2CB" w14:textId="77777777" w:rsidR="005833D8" w:rsidRPr="00F62447" w:rsidRDefault="005833D8" w:rsidP="00486E61">
      <w:pPr>
        <w:autoSpaceDE w:val="0"/>
        <w:autoSpaceDN w:val="0"/>
        <w:adjustRightInd w:val="0"/>
        <w:spacing w:after="0" w:line="360" w:lineRule="auto"/>
        <w:jc w:val="both"/>
        <w:rPr>
          <w:rFonts w:ascii="Arial" w:hAnsi="Arial" w:cs="Arial"/>
          <w:sz w:val="20"/>
          <w:szCs w:val="20"/>
          <w:lang w:val="fr-FR"/>
        </w:rPr>
      </w:pPr>
    </w:p>
    <w:p w14:paraId="08E4400B" w14:textId="77777777" w:rsidR="00CE0254" w:rsidRPr="00F62447" w:rsidRDefault="00124F75" w:rsidP="00486E61">
      <w:pPr>
        <w:spacing w:line="360" w:lineRule="auto"/>
        <w:jc w:val="both"/>
        <w:rPr>
          <w:rFonts w:ascii="Arial" w:hAnsi="Arial" w:cs="Arial"/>
          <w:sz w:val="20"/>
          <w:szCs w:val="20"/>
          <w:lang w:val="fr-FR"/>
        </w:rPr>
      </w:pPr>
      <w:proofErr w:type="spellStart"/>
      <w:r w:rsidRPr="00F62447">
        <w:rPr>
          <w:rFonts w:ascii="Arial" w:hAnsi="Arial" w:cs="Arial"/>
          <w:sz w:val="20"/>
          <w:szCs w:val="20"/>
          <w:lang w:val="fr-FR"/>
        </w:rPr>
        <w:t>L</w:t>
      </w:r>
      <w:r w:rsidR="00CE0254" w:rsidRPr="00F62447">
        <w:rPr>
          <w:rFonts w:ascii="Arial" w:hAnsi="Arial" w:cs="Arial"/>
          <w:sz w:val="20"/>
          <w:szCs w:val="20"/>
          <w:lang w:val="fr-FR"/>
        </w:rPr>
        <w:t>’eX</w:t>
      </w:r>
      <w:proofErr w:type="spellEnd"/>
      <w:r w:rsidR="00CE0254" w:rsidRPr="00F62447">
        <w:rPr>
          <w:rFonts w:ascii="Arial" w:hAnsi="Arial" w:cs="Arial"/>
          <w:sz w:val="20"/>
          <w:szCs w:val="20"/>
          <w:lang w:val="fr-FR"/>
        </w:rPr>
        <w:t xml:space="preserve"> Concept </w:t>
      </w:r>
      <w:r w:rsidRPr="00F62447">
        <w:rPr>
          <w:rFonts w:ascii="Arial" w:hAnsi="Arial" w:cs="Arial"/>
          <w:sz w:val="20"/>
          <w:szCs w:val="20"/>
          <w:lang w:val="fr-FR"/>
        </w:rPr>
        <w:t>se distingue notamment par</w:t>
      </w:r>
      <w:r w:rsidR="00CE0254" w:rsidRPr="00F62447">
        <w:rPr>
          <w:rFonts w:ascii="Arial" w:hAnsi="Arial" w:cs="Arial"/>
          <w:sz w:val="20"/>
          <w:szCs w:val="20"/>
          <w:lang w:val="fr-FR"/>
        </w:rPr>
        <w:t xml:space="preserve"> un dispositif de conduite automatisée associant technologie de véhicule connecté - avec l'emploi de systèmes d'information nouvelle génération - et technologie de sécurité active évoluée. Lorsqu'il détecte un danger, il active les dispositifs de sécurité de manière rapide et précise. En outre, il intègre des fonctions capables de détecter des dysfonctionnements ou des anomalies à un stade précoce, et alerte le conducteur lorsqu’il doit faire réparer ou entretenir son véhicule.</w:t>
      </w:r>
    </w:p>
    <w:p w14:paraId="3779A59C" w14:textId="77777777" w:rsidR="00AF48D5" w:rsidRPr="00486E61" w:rsidRDefault="00AF48D5" w:rsidP="00486E61">
      <w:pPr>
        <w:autoSpaceDE w:val="0"/>
        <w:autoSpaceDN w:val="0"/>
        <w:adjustRightInd w:val="0"/>
        <w:spacing w:after="0" w:line="360" w:lineRule="auto"/>
        <w:jc w:val="both"/>
        <w:rPr>
          <w:rFonts w:ascii="Arial" w:hAnsi="Arial" w:cs="Arial"/>
          <w:sz w:val="20"/>
          <w:szCs w:val="20"/>
          <w:lang w:val="fr-FR"/>
        </w:rPr>
      </w:pPr>
    </w:p>
    <w:p w14:paraId="50D333AD" w14:textId="77777777" w:rsidR="00AF48D5" w:rsidRPr="00486E61" w:rsidRDefault="00AF48D5" w:rsidP="00486E61">
      <w:pPr>
        <w:autoSpaceDE w:val="0"/>
        <w:autoSpaceDN w:val="0"/>
        <w:adjustRightInd w:val="0"/>
        <w:spacing w:after="0" w:line="360" w:lineRule="auto"/>
        <w:jc w:val="both"/>
        <w:rPr>
          <w:rFonts w:ascii="Arial" w:hAnsi="Arial" w:cs="Arial"/>
          <w:b/>
          <w:sz w:val="24"/>
          <w:szCs w:val="24"/>
          <w:lang w:val="fr-FR"/>
        </w:rPr>
      </w:pPr>
      <w:r w:rsidRPr="00486E61">
        <w:rPr>
          <w:rFonts w:ascii="Arial" w:hAnsi="Arial" w:cs="Arial"/>
          <w:b/>
          <w:color w:val="000000"/>
          <w:sz w:val="24"/>
          <w:szCs w:val="24"/>
          <w:lang w:val="fr-FR"/>
        </w:rPr>
        <w:t xml:space="preserve">Design </w:t>
      </w:r>
      <w:r w:rsidR="00EF6492" w:rsidRPr="00486E61">
        <w:rPr>
          <w:rFonts w:ascii="Arial" w:hAnsi="Arial" w:cs="Arial"/>
          <w:b/>
          <w:color w:val="000000"/>
          <w:sz w:val="24"/>
          <w:szCs w:val="24"/>
          <w:lang w:val="fr-FR"/>
        </w:rPr>
        <w:t xml:space="preserve">extérieur </w:t>
      </w:r>
      <w:r w:rsidRPr="00486E61">
        <w:rPr>
          <w:rFonts w:ascii="Arial" w:hAnsi="Arial" w:cs="Arial"/>
          <w:b/>
          <w:color w:val="000000"/>
          <w:sz w:val="24"/>
          <w:szCs w:val="24"/>
          <w:lang w:val="fr-FR"/>
        </w:rPr>
        <w:t xml:space="preserve">– </w:t>
      </w:r>
      <w:r w:rsidR="00EF6492" w:rsidRPr="00486E61">
        <w:rPr>
          <w:rFonts w:ascii="Arial" w:hAnsi="Arial" w:cs="Arial"/>
          <w:b/>
          <w:color w:val="000000"/>
          <w:sz w:val="24"/>
          <w:szCs w:val="24"/>
          <w:lang w:val="fr-FR"/>
        </w:rPr>
        <w:t>Affuté</w:t>
      </w:r>
    </w:p>
    <w:p w14:paraId="5172642A" w14:textId="77777777" w:rsidR="00AF48D5" w:rsidRPr="00F62447" w:rsidRDefault="00EF6492"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Le design extérieur de</w:t>
      </w:r>
      <w:r w:rsidRPr="00F62447">
        <w:rPr>
          <w:rFonts w:ascii="Arial" w:hAnsi="Arial" w:cs="Arial"/>
          <w:i/>
          <w:sz w:val="20"/>
          <w:szCs w:val="20"/>
          <w:lang w:val="fr-FR"/>
        </w:rPr>
        <w:t xml:space="preserve"> </w:t>
      </w:r>
      <w:proofErr w:type="spellStart"/>
      <w:r w:rsidRPr="00F62447">
        <w:rPr>
          <w:rFonts w:ascii="Arial" w:hAnsi="Arial" w:cs="Arial"/>
          <w:i/>
          <w:sz w:val="20"/>
          <w:szCs w:val="20"/>
          <w:lang w:val="fr-FR"/>
        </w:rPr>
        <w:t>l’eX</w:t>
      </w:r>
      <w:proofErr w:type="spellEnd"/>
      <w:r w:rsidRPr="00F62447">
        <w:rPr>
          <w:rFonts w:ascii="Arial" w:hAnsi="Arial" w:cs="Arial"/>
          <w:i/>
          <w:sz w:val="20"/>
          <w:szCs w:val="20"/>
          <w:lang w:val="fr-FR"/>
        </w:rPr>
        <w:t xml:space="preserve"> Concept</w:t>
      </w:r>
      <w:r w:rsidRPr="00F62447">
        <w:rPr>
          <w:rFonts w:ascii="Arial" w:hAnsi="Arial" w:cs="Arial"/>
          <w:sz w:val="20"/>
          <w:szCs w:val="20"/>
          <w:lang w:val="fr-FR"/>
        </w:rPr>
        <w:t xml:space="preserve"> s'appuie sur des formes marquées et acérées lui conférant une présence affirmée comme s’il avait été façonné à partir d'un seul et même bloc, tout en alliant l'élégance et le style d'un « </w:t>
      </w:r>
      <w:proofErr w:type="spellStart"/>
      <w:r w:rsidR="00124F75" w:rsidRPr="00F62447">
        <w:rPr>
          <w:rFonts w:ascii="Arial" w:hAnsi="Arial" w:cs="Arial"/>
          <w:sz w:val="20"/>
          <w:szCs w:val="20"/>
          <w:lang w:val="fr-FR"/>
        </w:rPr>
        <w:t>shooting</w:t>
      </w:r>
      <w:proofErr w:type="spellEnd"/>
      <w:r w:rsidR="00124F75" w:rsidRPr="00F62447">
        <w:rPr>
          <w:rFonts w:ascii="Arial" w:hAnsi="Arial" w:cs="Arial"/>
          <w:sz w:val="20"/>
          <w:szCs w:val="20"/>
          <w:lang w:val="fr-FR"/>
        </w:rPr>
        <w:t xml:space="preserve"> </w:t>
      </w:r>
      <w:proofErr w:type="spellStart"/>
      <w:r w:rsidR="00124F75" w:rsidRPr="00F62447">
        <w:rPr>
          <w:rFonts w:ascii="Arial" w:hAnsi="Arial" w:cs="Arial"/>
          <w:sz w:val="20"/>
          <w:szCs w:val="20"/>
          <w:lang w:val="fr-FR"/>
        </w:rPr>
        <w:t>brake</w:t>
      </w:r>
      <w:proofErr w:type="spellEnd"/>
      <w:r w:rsidRPr="00F62447">
        <w:rPr>
          <w:rFonts w:ascii="Arial" w:hAnsi="Arial" w:cs="Arial"/>
          <w:sz w:val="20"/>
          <w:szCs w:val="20"/>
          <w:lang w:val="fr-FR"/>
        </w:rPr>
        <w:t xml:space="preserve"> » aux lignes d'un SUV compact afin de créer un </w:t>
      </w:r>
      <w:proofErr w:type="spellStart"/>
      <w:r w:rsidRPr="00F62447">
        <w:rPr>
          <w:rFonts w:ascii="Arial" w:hAnsi="Arial" w:cs="Arial"/>
          <w:sz w:val="20"/>
          <w:szCs w:val="20"/>
          <w:lang w:val="fr-FR"/>
        </w:rPr>
        <w:t>crossover</w:t>
      </w:r>
      <w:proofErr w:type="spellEnd"/>
      <w:r w:rsidRPr="00F62447">
        <w:rPr>
          <w:rFonts w:ascii="Arial" w:hAnsi="Arial" w:cs="Arial"/>
          <w:sz w:val="20"/>
          <w:szCs w:val="20"/>
          <w:lang w:val="fr-FR"/>
        </w:rPr>
        <w:t xml:space="preserve"> sportif se faufilant dans la circulation urbaine avec la plus grande dextérité. </w:t>
      </w:r>
      <w:r w:rsidR="00AF48D5" w:rsidRPr="00F62447">
        <w:rPr>
          <w:rFonts w:ascii="Arial" w:hAnsi="Arial" w:cs="Arial"/>
          <w:sz w:val="20"/>
          <w:szCs w:val="20"/>
          <w:lang w:val="fr-FR"/>
        </w:rPr>
        <w:t>(</w:t>
      </w:r>
      <w:proofErr w:type="gramStart"/>
      <w:r w:rsidRPr="00F62447">
        <w:rPr>
          <w:rFonts w:ascii="Arial" w:hAnsi="Arial" w:cs="Arial"/>
          <w:sz w:val="20"/>
          <w:szCs w:val="20"/>
          <w:lang w:val="fr-FR"/>
        </w:rPr>
        <w:t>dans</w:t>
      </w:r>
      <w:proofErr w:type="gramEnd"/>
      <w:r w:rsidRPr="00F62447">
        <w:rPr>
          <w:rFonts w:ascii="Arial" w:hAnsi="Arial" w:cs="Arial"/>
          <w:sz w:val="20"/>
          <w:szCs w:val="20"/>
          <w:lang w:val="fr-FR"/>
        </w:rPr>
        <w:t xml:space="preserve"> le respect des limitations de vitesse</w:t>
      </w:r>
      <w:r w:rsidR="00AF48D5" w:rsidRPr="00F62447">
        <w:rPr>
          <w:rFonts w:ascii="Arial" w:hAnsi="Arial" w:cs="Arial"/>
          <w:sz w:val="20"/>
          <w:szCs w:val="20"/>
          <w:lang w:val="fr-FR"/>
        </w:rPr>
        <w:t>).</w:t>
      </w:r>
    </w:p>
    <w:p w14:paraId="2C7983D0" w14:textId="77777777" w:rsidR="00AF48D5" w:rsidRPr="00F62447" w:rsidRDefault="00AF48D5" w:rsidP="00486E61">
      <w:pPr>
        <w:autoSpaceDE w:val="0"/>
        <w:autoSpaceDN w:val="0"/>
        <w:adjustRightInd w:val="0"/>
        <w:spacing w:after="0" w:line="360" w:lineRule="auto"/>
        <w:jc w:val="both"/>
        <w:rPr>
          <w:rFonts w:ascii="Arial" w:hAnsi="Arial" w:cs="Arial"/>
          <w:sz w:val="20"/>
          <w:szCs w:val="20"/>
          <w:lang w:val="fr-FR"/>
        </w:rPr>
      </w:pPr>
    </w:p>
    <w:p w14:paraId="4CC29343" w14:textId="77777777" w:rsidR="00CF1A54" w:rsidRPr="00F62447" w:rsidRDefault="00124F75"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La face avant réinterprète</w:t>
      </w:r>
      <w:r w:rsidR="00EF6492" w:rsidRPr="00F62447">
        <w:rPr>
          <w:rFonts w:ascii="Arial" w:hAnsi="Arial" w:cs="Arial"/>
          <w:sz w:val="20"/>
          <w:szCs w:val="20"/>
          <w:lang w:val="fr-FR"/>
        </w:rPr>
        <w:t xml:space="preserve"> la nouvelle identité visuelle « </w:t>
      </w:r>
      <w:proofErr w:type="spellStart"/>
      <w:r w:rsidR="00EF6492" w:rsidRPr="00F62447">
        <w:rPr>
          <w:rFonts w:ascii="Arial" w:hAnsi="Arial" w:cs="Arial"/>
          <w:sz w:val="20"/>
          <w:szCs w:val="20"/>
          <w:lang w:val="fr-FR"/>
        </w:rPr>
        <w:t>Dynamic</w:t>
      </w:r>
      <w:proofErr w:type="spellEnd"/>
      <w:r w:rsidR="00EF6492" w:rsidRPr="00F62447">
        <w:rPr>
          <w:rFonts w:ascii="Arial" w:hAnsi="Arial" w:cs="Arial"/>
          <w:sz w:val="20"/>
          <w:szCs w:val="20"/>
          <w:lang w:val="fr-FR"/>
        </w:rPr>
        <w:t xml:space="preserve"> </w:t>
      </w:r>
      <w:proofErr w:type="spellStart"/>
      <w:r w:rsidR="00EF6492" w:rsidRPr="00F62447">
        <w:rPr>
          <w:rFonts w:ascii="Arial" w:hAnsi="Arial" w:cs="Arial"/>
          <w:sz w:val="20"/>
          <w:szCs w:val="20"/>
          <w:lang w:val="fr-FR"/>
        </w:rPr>
        <w:t>Shield</w:t>
      </w:r>
      <w:proofErr w:type="spellEnd"/>
      <w:r w:rsidR="00EF6492" w:rsidRPr="00F62447">
        <w:rPr>
          <w:rFonts w:ascii="Arial" w:hAnsi="Arial" w:cs="Arial"/>
          <w:sz w:val="20"/>
          <w:szCs w:val="20"/>
          <w:lang w:val="fr-FR"/>
        </w:rPr>
        <w:t xml:space="preserve"> » de </w:t>
      </w:r>
      <w:r w:rsidR="00891880" w:rsidRPr="00F62447">
        <w:rPr>
          <w:rFonts w:ascii="Arial" w:hAnsi="Arial" w:cs="Arial"/>
          <w:sz w:val="20"/>
          <w:szCs w:val="20"/>
          <w:lang w:val="fr-FR"/>
        </w:rPr>
        <w:t xml:space="preserve">MMC qui </w:t>
      </w:r>
      <w:r w:rsidR="00EF6492" w:rsidRPr="00F62447">
        <w:rPr>
          <w:rFonts w:ascii="Arial" w:hAnsi="Arial" w:cs="Arial"/>
          <w:sz w:val="20"/>
          <w:szCs w:val="20"/>
          <w:lang w:val="fr-FR"/>
        </w:rPr>
        <w:t>gagne ains</w:t>
      </w:r>
      <w:r w:rsidR="00891880" w:rsidRPr="00F62447">
        <w:rPr>
          <w:rFonts w:ascii="Arial" w:hAnsi="Arial" w:cs="Arial"/>
          <w:sz w:val="20"/>
          <w:szCs w:val="20"/>
          <w:lang w:val="fr-FR"/>
        </w:rPr>
        <w:t>i légèrement en fonctionnalité : o</w:t>
      </w:r>
      <w:r w:rsidR="00EF6492" w:rsidRPr="00F62447">
        <w:rPr>
          <w:rFonts w:ascii="Arial" w:hAnsi="Arial" w:cs="Arial"/>
          <w:sz w:val="20"/>
          <w:szCs w:val="20"/>
          <w:lang w:val="fr-FR"/>
        </w:rPr>
        <w:t xml:space="preserve">utre l'accent mis sur la forme de la proue </w:t>
      </w:r>
      <w:r w:rsidR="00891880" w:rsidRPr="00F62447">
        <w:rPr>
          <w:rFonts w:ascii="Arial" w:hAnsi="Arial" w:cs="Arial"/>
          <w:sz w:val="20"/>
          <w:szCs w:val="20"/>
          <w:lang w:val="fr-FR"/>
        </w:rPr>
        <w:t>(</w:t>
      </w:r>
      <w:r w:rsidR="00EF6492" w:rsidRPr="00F62447">
        <w:rPr>
          <w:rFonts w:ascii="Arial" w:hAnsi="Arial" w:cs="Arial"/>
          <w:sz w:val="20"/>
          <w:szCs w:val="20"/>
          <w:lang w:val="fr-FR"/>
        </w:rPr>
        <w:t xml:space="preserve">pour </w:t>
      </w:r>
      <w:r w:rsidR="00891880" w:rsidRPr="00F62447">
        <w:rPr>
          <w:rFonts w:ascii="Arial" w:hAnsi="Arial" w:cs="Arial"/>
          <w:sz w:val="20"/>
          <w:szCs w:val="20"/>
          <w:lang w:val="fr-FR"/>
        </w:rPr>
        <w:t>la protection des personnes et du</w:t>
      </w:r>
      <w:r w:rsidR="00EF6492" w:rsidRPr="00F62447">
        <w:rPr>
          <w:rFonts w:ascii="Arial" w:hAnsi="Arial" w:cs="Arial"/>
          <w:sz w:val="20"/>
          <w:szCs w:val="20"/>
          <w:lang w:val="fr-FR"/>
        </w:rPr>
        <w:t xml:space="preserve"> véhicule</w:t>
      </w:r>
      <w:r w:rsidR="00891880" w:rsidRPr="00F62447">
        <w:rPr>
          <w:rFonts w:ascii="Arial" w:hAnsi="Arial" w:cs="Arial"/>
          <w:sz w:val="20"/>
          <w:szCs w:val="20"/>
          <w:lang w:val="fr-FR"/>
        </w:rPr>
        <w:t>)</w:t>
      </w:r>
      <w:r w:rsidR="00EF6492" w:rsidRPr="00F62447">
        <w:rPr>
          <w:rFonts w:ascii="Arial" w:hAnsi="Arial" w:cs="Arial"/>
          <w:sz w:val="20"/>
          <w:szCs w:val="20"/>
          <w:lang w:val="fr-FR"/>
        </w:rPr>
        <w:t xml:space="preserve">, les feux de jour et les clignotants sont positionnés en hauteur afin d'être plus facilement visibles par les piétons, tandis que les projecteurs sont implantés sous les extrémités du bouclier afin d'éviter l'éblouissement des </w:t>
      </w:r>
      <w:r w:rsidR="00891880" w:rsidRPr="00F62447">
        <w:rPr>
          <w:rFonts w:ascii="Arial" w:hAnsi="Arial" w:cs="Arial"/>
          <w:sz w:val="20"/>
          <w:szCs w:val="20"/>
          <w:lang w:val="fr-FR"/>
        </w:rPr>
        <w:t>véhicules</w:t>
      </w:r>
      <w:r w:rsidR="00EF6492" w:rsidRPr="00F62447">
        <w:rPr>
          <w:rFonts w:ascii="Arial" w:hAnsi="Arial" w:cs="Arial"/>
          <w:sz w:val="20"/>
          <w:szCs w:val="20"/>
          <w:lang w:val="fr-FR"/>
        </w:rPr>
        <w:t xml:space="preserve"> </w:t>
      </w:r>
      <w:r w:rsidR="00891880" w:rsidRPr="00F62447">
        <w:rPr>
          <w:rFonts w:ascii="Arial" w:hAnsi="Arial" w:cs="Arial"/>
          <w:sz w:val="20"/>
          <w:szCs w:val="20"/>
          <w:lang w:val="fr-FR"/>
        </w:rPr>
        <w:t xml:space="preserve">en sens inverse </w:t>
      </w:r>
      <w:r w:rsidR="00EF6492" w:rsidRPr="00F62447">
        <w:rPr>
          <w:rFonts w:ascii="Arial" w:hAnsi="Arial" w:cs="Arial"/>
          <w:sz w:val="20"/>
          <w:szCs w:val="20"/>
          <w:lang w:val="fr-FR"/>
        </w:rPr>
        <w:t>et des piétons.</w:t>
      </w:r>
    </w:p>
    <w:p w14:paraId="5F983CDE" w14:textId="77777777" w:rsidR="00891880" w:rsidRPr="00F62447" w:rsidRDefault="00891880" w:rsidP="00486E61">
      <w:pPr>
        <w:autoSpaceDE w:val="0"/>
        <w:autoSpaceDN w:val="0"/>
        <w:adjustRightInd w:val="0"/>
        <w:spacing w:after="0" w:line="360" w:lineRule="auto"/>
        <w:jc w:val="both"/>
        <w:rPr>
          <w:rFonts w:ascii="Arial" w:hAnsi="Arial" w:cs="Arial"/>
          <w:sz w:val="20"/>
          <w:szCs w:val="20"/>
          <w:lang w:val="fr-FR"/>
        </w:rPr>
      </w:pPr>
    </w:p>
    <w:p w14:paraId="6E63EE15" w14:textId="77777777" w:rsidR="00891880" w:rsidRPr="00F62447" w:rsidRDefault="00891880" w:rsidP="00486E61">
      <w:pPr>
        <w:spacing w:line="360" w:lineRule="auto"/>
        <w:jc w:val="both"/>
        <w:rPr>
          <w:rFonts w:ascii="Arial" w:eastAsia="MS PGothic" w:hAnsi="Arial" w:cs="Arial"/>
          <w:sz w:val="20"/>
          <w:szCs w:val="20"/>
          <w:lang w:val="fr-FR"/>
        </w:rPr>
      </w:pPr>
      <w:r w:rsidRPr="00F62447">
        <w:rPr>
          <w:rFonts w:ascii="Arial" w:hAnsi="Arial" w:cs="Arial"/>
          <w:sz w:val="20"/>
          <w:szCs w:val="20"/>
          <w:lang w:val="fr-FR"/>
        </w:rPr>
        <w:t>Autre élément visant à procurer un sentiment de sécurité renforcé, un revêtement en caoutchouc est appliqué au niveau du soubassement et des côtés de la face avant, aux endroits présentant un risque de contact avec des personnes ou des obstacles.</w:t>
      </w:r>
    </w:p>
    <w:p w14:paraId="0AB188E1" w14:textId="77777777" w:rsidR="0038479A" w:rsidRPr="00F62447" w:rsidRDefault="0038479A" w:rsidP="00486E61">
      <w:pPr>
        <w:spacing w:after="0" w:line="360" w:lineRule="auto"/>
        <w:rPr>
          <w:rFonts w:ascii="Arial" w:hAnsi="Arial" w:cs="Arial"/>
          <w:sz w:val="20"/>
          <w:szCs w:val="20"/>
          <w:lang w:val="fr-FR"/>
        </w:rPr>
      </w:pPr>
      <w:r w:rsidRPr="00F62447">
        <w:rPr>
          <w:rFonts w:ascii="Arial" w:hAnsi="Arial" w:cs="Arial"/>
          <w:sz w:val="20"/>
          <w:szCs w:val="20"/>
          <w:lang w:val="fr-FR"/>
        </w:rPr>
        <w:br w:type="page"/>
      </w:r>
    </w:p>
    <w:p w14:paraId="57DCCCEB" w14:textId="77777777" w:rsidR="0038479A" w:rsidRPr="00486E61" w:rsidRDefault="0038479A" w:rsidP="00486E61">
      <w:pPr>
        <w:autoSpaceDE w:val="0"/>
        <w:autoSpaceDN w:val="0"/>
        <w:adjustRightInd w:val="0"/>
        <w:spacing w:after="0" w:line="360" w:lineRule="auto"/>
        <w:jc w:val="both"/>
        <w:rPr>
          <w:rFonts w:ascii="Arial" w:hAnsi="Arial" w:cs="Arial"/>
          <w:sz w:val="20"/>
          <w:szCs w:val="20"/>
          <w:lang w:val="fr-FR"/>
        </w:rPr>
      </w:pPr>
    </w:p>
    <w:p w14:paraId="4CAE4184" w14:textId="77777777" w:rsidR="007E0DBD" w:rsidRPr="00486E61" w:rsidRDefault="007E0DBD" w:rsidP="00486E61">
      <w:pPr>
        <w:autoSpaceDE w:val="0"/>
        <w:autoSpaceDN w:val="0"/>
        <w:adjustRightInd w:val="0"/>
        <w:spacing w:after="0" w:line="360" w:lineRule="auto"/>
        <w:jc w:val="both"/>
        <w:rPr>
          <w:rFonts w:ascii="Arial" w:hAnsi="Arial" w:cs="Arial"/>
          <w:b/>
          <w:sz w:val="24"/>
          <w:szCs w:val="24"/>
          <w:lang w:val="fr-FR"/>
        </w:rPr>
      </w:pPr>
      <w:r w:rsidRPr="00486E61">
        <w:rPr>
          <w:rFonts w:ascii="Arial" w:hAnsi="Arial" w:cs="Arial"/>
          <w:b/>
          <w:sz w:val="24"/>
          <w:szCs w:val="24"/>
          <w:lang w:val="fr-FR"/>
        </w:rPr>
        <w:t xml:space="preserve">Design </w:t>
      </w:r>
      <w:r w:rsidR="004D54D6" w:rsidRPr="00486E61">
        <w:rPr>
          <w:rFonts w:ascii="Arial" w:hAnsi="Arial" w:cs="Arial"/>
          <w:b/>
          <w:sz w:val="24"/>
          <w:szCs w:val="24"/>
          <w:lang w:val="fr-FR"/>
        </w:rPr>
        <w:t xml:space="preserve">intérieur </w:t>
      </w:r>
      <w:r w:rsidRPr="00486E61">
        <w:rPr>
          <w:rFonts w:ascii="Arial" w:hAnsi="Arial" w:cs="Arial"/>
          <w:b/>
          <w:sz w:val="24"/>
          <w:szCs w:val="24"/>
          <w:lang w:val="fr-FR"/>
        </w:rPr>
        <w:t xml:space="preserve">– </w:t>
      </w:r>
      <w:r w:rsidR="004D54D6" w:rsidRPr="00486E61">
        <w:rPr>
          <w:rFonts w:ascii="Arial" w:hAnsi="Arial" w:cs="Arial"/>
          <w:b/>
          <w:sz w:val="24"/>
          <w:szCs w:val="24"/>
          <w:lang w:val="fr-FR"/>
        </w:rPr>
        <w:t>“</w:t>
      </w:r>
      <w:r w:rsidR="004D178C" w:rsidRPr="00486E61">
        <w:rPr>
          <w:rFonts w:ascii="Arial" w:hAnsi="Arial" w:cs="Arial"/>
          <w:b/>
          <w:sz w:val="24"/>
          <w:szCs w:val="24"/>
          <w:lang w:val="fr-FR"/>
        </w:rPr>
        <w:t>Free style</w:t>
      </w:r>
      <w:r w:rsidR="004D54D6" w:rsidRPr="00486E61">
        <w:rPr>
          <w:rFonts w:ascii="Arial" w:hAnsi="Arial" w:cs="Arial"/>
          <w:b/>
          <w:sz w:val="24"/>
          <w:szCs w:val="24"/>
          <w:lang w:val="fr-FR"/>
        </w:rPr>
        <w:t>”</w:t>
      </w:r>
    </w:p>
    <w:p w14:paraId="54143F3E" w14:textId="77777777" w:rsidR="004D54D6" w:rsidRPr="00F62447" w:rsidRDefault="004D54D6"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Avec le double avantage 1) des portes arrière antagonistes et 2) de l’absence de montant latéral, les occupants peuvent accéder facilement à l'agréable espace intérieur dont les sièges conducteur et passager se parent de couleurs différentes </w:t>
      </w:r>
      <w:r w:rsidR="00DE03F1" w:rsidRPr="00F62447">
        <w:rPr>
          <w:rFonts w:ascii="Arial" w:hAnsi="Arial" w:cs="Arial"/>
          <w:sz w:val="20"/>
          <w:szCs w:val="20"/>
          <w:lang w:val="fr-FR"/>
        </w:rPr>
        <w:t>pour</w:t>
      </w:r>
      <w:r w:rsidRPr="00F62447">
        <w:rPr>
          <w:rFonts w:ascii="Arial" w:hAnsi="Arial" w:cs="Arial"/>
          <w:sz w:val="20"/>
          <w:szCs w:val="20"/>
          <w:lang w:val="fr-FR"/>
        </w:rPr>
        <w:t xml:space="preserve"> une ambiance spécifique à chaque côté de l'habitacle. Il en résulte un intérieur </w:t>
      </w:r>
      <w:r w:rsidR="00DE03F1" w:rsidRPr="00F62447">
        <w:rPr>
          <w:rFonts w:ascii="Arial" w:hAnsi="Arial" w:cs="Arial"/>
          <w:sz w:val="20"/>
          <w:szCs w:val="20"/>
          <w:lang w:val="fr-FR"/>
        </w:rPr>
        <w:t>au caractère à la fois sportif</w:t>
      </w:r>
      <w:r w:rsidRPr="00F62447">
        <w:rPr>
          <w:rFonts w:ascii="Arial" w:hAnsi="Arial" w:cs="Arial"/>
          <w:sz w:val="20"/>
          <w:szCs w:val="20"/>
          <w:lang w:val="fr-FR"/>
        </w:rPr>
        <w:t xml:space="preserve">, </w:t>
      </w:r>
      <w:r w:rsidR="00DE03F1" w:rsidRPr="00F62447">
        <w:rPr>
          <w:rFonts w:ascii="Arial" w:hAnsi="Arial" w:cs="Arial"/>
          <w:sz w:val="20"/>
          <w:szCs w:val="20"/>
          <w:lang w:val="fr-FR"/>
        </w:rPr>
        <w:t xml:space="preserve">lumineux, épuré </w:t>
      </w:r>
      <w:r w:rsidRPr="00F62447">
        <w:rPr>
          <w:rFonts w:ascii="Arial" w:hAnsi="Arial" w:cs="Arial"/>
          <w:sz w:val="20"/>
          <w:szCs w:val="20"/>
          <w:lang w:val="fr-FR"/>
        </w:rPr>
        <w:t>et spacieux.</w:t>
      </w:r>
    </w:p>
    <w:p w14:paraId="27CB02A5" w14:textId="77777777" w:rsidR="009A22C7" w:rsidRPr="00F62447" w:rsidRDefault="009A22C7" w:rsidP="00486E61">
      <w:pPr>
        <w:autoSpaceDE w:val="0"/>
        <w:autoSpaceDN w:val="0"/>
        <w:adjustRightInd w:val="0"/>
        <w:spacing w:after="0" w:line="360" w:lineRule="auto"/>
        <w:jc w:val="both"/>
        <w:rPr>
          <w:rFonts w:ascii="Arial" w:hAnsi="Arial" w:cs="Arial"/>
          <w:sz w:val="20"/>
          <w:szCs w:val="20"/>
          <w:lang w:val="fr-FR"/>
        </w:rPr>
      </w:pPr>
    </w:p>
    <w:p w14:paraId="3231349B" w14:textId="77777777" w:rsidR="009A22C7" w:rsidRPr="00F62447" w:rsidRDefault="00940C1D" w:rsidP="00486E61">
      <w:pPr>
        <w:autoSpaceDE w:val="0"/>
        <w:autoSpaceDN w:val="0"/>
        <w:adjustRightInd w:val="0"/>
        <w:spacing w:after="0" w:line="360" w:lineRule="auto"/>
        <w:jc w:val="center"/>
        <w:rPr>
          <w:rFonts w:ascii="Arial" w:hAnsi="Arial" w:cs="Arial"/>
          <w:sz w:val="20"/>
          <w:szCs w:val="20"/>
        </w:rPr>
      </w:pPr>
      <w:r w:rsidRPr="00F62447">
        <w:rPr>
          <w:rFonts w:ascii="Arial" w:hAnsi="Arial" w:cs="Arial"/>
          <w:noProof/>
          <w:sz w:val="20"/>
          <w:szCs w:val="20"/>
          <w:lang w:eastAsia="nl-NL"/>
        </w:rPr>
        <w:drawing>
          <wp:inline distT="0" distB="0" distL="0" distR="0" wp14:anchorId="5ECBC9E7" wp14:editId="4B0D9DCD">
            <wp:extent cx="4486275" cy="22574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86275" cy="2257425"/>
                    </a:xfrm>
                    <a:prstGeom prst="rect">
                      <a:avLst/>
                    </a:prstGeom>
                    <a:noFill/>
                    <a:ln w="9525">
                      <a:noFill/>
                      <a:miter lim="800000"/>
                      <a:headEnd/>
                      <a:tailEnd/>
                    </a:ln>
                  </pic:spPr>
                </pic:pic>
              </a:graphicData>
            </a:graphic>
          </wp:inline>
        </w:drawing>
      </w:r>
    </w:p>
    <w:p w14:paraId="24BBEEC9" w14:textId="77777777" w:rsidR="007E0DBD" w:rsidRPr="00F62447" w:rsidRDefault="007E0DBD" w:rsidP="00486E61">
      <w:pPr>
        <w:autoSpaceDE w:val="0"/>
        <w:autoSpaceDN w:val="0"/>
        <w:adjustRightInd w:val="0"/>
        <w:spacing w:after="0" w:line="360" w:lineRule="auto"/>
        <w:jc w:val="both"/>
        <w:rPr>
          <w:rFonts w:ascii="Arial" w:hAnsi="Arial" w:cs="Arial"/>
          <w:sz w:val="20"/>
          <w:szCs w:val="20"/>
        </w:rPr>
      </w:pPr>
    </w:p>
    <w:p w14:paraId="58C44BA4" w14:textId="77777777" w:rsidR="009A22C7" w:rsidRPr="00F62447" w:rsidRDefault="00DE03F1" w:rsidP="00486E61">
      <w:pPr>
        <w:spacing w:line="360" w:lineRule="auto"/>
        <w:jc w:val="both"/>
        <w:rPr>
          <w:rFonts w:ascii="Arial" w:hAnsi="Arial" w:cs="Arial"/>
          <w:sz w:val="20"/>
          <w:szCs w:val="20"/>
          <w:lang w:val="fr-FR"/>
        </w:rPr>
      </w:pPr>
      <w:r w:rsidRPr="00F62447">
        <w:rPr>
          <w:rFonts w:ascii="Arial" w:hAnsi="Arial" w:cs="Arial"/>
          <w:sz w:val="20"/>
          <w:szCs w:val="20"/>
          <w:lang w:val="fr-FR"/>
        </w:rPr>
        <w:t>L'emploi d'une structure habillée d'un matériau doux au toucher au niveau de la planche de bord ainsi que d'autres éléments majeurs de la partie avant de l'habitacle crée une sensation de légèreté, tant visuelle que structurelle.</w:t>
      </w:r>
    </w:p>
    <w:p w14:paraId="7D96BC60" w14:textId="77777777" w:rsidR="009A22C7" w:rsidRPr="00F62447" w:rsidRDefault="00940C1D" w:rsidP="00486E61">
      <w:pPr>
        <w:autoSpaceDE w:val="0"/>
        <w:autoSpaceDN w:val="0"/>
        <w:adjustRightInd w:val="0"/>
        <w:spacing w:after="0" w:line="360" w:lineRule="auto"/>
        <w:jc w:val="center"/>
        <w:rPr>
          <w:rFonts w:ascii="Arial" w:hAnsi="Arial" w:cs="Arial"/>
          <w:sz w:val="20"/>
          <w:szCs w:val="20"/>
        </w:rPr>
      </w:pPr>
      <w:r w:rsidRPr="00F62447">
        <w:rPr>
          <w:rFonts w:ascii="Arial" w:hAnsi="Arial" w:cs="Arial"/>
          <w:noProof/>
          <w:sz w:val="20"/>
          <w:szCs w:val="20"/>
          <w:lang w:eastAsia="nl-NL"/>
        </w:rPr>
        <w:drawing>
          <wp:inline distT="0" distB="0" distL="0" distR="0" wp14:anchorId="646B971D" wp14:editId="0E9124FB">
            <wp:extent cx="4200525" cy="23050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200525" cy="2305050"/>
                    </a:xfrm>
                    <a:prstGeom prst="rect">
                      <a:avLst/>
                    </a:prstGeom>
                    <a:noFill/>
                    <a:ln w="9525">
                      <a:noFill/>
                      <a:miter lim="800000"/>
                      <a:headEnd/>
                      <a:tailEnd/>
                    </a:ln>
                  </pic:spPr>
                </pic:pic>
              </a:graphicData>
            </a:graphic>
          </wp:inline>
        </w:drawing>
      </w:r>
    </w:p>
    <w:p w14:paraId="1AC59B00" w14:textId="77777777" w:rsidR="007E0DBD" w:rsidRPr="00F62447" w:rsidRDefault="007E0DBD" w:rsidP="00486E61">
      <w:pPr>
        <w:autoSpaceDE w:val="0"/>
        <w:autoSpaceDN w:val="0"/>
        <w:adjustRightInd w:val="0"/>
        <w:spacing w:after="0" w:line="360" w:lineRule="auto"/>
        <w:jc w:val="both"/>
        <w:rPr>
          <w:rFonts w:ascii="Arial" w:hAnsi="Arial" w:cs="Arial"/>
          <w:sz w:val="20"/>
          <w:szCs w:val="20"/>
        </w:rPr>
      </w:pPr>
    </w:p>
    <w:p w14:paraId="29D806AC" w14:textId="77777777" w:rsidR="007E0DBD" w:rsidRPr="00F62447" w:rsidRDefault="006A2E20"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La console centrale abrite </w:t>
      </w:r>
      <w:r w:rsidR="00CE1C25" w:rsidRPr="00F62447">
        <w:rPr>
          <w:rFonts w:ascii="Arial" w:hAnsi="Arial" w:cs="Arial"/>
          <w:sz w:val="20"/>
          <w:szCs w:val="20"/>
          <w:lang w:val="fr-FR"/>
        </w:rPr>
        <w:t xml:space="preserve">notamment </w:t>
      </w:r>
      <w:r w:rsidRPr="00F62447">
        <w:rPr>
          <w:rFonts w:ascii="Arial" w:hAnsi="Arial" w:cs="Arial"/>
          <w:sz w:val="20"/>
          <w:szCs w:val="20"/>
          <w:lang w:val="fr-FR"/>
        </w:rPr>
        <w:t>deux batteries portables pouvant être utilisé</w:t>
      </w:r>
      <w:r w:rsidR="00CE1C25" w:rsidRPr="00F62447">
        <w:rPr>
          <w:rFonts w:ascii="Arial" w:hAnsi="Arial" w:cs="Arial"/>
          <w:sz w:val="20"/>
          <w:szCs w:val="20"/>
          <w:lang w:val="fr-FR"/>
        </w:rPr>
        <w:t>es à l'extérieur du véhicule pour les diverses activités du quotidien</w:t>
      </w:r>
      <w:r w:rsidRPr="00F62447">
        <w:rPr>
          <w:rFonts w:ascii="Arial" w:hAnsi="Arial" w:cs="Arial"/>
          <w:sz w:val="20"/>
          <w:szCs w:val="20"/>
          <w:lang w:val="fr-FR"/>
        </w:rPr>
        <w:t>.</w:t>
      </w:r>
      <w:r w:rsidR="00CE1C25" w:rsidRPr="00F62447">
        <w:rPr>
          <w:rFonts w:ascii="Arial" w:hAnsi="Arial" w:cs="Arial"/>
          <w:sz w:val="20"/>
          <w:szCs w:val="20"/>
          <w:lang w:val="fr-FR"/>
        </w:rPr>
        <w:t xml:space="preserve"> De plus, </w:t>
      </w:r>
      <w:proofErr w:type="spellStart"/>
      <w:r w:rsidR="00CE1C25" w:rsidRPr="00F62447">
        <w:rPr>
          <w:rFonts w:ascii="Arial" w:hAnsi="Arial" w:cs="Arial"/>
          <w:sz w:val="20"/>
          <w:szCs w:val="20"/>
          <w:lang w:val="fr-FR"/>
        </w:rPr>
        <w:t>l</w:t>
      </w:r>
      <w:r w:rsidR="00124F75" w:rsidRPr="00F62447">
        <w:rPr>
          <w:rFonts w:ascii="Arial" w:hAnsi="Arial" w:cs="Arial"/>
          <w:sz w:val="20"/>
          <w:szCs w:val="20"/>
          <w:lang w:val="fr-FR"/>
        </w:rPr>
        <w:t>’</w:t>
      </w:r>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est aussi doté d'un pare-brise à réalité augmenté</w:t>
      </w:r>
      <w:r w:rsidR="0038479A" w:rsidRPr="00F62447">
        <w:rPr>
          <w:rFonts w:ascii="Arial" w:hAnsi="Arial" w:cs="Arial"/>
          <w:sz w:val="20"/>
          <w:szCs w:val="20"/>
          <w:lang w:val="fr-FR"/>
        </w:rPr>
        <w:t>e*</w:t>
      </w:r>
      <w:r w:rsidRPr="00F62447">
        <w:rPr>
          <w:rFonts w:ascii="Arial" w:hAnsi="Arial" w:cs="Arial"/>
          <w:sz w:val="20"/>
          <w:szCs w:val="20"/>
          <w:lang w:val="fr-FR"/>
        </w:rPr>
        <w:t xml:space="preserve"> (RA) ainsi que d'un affichage intelligent situé au centre du combiné des instruments et proposant diverses informations de conduite. Relié à un réseau d'information grâce à </w:t>
      </w:r>
      <w:r w:rsidRPr="00F62447">
        <w:rPr>
          <w:rFonts w:ascii="Arial" w:hAnsi="Arial" w:cs="Arial"/>
          <w:sz w:val="20"/>
          <w:szCs w:val="20"/>
          <w:lang w:val="fr-FR"/>
        </w:rPr>
        <w:lastRenderedPageBreak/>
        <w:t xml:space="preserve">la technologie de véhicule connecté, 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offre de nouvelles façons de profiter de l'expérience à bord </w:t>
      </w:r>
      <w:r w:rsidR="00CE1C25" w:rsidRPr="00F62447">
        <w:rPr>
          <w:rFonts w:ascii="Arial" w:hAnsi="Arial" w:cs="Arial"/>
          <w:sz w:val="20"/>
          <w:szCs w:val="20"/>
          <w:lang w:val="fr-FR"/>
        </w:rPr>
        <w:t>et</w:t>
      </w:r>
      <w:r w:rsidRPr="00F62447">
        <w:rPr>
          <w:rFonts w:ascii="Arial" w:hAnsi="Arial" w:cs="Arial"/>
          <w:sz w:val="20"/>
          <w:szCs w:val="20"/>
          <w:lang w:val="fr-FR"/>
        </w:rPr>
        <w:t xml:space="preserve"> </w:t>
      </w:r>
      <w:r w:rsidR="00CE1C25" w:rsidRPr="00F62447">
        <w:rPr>
          <w:rFonts w:ascii="Arial" w:hAnsi="Arial" w:cs="Arial"/>
          <w:sz w:val="20"/>
          <w:szCs w:val="20"/>
          <w:lang w:val="fr-FR"/>
        </w:rPr>
        <w:t>de nouvelles</w:t>
      </w:r>
      <w:r w:rsidRPr="00F62447">
        <w:rPr>
          <w:rFonts w:ascii="Arial" w:hAnsi="Arial" w:cs="Arial"/>
          <w:sz w:val="20"/>
          <w:szCs w:val="20"/>
          <w:lang w:val="fr-FR"/>
        </w:rPr>
        <w:t xml:space="preserve"> </w:t>
      </w:r>
      <w:r w:rsidR="00CE1C25" w:rsidRPr="00F62447">
        <w:rPr>
          <w:rFonts w:ascii="Arial" w:hAnsi="Arial" w:cs="Arial"/>
          <w:sz w:val="20"/>
          <w:szCs w:val="20"/>
          <w:lang w:val="fr-FR"/>
        </w:rPr>
        <w:t>perspectives d’évolution.</w:t>
      </w:r>
    </w:p>
    <w:p w14:paraId="5F84CCC0" w14:textId="77777777" w:rsidR="00CE1C25" w:rsidRPr="00124F75" w:rsidRDefault="0038479A" w:rsidP="00486E61">
      <w:pPr>
        <w:spacing w:line="360" w:lineRule="auto"/>
        <w:rPr>
          <w:rStyle w:val="apple-converted-space"/>
          <w:rFonts w:ascii="Arial" w:hAnsi="Arial" w:cs="Arial"/>
          <w:i/>
          <w:color w:val="252525"/>
          <w:sz w:val="16"/>
          <w:szCs w:val="16"/>
          <w:shd w:val="clear" w:color="auto" w:fill="FFFFFF"/>
          <w:lang w:val="fr-FR"/>
        </w:rPr>
      </w:pPr>
      <w:r w:rsidRPr="00124F75">
        <w:rPr>
          <w:rFonts w:ascii="Arial" w:hAnsi="Arial" w:cs="Arial"/>
          <w:i/>
          <w:sz w:val="16"/>
          <w:szCs w:val="16"/>
          <w:lang w:val="fr-FR"/>
        </w:rPr>
        <w:t>*</w:t>
      </w:r>
      <w:r w:rsidR="00CE1C25" w:rsidRPr="00124F75">
        <w:rPr>
          <w:rFonts w:ascii="Arial" w:hAnsi="Arial" w:cs="Arial"/>
          <w:i/>
          <w:sz w:val="16"/>
          <w:szCs w:val="16"/>
          <w:lang w:val="fr-FR"/>
        </w:rPr>
        <w:t> :</w:t>
      </w:r>
      <w:r w:rsidR="00CE1C25" w:rsidRPr="00124F75">
        <w:rPr>
          <w:rStyle w:val="apple-converted-space"/>
          <w:rFonts w:ascii="Arial" w:hAnsi="Arial" w:cs="Arial"/>
          <w:i/>
          <w:color w:val="252525"/>
          <w:sz w:val="16"/>
          <w:szCs w:val="16"/>
          <w:shd w:val="clear" w:color="auto" w:fill="FFFFFF"/>
          <w:lang w:val="fr-FR"/>
        </w:rPr>
        <w:t> Représentation directe ou indirecte en temps réel d'un environnement physique du monde réel dont les éléments sont augmentés (ou complétés) par des graphiques ou des sons générés par ordinateur.</w:t>
      </w:r>
    </w:p>
    <w:p w14:paraId="04AFBA8B" w14:textId="77777777" w:rsidR="00A66732" w:rsidRPr="00486E61" w:rsidRDefault="00A66732" w:rsidP="00486E61">
      <w:pPr>
        <w:autoSpaceDE w:val="0"/>
        <w:autoSpaceDN w:val="0"/>
        <w:adjustRightInd w:val="0"/>
        <w:spacing w:after="0" w:line="360" w:lineRule="auto"/>
        <w:jc w:val="both"/>
        <w:rPr>
          <w:rFonts w:ascii="Arial" w:hAnsi="Arial" w:cs="Arial"/>
          <w:sz w:val="16"/>
          <w:szCs w:val="16"/>
          <w:lang w:val="fr-FR"/>
        </w:rPr>
      </w:pPr>
    </w:p>
    <w:p w14:paraId="64942356" w14:textId="77777777" w:rsidR="00C81C48" w:rsidRPr="00486E61" w:rsidRDefault="00C81C48" w:rsidP="00486E61">
      <w:pPr>
        <w:autoSpaceDE w:val="0"/>
        <w:autoSpaceDN w:val="0"/>
        <w:adjustRightInd w:val="0"/>
        <w:spacing w:after="0" w:line="360" w:lineRule="auto"/>
        <w:jc w:val="both"/>
        <w:rPr>
          <w:rFonts w:ascii="Arial" w:hAnsi="Arial" w:cs="Arial"/>
          <w:b/>
          <w:bCs/>
          <w:sz w:val="24"/>
          <w:szCs w:val="24"/>
        </w:rPr>
      </w:pPr>
      <w:r w:rsidRPr="00486E61">
        <w:rPr>
          <w:rFonts w:ascii="Arial" w:hAnsi="Arial" w:cs="Arial"/>
          <w:b/>
          <w:bCs/>
          <w:sz w:val="24"/>
          <w:szCs w:val="24"/>
        </w:rPr>
        <w:t xml:space="preserve">Information </w:t>
      </w:r>
      <w:proofErr w:type="spellStart"/>
      <w:r w:rsidR="00DF5CFC" w:rsidRPr="00486E61">
        <w:rPr>
          <w:rFonts w:ascii="Arial" w:hAnsi="Arial" w:cs="Arial"/>
          <w:b/>
          <w:bCs/>
          <w:sz w:val="24"/>
          <w:szCs w:val="24"/>
        </w:rPr>
        <w:t>Intelligente</w:t>
      </w:r>
      <w:proofErr w:type="spellEnd"/>
      <w:r w:rsidR="00DF5CFC" w:rsidRPr="00486E61">
        <w:rPr>
          <w:rFonts w:ascii="Arial" w:hAnsi="Arial" w:cs="Arial"/>
          <w:b/>
          <w:bCs/>
          <w:sz w:val="24"/>
          <w:szCs w:val="24"/>
        </w:rPr>
        <w:t xml:space="preserve"> </w:t>
      </w:r>
      <w:r w:rsidRPr="00486E61">
        <w:rPr>
          <w:rFonts w:ascii="Arial" w:hAnsi="Arial" w:cs="Arial"/>
          <w:b/>
          <w:bCs/>
          <w:sz w:val="24"/>
          <w:szCs w:val="24"/>
        </w:rPr>
        <w:t xml:space="preserve">– </w:t>
      </w:r>
      <w:proofErr w:type="spellStart"/>
      <w:r w:rsidR="00DF5CFC" w:rsidRPr="00486E61">
        <w:rPr>
          <w:rFonts w:ascii="Arial" w:hAnsi="Arial" w:cs="Arial"/>
          <w:b/>
          <w:bCs/>
          <w:sz w:val="24"/>
          <w:szCs w:val="24"/>
        </w:rPr>
        <w:t>Conduite</w:t>
      </w:r>
      <w:proofErr w:type="spellEnd"/>
      <w:r w:rsidR="00DF5CFC" w:rsidRPr="00486E61">
        <w:rPr>
          <w:rFonts w:ascii="Arial" w:hAnsi="Arial" w:cs="Arial"/>
          <w:b/>
          <w:bCs/>
          <w:sz w:val="24"/>
          <w:szCs w:val="24"/>
        </w:rPr>
        <w:t xml:space="preserve"> plus </w:t>
      </w:r>
      <w:proofErr w:type="spellStart"/>
      <w:r w:rsidR="00DF5CFC" w:rsidRPr="00486E61">
        <w:rPr>
          <w:rFonts w:ascii="Arial" w:hAnsi="Arial" w:cs="Arial"/>
          <w:b/>
          <w:bCs/>
          <w:sz w:val="24"/>
          <w:szCs w:val="24"/>
        </w:rPr>
        <w:t>sûre</w:t>
      </w:r>
      <w:proofErr w:type="spellEnd"/>
    </w:p>
    <w:p w14:paraId="221C86F7" w14:textId="77777777" w:rsidR="00C81C48" w:rsidRPr="00F62447" w:rsidRDefault="00DF5CFC" w:rsidP="00486E61">
      <w:pPr>
        <w:numPr>
          <w:ilvl w:val="0"/>
          <w:numId w:val="2"/>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sz w:val="20"/>
          <w:szCs w:val="20"/>
          <w:lang w:val="fr-FR"/>
        </w:rPr>
        <w:t xml:space="preserve">Pare-brise à réalité augmentée (RA) </w:t>
      </w:r>
      <w:r w:rsidR="00C81C48" w:rsidRPr="00F62447">
        <w:rPr>
          <w:rFonts w:ascii="Arial" w:hAnsi="Arial" w:cs="Arial"/>
          <w:b/>
          <w:bCs/>
          <w:sz w:val="20"/>
          <w:szCs w:val="20"/>
          <w:lang w:val="fr-FR"/>
        </w:rPr>
        <w:t>:</w:t>
      </w:r>
    </w:p>
    <w:p w14:paraId="3B727AB6" w14:textId="77777777" w:rsidR="00020D3F" w:rsidRPr="00F62447" w:rsidRDefault="00DF5CFC" w:rsidP="00124F75">
      <w:pPr>
        <w:spacing w:after="0" w:line="360" w:lineRule="auto"/>
        <w:ind w:left="360"/>
        <w:jc w:val="both"/>
        <w:rPr>
          <w:rFonts w:ascii="Arial" w:hAnsi="Arial" w:cs="Arial"/>
          <w:sz w:val="20"/>
          <w:szCs w:val="20"/>
          <w:lang w:val="fr-FR"/>
        </w:rPr>
      </w:pPr>
      <w:r w:rsidRPr="00F62447">
        <w:rPr>
          <w:rFonts w:ascii="Arial" w:hAnsi="Arial" w:cs="Arial"/>
          <w:sz w:val="20"/>
          <w:szCs w:val="20"/>
          <w:lang w:val="fr-FR"/>
        </w:rPr>
        <w:t>Grâce à la technologie de réalité augmentée, des informations acquises via une liaison faisant appel à la technologie de véhicule connecté sont affichées sur le pare-brise RA</w:t>
      </w:r>
      <w:r w:rsidR="00020D3F" w:rsidRPr="00F62447">
        <w:rPr>
          <w:rFonts w:ascii="Arial" w:hAnsi="Arial" w:cs="Arial"/>
          <w:sz w:val="20"/>
          <w:szCs w:val="20"/>
          <w:lang w:val="fr-FR"/>
        </w:rPr>
        <w:t>, i.e. dans le champ visuel du conducteur, afin de visualiser les changements de condition de conduite tels que :</w:t>
      </w:r>
    </w:p>
    <w:p w14:paraId="31DA6ECF" w14:textId="77777777" w:rsidR="00020D3F" w:rsidRPr="00F62447" w:rsidRDefault="00020D3F" w:rsidP="00124F75">
      <w:pPr>
        <w:pStyle w:val="Lijstalinea"/>
        <w:numPr>
          <w:ilvl w:val="0"/>
          <w:numId w:val="2"/>
        </w:numPr>
        <w:spacing w:after="0" w:line="360" w:lineRule="auto"/>
        <w:ind w:left="1134"/>
        <w:jc w:val="both"/>
        <w:rPr>
          <w:rFonts w:ascii="Arial" w:hAnsi="Arial" w:cs="Arial"/>
          <w:sz w:val="20"/>
          <w:szCs w:val="20"/>
          <w:lang w:val="fr-FR"/>
        </w:rPr>
      </w:pPr>
      <w:r w:rsidRPr="00F62447">
        <w:rPr>
          <w:rFonts w:ascii="Arial" w:hAnsi="Arial" w:cs="Arial"/>
          <w:sz w:val="20"/>
          <w:szCs w:val="20"/>
          <w:lang w:val="fr-FR"/>
        </w:rPr>
        <w:t>instructions de guidage du système de navigation de la voiture,</w:t>
      </w:r>
    </w:p>
    <w:p w14:paraId="23D9DB1C" w14:textId="77777777" w:rsidR="00020D3F" w:rsidRPr="00F62447" w:rsidRDefault="00020D3F" w:rsidP="00486E61">
      <w:pPr>
        <w:pStyle w:val="Lijstalinea"/>
        <w:numPr>
          <w:ilvl w:val="0"/>
          <w:numId w:val="2"/>
        </w:numPr>
        <w:spacing w:line="360" w:lineRule="auto"/>
        <w:ind w:left="1134"/>
        <w:jc w:val="both"/>
        <w:rPr>
          <w:rFonts w:ascii="Arial" w:hAnsi="Arial" w:cs="Arial"/>
          <w:sz w:val="20"/>
          <w:szCs w:val="20"/>
          <w:lang w:val="fr-FR"/>
        </w:rPr>
      </w:pPr>
      <w:r w:rsidRPr="00F62447">
        <w:rPr>
          <w:rFonts w:ascii="Arial" w:hAnsi="Arial" w:cs="Arial"/>
          <w:sz w:val="20"/>
          <w:szCs w:val="20"/>
          <w:lang w:val="fr-FR"/>
        </w:rPr>
        <w:t>alerte</w:t>
      </w:r>
      <w:r w:rsidR="004A1E29" w:rsidRPr="00F62447">
        <w:rPr>
          <w:rFonts w:ascii="Arial" w:hAnsi="Arial" w:cs="Arial"/>
          <w:sz w:val="20"/>
          <w:szCs w:val="20"/>
          <w:lang w:val="fr-FR"/>
        </w:rPr>
        <w:t>s</w:t>
      </w:r>
      <w:r w:rsidRPr="00F62447">
        <w:rPr>
          <w:rFonts w:ascii="Arial" w:hAnsi="Arial" w:cs="Arial"/>
          <w:sz w:val="20"/>
          <w:szCs w:val="20"/>
          <w:lang w:val="fr-FR"/>
        </w:rPr>
        <w:t xml:space="preserve"> de distance entre les véhicules</w:t>
      </w:r>
      <w:r w:rsidR="004A1E29" w:rsidRPr="00F62447">
        <w:rPr>
          <w:rFonts w:ascii="Arial" w:hAnsi="Arial" w:cs="Arial"/>
          <w:sz w:val="20"/>
          <w:szCs w:val="20"/>
          <w:lang w:val="fr-FR"/>
        </w:rPr>
        <w:t>,</w:t>
      </w:r>
    </w:p>
    <w:p w14:paraId="77B787D4" w14:textId="77777777" w:rsidR="00020D3F" w:rsidRPr="00F62447" w:rsidRDefault="00020D3F" w:rsidP="00486E61">
      <w:pPr>
        <w:pStyle w:val="Lijstalinea"/>
        <w:numPr>
          <w:ilvl w:val="0"/>
          <w:numId w:val="2"/>
        </w:numPr>
        <w:spacing w:line="360" w:lineRule="auto"/>
        <w:ind w:left="1134"/>
        <w:jc w:val="both"/>
        <w:rPr>
          <w:rFonts w:ascii="Arial" w:hAnsi="Arial" w:cs="Arial"/>
          <w:sz w:val="20"/>
          <w:szCs w:val="20"/>
          <w:lang w:val="fr-FR"/>
        </w:rPr>
      </w:pPr>
      <w:r w:rsidRPr="00F62447">
        <w:rPr>
          <w:rFonts w:ascii="Arial" w:hAnsi="Arial" w:cs="Arial"/>
          <w:sz w:val="20"/>
          <w:szCs w:val="20"/>
          <w:lang w:val="fr-FR"/>
        </w:rPr>
        <w:t>alerte de franchissement de ligne,</w:t>
      </w:r>
    </w:p>
    <w:p w14:paraId="56E2B4DE" w14:textId="77777777" w:rsidR="00DF5CFC" w:rsidRPr="00F62447" w:rsidRDefault="00020D3F" w:rsidP="00486E61">
      <w:pPr>
        <w:pStyle w:val="Lijstalinea"/>
        <w:numPr>
          <w:ilvl w:val="0"/>
          <w:numId w:val="2"/>
        </w:numPr>
        <w:spacing w:line="360" w:lineRule="auto"/>
        <w:ind w:left="1134"/>
        <w:jc w:val="both"/>
        <w:rPr>
          <w:rFonts w:ascii="Arial" w:hAnsi="Arial" w:cs="Arial"/>
          <w:sz w:val="20"/>
          <w:szCs w:val="20"/>
          <w:lang w:val="fr-FR"/>
        </w:rPr>
      </w:pPr>
      <w:r w:rsidRPr="00F62447">
        <w:rPr>
          <w:rFonts w:ascii="Arial" w:hAnsi="Arial" w:cs="Arial"/>
          <w:sz w:val="20"/>
          <w:szCs w:val="20"/>
          <w:lang w:val="fr-FR"/>
        </w:rPr>
        <w:t xml:space="preserve">information </w:t>
      </w:r>
      <w:r w:rsidR="003671AD" w:rsidRPr="00F62447">
        <w:rPr>
          <w:rFonts w:ascii="Arial" w:hAnsi="Arial" w:cs="Arial"/>
          <w:sz w:val="20"/>
          <w:szCs w:val="20"/>
          <w:lang w:val="fr-FR"/>
        </w:rPr>
        <w:t xml:space="preserve">sur les panneaux de signalisation fixes ou mobiles grâce à un système de reconnaissance des panneaux </w:t>
      </w:r>
      <w:r w:rsidR="004A1E29" w:rsidRPr="00F62447">
        <w:rPr>
          <w:rFonts w:ascii="Arial" w:hAnsi="Arial" w:cs="Arial"/>
          <w:sz w:val="20"/>
          <w:szCs w:val="20"/>
          <w:lang w:val="fr-FR"/>
        </w:rPr>
        <w:t>par</w:t>
      </w:r>
      <w:r w:rsidR="003671AD" w:rsidRPr="00F62447">
        <w:rPr>
          <w:rFonts w:ascii="Arial" w:hAnsi="Arial" w:cs="Arial"/>
          <w:sz w:val="20"/>
          <w:szCs w:val="20"/>
          <w:lang w:val="fr-FR"/>
        </w:rPr>
        <w:t xml:space="preserve"> caméra</w:t>
      </w:r>
      <w:r w:rsidR="00D4690A" w:rsidRPr="00F62447">
        <w:rPr>
          <w:rFonts w:ascii="Arial" w:hAnsi="Arial" w:cs="Arial"/>
          <w:sz w:val="20"/>
          <w:szCs w:val="20"/>
          <w:lang w:val="fr-FR"/>
        </w:rPr>
        <w:t>.</w:t>
      </w:r>
    </w:p>
    <w:p w14:paraId="5241955E" w14:textId="77777777" w:rsidR="004A1E29" w:rsidRPr="00F62447" w:rsidRDefault="00DF5CFC" w:rsidP="00486E61">
      <w:pPr>
        <w:spacing w:line="360" w:lineRule="auto"/>
        <w:ind w:left="360"/>
        <w:jc w:val="both"/>
        <w:rPr>
          <w:rFonts w:ascii="Arial" w:hAnsi="Arial" w:cs="Arial"/>
          <w:sz w:val="20"/>
          <w:szCs w:val="20"/>
          <w:lang w:val="fr-FR"/>
        </w:rPr>
      </w:pPr>
      <w:r w:rsidRPr="00F62447">
        <w:rPr>
          <w:rFonts w:ascii="Arial" w:hAnsi="Arial" w:cs="Arial"/>
          <w:sz w:val="20"/>
          <w:szCs w:val="20"/>
          <w:lang w:val="fr-FR"/>
        </w:rPr>
        <w:t>En outre, le pare-brise RA intègre une fonction de suivi des alertes s'appuyant sur la technologie d'aide à la conduite afin d'utiliser les communications entre véhicules, entre le véhicule et la route</w:t>
      </w:r>
      <w:r w:rsidR="00124F75" w:rsidRPr="00F62447">
        <w:rPr>
          <w:rFonts w:ascii="Arial" w:hAnsi="Arial" w:cs="Arial"/>
          <w:sz w:val="20"/>
          <w:szCs w:val="20"/>
          <w:lang w:val="fr-FR"/>
        </w:rPr>
        <w:t>,</w:t>
      </w:r>
      <w:r w:rsidRPr="00F62447">
        <w:rPr>
          <w:rFonts w:ascii="Arial" w:hAnsi="Arial" w:cs="Arial"/>
          <w:sz w:val="20"/>
          <w:szCs w:val="20"/>
          <w:lang w:val="fr-FR"/>
        </w:rPr>
        <w:t xml:space="preserve"> et entre le véhicule et les piétons pour afficher des instructions et des avertissements sur des éléments se trouvant en dehors du champ de vision du conducteur, notamment la présence de véhicules ou de piétons approchant d'une intersection mais non visibles par le conducteur. </w:t>
      </w:r>
    </w:p>
    <w:p w14:paraId="390C267E" w14:textId="77777777" w:rsidR="00DF5CFC" w:rsidRPr="00F62447" w:rsidRDefault="00DF5CFC" w:rsidP="00486E61">
      <w:pPr>
        <w:spacing w:line="360" w:lineRule="auto"/>
        <w:ind w:left="360"/>
        <w:jc w:val="both"/>
        <w:rPr>
          <w:rFonts w:ascii="Arial" w:hAnsi="Arial" w:cs="Arial"/>
          <w:sz w:val="20"/>
          <w:szCs w:val="20"/>
          <w:lang w:val="fr-FR"/>
        </w:rPr>
      </w:pPr>
      <w:r w:rsidRPr="00F62447">
        <w:rPr>
          <w:rFonts w:ascii="Arial" w:hAnsi="Arial" w:cs="Arial"/>
          <w:sz w:val="20"/>
          <w:szCs w:val="20"/>
          <w:lang w:val="fr-FR"/>
        </w:rPr>
        <w:t xml:space="preserve">Le pare-brise </w:t>
      </w:r>
      <w:r w:rsidR="004A1E29" w:rsidRPr="00F62447">
        <w:rPr>
          <w:rFonts w:ascii="Arial" w:hAnsi="Arial" w:cs="Arial"/>
          <w:sz w:val="20"/>
          <w:szCs w:val="20"/>
          <w:lang w:val="fr-FR"/>
        </w:rPr>
        <w:t>RA</w:t>
      </w:r>
      <w:r w:rsidRPr="00F62447">
        <w:rPr>
          <w:rFonts w:ascii="Arial" w:hAnsi="Arial" w:cs="Arial"/>
          <w:sz w:val="20"/>
          <w:szCs w:val="20"/>
          <w:lang w:val="fr-FR"/>
        </w:rPr>
        <w:t xml:space="preserve"> contribue ainsi à renforcer la sécurité de conduite en incitant le conducteur à prendre des décisions ou à effectuer des actions de manière très rapide.</w:t>
      </w:r>
    </w:p>
    <w:p w14:paraId="222D8678" w14:textId="77777777" w:rsidR="004A198E" w:rsidRPr="00F3405D" w:rsidRDefault="004A198E" w:rsidP="00486E61">
      <w:pPr>
        <w:autoSpaceDE w:val="0"/>
        <w:autoSpaceDN w:val="0"/>
        <w:adjustRightInd w:val="0"/>
        <w:spacing w:after="0" w:line="360" w:lineRule="auto"/>
        <w:jc w:val="both"/>
        <w:rPr>
          <w:rFonts w:ascii="Arial" w:hAnsi="Arial" w:cs="Arial"/>
          <w:b/>
          <w:bCs/>
          <w:lang w:val="fr-FR"/>
        </w:rPr>
      </w:pPr>
    </w:p>
    <w:p w14:paraId="478C6323" w14:textId="77777777" w:rsidR="00167D3C" w:rsidRPr="00F3405D" w:rsidRDefault="004A1E29" w:rsidP="00486E61">
      <w:pPr>
        <w:numPr>
          <w:ilvl w:val="0"/>
          <w:numId w:val="1"/>
        </w:numPr>
        <w:autoSpaceDE w:val="0"/>
        <w:autoSpaceDN w:val="0"/>
        <w:adjustRightInd w:val="0"/>
        <w:spacing w:after="0" w:line="360" w:lineRule="auto"/>
        <w:ind w:left="709"/>
        <w:jc w:val="both"/>
        <w:rPr>
          <w:rFonts w:ascii="Arial" w:hAnsi="Arial" w:cs="Arial"/>
          <w:b/>
          <w:bCs/>
        </w:rPr>
      </w:pPr>
      <w:proofErr w:type="spellStart"/>
      <w:r w:rsidRPr="00F3405D">
        <w:rPr>
          <w:rFonts w:ascii="Arial" w:hAnsi="Arial" w:cs="Arial"/>
          <w:b/>
          <w:bCs/>
        </w:rPr>
        <w:t>Affichage</w:t>
      </w:r>
      <w:proofErr w:type="spellEnd"/>
      <w:r w:rsidRPr="00F3405D">
        <w:rPr>
          <w:rFonts w:ascii="Arial" w:hAnsi="Arial" w:cs="Arial"/>
          <w:b/>
          <w:bCs/>
        </w:rPr>
        <w:t xml:space="preserve"> </w:t>
      </w:r>
      <w:proofErr w:type="gramStart"/>
      <w:r w:rsidRPr="00F3405D">
        <w:rPr>
          <w:rFonts w:ascii="Arial" w:hAnsi="Arial" w:cs="Arial"/>
          <w:b/>
          <w:bCs/>
        </w:rPr>
        <w:t>i</w:t>
      </w:r>
      <w:r w:rsidR="00167D3C" w:rsidRPr="00F3405D">
        <w:rPr>
          <w:rFonts w:ascii="Arial" w:hAnsi="Arial" w:cs="Arial"/>
          <w:b/>
          <w:bCs/>
        </w:rPr>
        <w:t>ntelligent</w:t>
      </w:r>
      <w:r w:rsidRPr="00F3405D">
        <w:rPr>
          <w:rFonts w:ascii="Arial" w:hAnsi="Arial" w:cs="Arial"/>
          <w:b/>
          <w:bCs/>
        </w:rPr>
        <w:t xml:space="preserve"> </w:t>
      </w:r>
      <w:r w:rsidR="00F90184" w:rsidRPr="00F3405D">
        <w:rPr>
          <w:rFonts w:ascii="Arial" w:hAnsi="Arial" w:cs="Arial"/>
          <w:b/>
          <w:bCs/>
        </w:rPr>
        <w:t>:</w:t>
      </w:r>
      <w:proofErr w:type="gramEnd"/>
    </w:p>
    <w:p w14:paraId="6FC422BC" w14:textId="77777777" w:rsidR="00303967" w:rsidRPr="00F62447" w:rsidRDefault="00BC2D0C" w:rsidP="00486E61">
      <w:pPr>
        <w:spacing w:line="360" w:lineRule="auto"/>
        <w:ind w:left="392"/>
        <w:jc w:val="both"/>
        <w:rPr>
          <w:rFonts w:ascii="Arial" w:hAnsi="Arial" w:cs="Arial"/>
          <w:sz w:val="20"/>
          <w:szCs w:val="20"/>
          <w:lang w:val="fr-FR"/>
        </w:rPr>
      </w:pPr>
      <w:r w:rsidRPr="00F62447">
        <w:rPr>
          <w:rFonts w:ascii="Arial" w:hAnsi="Arial" w:cs="Arial"/>
          <w:sz w:val="20"/>
          <w:szCs w:val="20"/>
          <w:lang w:val="fr-FR"/>
        </w:rPr>
        <w:t xml:space="preserve">Situé dans la partie supérieure du combiné des instruments, l'affichage intelligent fournit un accès à tout un éventail d'informations de conduite. Connecté à une application de navigation installée sur un </w:t>
      </w:r>
      <w:proofErr w:type="spellStart"/>
      <w:r w:rsidRPr="00F62447">
        <w:rPr>
          <w:rFonts w:ascii="Arial" w:hAnsi="Arial" w:cs="Arial"/>
          <w:sz w:val="20"/>
          <w:szCs w:val="20"/>
          <w:lang w:val="fr-FR"/>
        </w:rPr>
        <w:t>smartphone</w:t>
      </w:r>
      <w:proofErr w:type="spellEnd"/>
      <w:r w:rsidRPr="00F62447">
        <w:rPr>
          <w:rFonts w:ascii="Arial" w:hAnsi="Arial" w:cs="Arial"/>
          <w:sz w:val="20"/>
          <w:szCs w:val="20"/>
          <w:lang w:val="fr-FR"/>
        </w:rPr>
        <w:t xml:space="preserve">, il peut proposer des instructions de guidage. </w:t>
      </w:r>
    </w:p>
    <w:p w14:paraId="52756B26" w14:textId="77777777" w:rsidR="00BC2D0C" w:rsidRPr="00F62447" w:rsidRDefault="00BC2D0C" w:rsidP="00486E61">
      <w:pPr>
        <w:spacing w:line="360" w:lineRule="auto"/>
        <w:ind w:left="392"/>
        <w:jc w:val="both"/>
        <w:rPr>
          <w:rFonts w:ascii="Arial" w:hAnsi="Arial" w:cs="Arial"/>
          <w:sz w:val="20"/>
          <w:szCs w:val="20"/>
          <w:lang w:val="fr-FR"/>
        </w:rPr>
      </w:pPr>
      <w:r w:rsidRPr="00F62447">
        <w:rPr>
          <w:rFonts w:ascii="Arial" w:hAnsi="Arial" w:cs="Arial"/>
          <w:sz w:val="20"/>
          <w:szCs w:val="20"/>
          <w:lang w:val="fr-FR"/>
        </w:rPr>
        <w:t xml:space="preserve">Les informations sur les recherches effectuées sur un </w:t>
      </w:r>
      <w:proofErr w:type="spellStart"/>
      <w:r w:rsidRPr="00F62447">
        <w:rPr>
          <w:rFonts w:ascii="Arial" w:hAnsi="Arial" w:cs="Arial"/>
          <w:sz w:val="20"/>
          <w:szCs w:val="20"/>
          <w:lang w:val="fr-FR"/>
        </w:rPr>
        <w:t>smartphone</w:t>
      </w:r>
      <w:proofErr w:type="spellEnd"/>
      <w:r w:rsidRPr="00F62447">
        <w:rPr>
          <w:rFonts w:ascii="Arial" w:hAnsi="Arial" w:cs="Arial"/>
          <w:sz w:val="20"/>
          <w:szCs w:val="20"/>
          <w:lang w:val="fr-FR"/>
        </w:rPr>
        <w:t xml:space="preserve"> ou un PC sont partagées avec la fonction d'intelligence artif</w:t>
      </w:r>
      <w:r w:rsidR="00303967" w:rsidRPr="00F62447">
        <w:rPr>
          <w:rFonts w:ascii="Arial" w:hAnsi="Arial" w:cs="Arial"/>
          <w:sz w:val="20"/>
          <w:szCs w:val="20"/>
          <w:lang w:val="fr-FR"/>
        </w:rPr>
        <w:t>icielle (AI) du système via le C</w:t>
      </w:r>
      <w:r w:rsidRPr="00F62447">
        <w:rPr>
          <w:rFonts w:ascii="Arial" w:hAnsi="Arial" w:cs="Arial"/>
          <w:sz w:val="20"/>
          <w:szCs w:val="20"/>
          <w:lang w:val="fr-FR"/>
        </w:rPr>
        <w:t xml:space="preserve">loud. Le véhicule affiche ainsi les informations sur les recherches sur Internet demandées par le conducteur via le </w:t>
      </w:r>
      <w:r w:rsidR="00303967" w:rsidRPr="00F62447">
        <w:rPr>
          <w:rFonts w:ascii="Arial" w:hAnsi="Arial" w:cs="Arial"/>
          <w:sz w:val="20"/>
          <w:szCs w:val="20"/>
          <w:lang w:val="fr-FR"/>
        </w:rPr>
        <w:t>C</w:t>
      </w:r>
      <w:r w:rsidRPr="00F62447">
        <w:rPr>
          <w:rFonts w:ascii="Arial" w:hAnsi="Arial" w:cs="Arial"/>
          <w:sz w:val="20"/>
          <w:szCs w:val="20"/>
          <w:lang w:val="fr-FR"/>
        </w:rPr>
        <w:t>loud. La fonction AI de l'affichage intelligent propose des recommandations sur la base de l'analyse des loisirs et centres d'intérêt du conducteur</w:t>
      </w:r>
      <w:r w:rsidRPr="00F3405D">
        <w:rPr>
          <w:rFonts w:ascii="Arial" w:hAnsi="Arial" w:cs="Arial"/>
          <w:lang w:val="fr-FR"/>
        </w:rPr>
        <w:t>.</w:t>
      </w:r>
    </w:p>
    <w:p w14:paraId="7D9C7D86" w14:textId="77777777" w:rsidR="001123B9" w:rsidRDefault="001123B9" w:rsidP="00486E61">
      <w:pPr>
        <w:autoSpaceDE w:val="0"/>
        <w:autoSpaceDN w:val="0"/>
        <w:adjustRightInd w:val="0"/>
        <w:spacing w:after="0" w:line="360" w:lineRule="auto"/>
        <w:jc w:val="both"/>
        <w:rPr>
          <w:rFonts w:ascii="Arial" w:hAnsi="Arial" w:cs="Arial"/>
          <w:lang w:val="fr-FR"/>
        </w:rPr>
      </w:pPr>
    </w:p>
    <w:p w14:paraId="77886D05" w14:textId="77777777" w:rsidR="00F62447" w:rsidRDefault="00F62447" w:rsidP="00486E61">
      <w:pPr>
        <w:autoSpaceDE w:val="0"/>
        <w:autoSpaceDN w:val="0"/>
        <w:adjustRightInd w:val="0"/>
        <w:spacing w:after="0" w:line="360" w:lineRule="auto"/>
        <w:jc w:val="both"/>
        <w:rPr>
          <w:rFonts w:ascii="Arial" w:hAnsi="Arial" w:cs="Arial"/>
          <w:lang w:val="fr-FR"/>
        </w:rPr>
      </w:pPr>
    </w:p>
    <w:p w14:paraId="47CB5605" w14:textId="77777777" w:rsidR="00F62447" w:rsidRPr="00F3405D" w:rsidRDefault="00F62447" w:rsidP="00486E61">
      <w:pPr>
        <w:autoSpaceDE w:val="0"/>
        <w:autoSpaceDN w:val="0"/>
        <w:adjustRightInd w:val="0"/>
        <w:spacing w:after="0" w:line="360" w:lineRule="auto"/>
        <w:jc w:val="both"/>
        <w:rPr>
          <w:rFonts w:ascii="Arial" w:hAnsi="Arial" w:cs="Arial"/>
          <w:lang w:val="fr-FR"/>
        </w:rPr>
      </w:pPr>
    </w:p>
    <w:p w14:paraId="5EAFEBBC" w14:textId="77777777" w:rsidR="001123B9" w:rsidRPr="00F3405D" w:rsidRDefault="00124F75" w:rsidP="00486E61">
      <w:pPr>
        <w:numPr>
          <w:ilvl w:val="0"/>
          <w:numId w:val="1"/>
        </w:numPr>
        <w:autoSpaceDE w:val="0"/>
        <w:autoSpaceDN w:val="0"/>
        <w:adjustRightInd w:val="0"/>
        <w:spacing w:after="0" w:line="360" w:lineRule="auto"/>
        <w:ind w:left="709"/>
        <w:jc w:val="both"/>
        <w:rPr>
          <w:rFonts w:ascii="Arial" w:hAnsi="Arial" w:cs="Arial"/>
          <w:b/>
          <w:bCs/>
        </w:rPr>
      </w:pPr>
      <w:proofErr w:type="spellStart"/>
      <w:r w:rsidRPr="00F3405D">
        <w:rPr>
          <w:rFonts w:ascii="Arial" w:hAnsi="Arial" w:cs="Arial"/>
          <w:b/>
          <w:bCs/>
        </w:rPr>
        <w:lastRenderedPageBreak/>
        <w:t>Rétroviseurs</w:t>
      </w:r>
      <w:proofErr w:type="spellEnd"/>
      <w:r w:rsidRPr="00F3405D">
        <w:rPr>
          <w:rFonts w:ascii="Arial" w:hAnsi="Arial" w:cs="Arial"/>
          <w:b/>
          <w:bCs/>
        </w:rPr>
        <w:t xml:space="preserve"> </w:t>
      </w:r>
      <w:proofErr w:type="spellStart"/>
      <w:proofErr w:type="gramStart"/>
      <w:r w:rsidRPr="00F3405D">
        <w:rPr>
          <w:rFonts w:ascii="Arial" w:hAnsi="Arial" w:cs="Arial"/>
          <w:b/>
          <w:bCs/>
        </w:rPr>
        <w:t>camé</w:t>
      </w:r>
      <w:r w:rsidR="008F6FF9" w:rsidRPr="00F3405D">
        <w:rPr>
          <w:rFonts w:ascii="Arial" w:hAnsi="Arial" w:cs="Arial"/>
          <w:b/>
          <w:bCs/>
        </w:rPr>
        <w:t>ra</w:t>
      </w:r>
      <w:proofErr w:type="spellEnd"/>
      <w:r w:rsidR="008F6FF9" w:rsidRPr="00F3405D">
        <w:rPr>
          <w:rFonts w:ascii="Arial" w:hAnsi="Arial" w:cs="Arial"/>
          <w:b/>
          <w:bCs/>
        </w:rPr>
        <w:t xml:space="preserve"> </w:t>
      </w:r>
      <w:r w:rsidR="00F90184" w:rsidRPr="00F3405D">
        <w:rPr>
          <w:rFonts w:ascii="Arial" w:hAnsi="Arial" w:cs="Arial"/>
          <w:b/>
          <w:bCs/>
        </w:rPr>
        <w:t>:</w:t>
      </w:r>
      <w:proofErr w:type="gramEnd"/>
    </w:p>
    <w:p w14:paraId="1DF3770C" w14:textId="77777777" w:rsidR="001123B9" w:rsidRPr="00F62447" w:rsidRDefault="008F6FF9" w:rsidP="00486E61">
      <w:pPr>
        <w:autoSpaceDE w:val="0"/>
        <w:autoSpaceDN w:val="0"/>
        <w:adjustRightInd w:val="0"/>
        <w:spacing w:after="0" w:line="360" w:lineRule="auto"/>
        <w:ind w:left="426"/>
        <w:jc w:val="both"/>
        <w:rPr>
          <w:rFonts w:ascii="Arial" w:hAnsi="Arial" w:cs="Arial"/>
          <w:bCs/>
          <w:sz w:val="20"/>
          <w:szCs w:val="20"/>
          <w:lang w:val="fr-FR"/>
        </w:rPr>
      </w:pPr>
      <w:r w:rsidRPr="00F62447">
        <w:rPr>
          <w:rFonts w:ascii="Arial" w:hAnsi="Arial" w:cs="Arial"/>
          <w:bCs/>
          <w:sz w:val="20"/>
          <w:szCs w:val="20"/>
          <w:lang w:val="fr-FR"/>
        </w:rPr>
        <w:t xml:space="preserve">Le système de rétroviseurs de </w:t>
      </w:r>
      <w:proofErr w:type="spellStart"/>
      <w:r w:rsidRPr="00F62447">
        <w:rPr>
          <w:rFonts w:ascii="Arial" w:hAnsi="Arial" w:cs="Arial"/>
          <w:bCs/>
          <w:sz w:val="20"/>
          <w:szCs w:val="20"/>
          <w:lang w:val="fr-FR"/>
        </w:rPr>
        <w:t>l’eX</w:t>
      </w:r>
      <w:proofErr w:type="spellEnd"/>
      <w:r w:rsidRPr="00F62447">
        <w:rPr>
          <w:rFonts w:ascii="Arial" w:hAnsi="Arial" w:cs="Arial"/>
          <w:bCs/>
          <w:sz w:val="20"/>
          <w:szCs w:val="20"/>
          <w:lang w:val="fr-FR"/>
        </w:rPr>
        <w:t xml:space="preserve"> Concept utilise des caméras </w:t>
      </w:r>
      <w:r w:rsidR="001123B9" w:rsidRPr="00F62447">
        <w:rPr>
          <w:rFonts w:ascii="Arial" w:hAnsi="Arial" w:cs="Arial"/>
          <w:bCs/>
          <w:sz w:val="20"/>
          <w:szCs w:val="20"/>
          <w:lang w:val="fr-FR"/>
        </w:rPr>
        <w:t>:</w:t>
      </w:r>
    </w:p>
    <w:p w14:paraId="202AC27B" w14:textId="77777777" w:rsidR="001123B9" w:rsidRPr="00F62447" w:rsidRDefault="002F7955" w:rsidP="00486E61">
      <w:pPr>
        <w:numPr>
          <w:ilvl w:val="1"/>
          <w:numId w:val="1"/>
        </w:numPr>
        <w:autoSpaceDE w:val="0"/>
        <w:autoSpaceDN w:val="0"/>
        <w:adjustRightInd w:val="0"/>
        <w:spacing w:after="0" w:line="360" w:lineRule="auto"/>
        <w:ind w:left="1418"/>
        <w:jc w:val="both"/>
        <w:rPr>
          <w:rFonts w:ascii="Arial" w:hAnsi="Arial" w:cs="Arial"/>
          <w:sz w:val="20"/>
          <w:szCs w:val="20"/>
        </w:rPr>
      </w:pPr>
      <w:proofErr w:type="spellStart"/>
      <w:r w:rsidRPr="00F62447">
        <w:rPr>
          <w:rFonts w:ascii="Arial" w:hAnsi="Arial" w:cs="Arial"/>
          <w:b/>
          <w:sz w:val="20"/>
          <w:szCs w:val="20"/>
        </w:rPr>
        <w:t>Ecrans</w:t>
      </w:r>
      <w:proofErr w:type="spellEnd"/>
      <w:r w:rsidRPr="00F62447">
        <w:rPr>
          <w:rFonts w:ascii="Arial" w:hAnsi="Arial" w:cs="Arial"/>
          <w:b/>
          <w:sz w:val="20"/>
          <w:szCs w:val="20"/>
        </w:rPr>
        <w:t xml:space="preserve"> de </w:t>
      </w:r>
      <w:proofErr w:type="spellStart"/>
      <w:r w:rsidRPr="00F62447">
        <w:rPr>
          <w:rFonts w:ascii="Arial" w:hAnsi="Arial" w:cs="Arial"/>
          <w:b/>
          <w:sz w:val="20"/>
          <w:szCs w:val="20"/>
        </w:rPr>
        <w:t>vue</w:t>
      </w:r>
      <w:proofErr w:type="spellEnd"/>
      <w:r w:rsidRPr="00F62447">
        <w:rPr>
          <w:rFonts w:ascii="Arial" w:hAnsi="Arial" w:cs="Arial"/>
          <w:b/>
          <w:sz w:val="20"/>
          <w:szCs w:val="20"/>
        </w:rPr>
        <w:t xml:space="preserve"> </w:t>
      </w:r>
      <w:proofErr w:type="spellStart"/>
      <w:proofErr w:type="gramStart"/>
      <w:r w:rsidRPr="00F62447">
        <w:rPr>
          <w:rFonts w:ascii="Arial" w:hAnsi="Arial" w:cs="Arial"/>
          <w:b/>
          <w:sz w:val="20"/>
          <w:szCs w:val="20"/>
        </w:rPr>
        <w:t>latérale</w:t>
      </w:r>
      <w:proofErr w:type="spellEnd"/>
      <w:r w:rsidRPr="00F62447">
        <w:rPr>
          <w:rFonts w:ascii="Arial" w:hAnsi="Arial" w:cs="Arial"/>
          <w:b/>
          <w:sz w:val="20"/>
          <w:szCs w:val="20"/>
        </w:rPr>
        <w:t xml:space="preserve"> </w:t>
      </w:r>
      <w:r w:rsidR="001123B9" w:rsidRPr="00F62447">
        <w:rPr>
          <w:rFonts w:ascii="Arial" w:hAnsi="Arial" w:cs="Arial"/>
          <w:b/>
          <w:sz w:val="20"/>
          <w:szCs w:val="20"/>
        </w:rPr>
        <w:t>:</w:t>
      </w:r>
      <w:proofErr w:type="gramEnd"/>
    </w:p>
    <w:p w14:paraId="2373A83A" w14:textId="77777777" w:rsidR="002F7955" w:rsidRPr="00F62447" w:rsidRDefault="002F7955" w:rsidP="00486E61">
      <w:pPr>
        <w:spacing w:line="360" w:lineRule="auto"/>
        <w:ind w:left="1418"/>
        <w:jc w:val="both"/>
        <w:rPr>
          <w:rFonts w:ascii="Arial" w:hAnsi="Arial" w:cs="Arial"/>
          <w:sz w:val="20"/>
          <w:szCs w:val="20"/>
          <w:lang w:val="fr-FR"/>
        </w:rPr>
      </w:pPr>
      <w:r w:rsidRPr="00F62447">
        <w:rPr>
          <w:rFonts w:ascii="Arial" w:hAnsi="Arial" w:cs="Arial"/>
          <w:sz w:val="20"/>
          <w:szCs w:val="20"/>
          <w:lang w:val="fr-FR"/>
        </w:rPr>
        <w:t xml:space="preserve">Des écrans de vue latérale sont installés de part et d'autre du combiné des instruments. Remplaçant les rétroviseurs extérieurs traditionnels, ils emploient des caméras </w:t>
      </w:r>
      <w:proofErr w:type="gramStart"/>
      <w:r w:rsidRPr="00F62447">
        <w:rPr>
          <w:rFonts w:ascii="Arial" w:hAnsi="Arial" w:cs="Arial"/>
          <w:sz w:val="20"/>
          <w:szCs w:val="20"/>
          <w:lang w:val="fr-FR"/>
        </w:rPr>
        <w:t>haute définition montées</w:t>
      </w:r>
      <w:proofErr w:type="gramEnd"/>
      <w:r w:rsidRPr="00F62447">
        <w:rPr>
          <w:rFonts w:ascii="Arial" w:hAnsi="Arial" w:cs="Arial"/>
          <w:sz w:val="20"/>
          <w:szCs w:val="20"/>
          <w:lang w:val="fr-FR"/>
        </w:rPr>
        <w:t xml:space="preserve"> sur la caisse du véhicule pour afficher une image du champ de vision arrière et réduire ainsi les mouvements des yeux du conducteur. </w:t>
      </w:r>
    </w:p>
    <w:p w14:paraId="27096DBF" w14:textId="77777777" w:rsidR="001123B9" w:rsidRPr="00F62447" w:rsidRDefault="001123B9" w:rsidP="00486E61">
      <w:pPr>
        <w:autoSpaceDE w:val="0"/>
        <w:autoSpaceDN w:val="0"/>
        <w:adjustRightInd w:val="0"/>
        <w:spacing w:after="0" w:line="360" w:lineRule="auto"/>
        <w:ind w:left="1418"/>
        <w:jc w:val="both"/>
        <w:rPr>
          <w:rFonts w:ascii="Arial" w:hAnsi="Arial" w:cs="Arial"/>
          <w:b/>
          <w:bCs/>
          <w:sz w:val="20"/>
          <w:szCs w:val="20"/>
          <w:lang w:val="fr-FR"/>
        </w:rPr>
      </w:pPr>
    </w:p>
    <w:p w14:paraId="2FC40677" w14:textId="77777777" w:rsidR="00167D3C" w:rsidRPr="00F62447" w:rsidRDefault="00C32644" w:rsidP="00486E61">
      <w:pPr>
        <w:numPr>
          <w:ilvl w:val="1"/>
          <w:numId w:val="1"/>
        </w:numPr>
        <w:autoSpaceDE w:val="0"/>
        <w:autoSpaceDN w:val="0"/>
        <w:adjustRightInd w:val="0"/>
        <w:spacing w:after="0" w:line="360" w:lineRule="auto"/>
        <w:ind w:left="1418"/>
        <w:jc w:val="both"/>
        <w:rPr>
          <w:rFonts w:ascii="Arial" w:hAnsi="Arial" w:cs="Arial"/>
          <w:b/>
          <w:bCs/>
          <w:sz w:val="20"/>
          <w:szCs w:val="20"/>
        </w:rPr>
      </w:pPr>
      <w:proofErr w:type="spellStart"/>
      <w:r w:rsidRPr="00F62447">
        <w:rPr>
          <w:rFonts w:ascii="Arial" w:hAnsi="Arial" w:cs="Arial"/>
          <w:b/>
          <w:bCs/>
          <w:sz w:val="20"/>
          <w:szCs w:val="20"/>
        </w:rPr>
        <w:t>Ecran</w:t>
      </w:r>
      <w:proofErr w:type="spellEnd"/>
      <w:r w:rsidRPr="00F62447">
        <w:rPr>
          <w:rFonts w:ascii="Arial" w:hAnsi="Arial" w:cs="Arial"/>
          <w:b/>
          <w:bCs/>
          <w:sz w:val="20"/>
          <w:szCs w:val="20"/>
        </w:rPr>
        <w:t xml:space="preserve"> de </w:t>
      </w:r>
      <w:proofErr w:type="spellStart"/>
      <w:r w:rsidRPr="00F62447">
        <w:rPr>
          <w:rFonts w:ascii="Arial" w:hAnsi="Arial" w:cs="Arial"/>
          <w:b/>
          <w:bCs/>
          <w:sz w:val="20"/>
          <w:szCs w:val="20"/>
        </w:rPr>
        <w:t>vue</w:t>
      </w:r>
      <w:proofErr w:type="spellEnd"/>
      <w:r w:rsidRPr="00F62447">
        <w:rPr>
          <w:rFonts w:ascii="Arial" w:hAnsi="Arial" w:cs="Arial"/>
          <w:b/>
          <w:bCs/>
          <w:sz w:val="20"/>
          <w:szCs w:val="20"/>
        </w:rPr>
        <w:t xml:space="preserve"> </w:t>
      </w:r>
      <w:proofErr w:type="spellStart"/>
      <w:proofErr w:type="gramStart"/>
      <w:r w:rsidRPr="00F62447">
        <w:rPr>
          <w:rFonts w:ascii="Arial" w:hAnsi="Arial" w:cs="Arial"/>
          <w:b/>
          <w:bCs/>
          <w:sz w:val="20"/>
          <w:szCs w:val="20"/>
        </w:rPr>
        <w:t>arrière</w:t>
      </w:r>
      <w:proofErr w:type="spellEnd"/>
      <w:r w:rsidRPr="00F62447">
        <w:rPr>
          <w:rFonts w:ascii="Arial" w:hAnsi="Arial" w:cs="Arial"/>
          <w:b/>
          <w:bCs/>
          <w:sz w:val="20"/>
          <w:szCs w:val="20"/>
        </w:rPr>
        <w:t xml:space="preserve"> :</w:t>
      </w:r>
      <w:proofErr w:type="gramEnd"/>
    </w:p>
    <w:p w14:paraId="0E38C10D" w14:textId="77777777" w:rsidR="00C32644" w:rsidRPr="00F62447" w:rsidRDefault="00C32644" w:rsidP="00486E61">
      <w:pPr>
        <w:spacing w:line="360" w:lineRule="auto"/>
        <w:ind w:left="1418"/>
        <w:jc w:val="both"/>
        <w:rPr>
          <w:rFonts w:ascii="Arial" w:hAnsi="Arial" w:cs="Arial"/>
          <w:sz w:val="20"/>
          <w:szCs w:val="20"/>
          <w:lang w:val="fr-FR"/>
        </w:rPr>
      </w:pPr>
      <w:r w:rsidRPr="00F62447">
        <w:rPr>
          <w:rFonts w:ascii="Arial" w:hAnsi="Arial" w:cs="Arial"/>
          <w:sz w:val="20"/>
          <w:szCs w:val="20"/>
          <w:lang w:val="fr-FR"/>
        </w:rPr>
        <w:t>Un écran intégré à la console centrale remplaçant le rétroviseur intérieur fait appel à une caméra haute définition installée sur l'arrière du véhicule. Cette image est à la fois plus nette et plus large que celle offerte par un rétroviseur intérieur classique.</w:t>
      </w:r>
    </w:p>
    <w:p w14:paraId="3252BD94" w14:textId="77777777" w:rsidR="00FD6560" w:rsidRPr="00486E61" w:rsidRDefault="00FD6560" w:rsidP="00486E61">
      <w:pPr>
        <w:autoSpaceDE w:val="0"/>
        <w:autoSpaceDN w:val="0"/>
        <w:adjustRightInd w:val="0"/>
        <w:spacing w:after="0" w:line="360" w:lineRule="auto"/>
        <w:jc w:val="both"/>
        <w:rPr>
          <w:rFonts w:ascii="Arial" w:hAnsi="Arial" w:cs="Arial"/>
          <w:sz w:val="20"/>
          <w:szCs w:val="20"/>
          <w:lang w:val="fr-FR"/>
        </w:rPr>
      </w:pPr>
    </w:p>
    <w:p w14:paraId="2B3FB6E6" w14:textId="77777777" w:rsidR="004A198E" w:rsidRPr="00486E61" w:rsidRDefault="00CF4151" w:rsidP="00486E61">
      <w:pPr>
        <w:autoSpaceDE w:val="0"/>
        <w:autoSpaceDN w:val="0"/>
        <w:adjustRightInd w:val="0"/>
        <w:spacing w:after="0" w:line="360" w:lineRule="auto"/>
        <w:jc w:val="both"/>
        <w:rPr>
          <w:rFonts w:ascii="Arial" w:hAnsi="Arial" w:cs="Arial"/>
          <w:b/>
          <w:bCs/>
          <w:sz w:val="24"/>
          <w:szCs w:val="24"/>
          <w:lang w:val="fr-FR"/>
        </w:rPr>
      </w:pPr>
      <w:r w:rsidRPr="00486E61">
        <w:rPr>
          <w:rFonts w:ascii="Arial" w:hAnsi="Arial" w:cs="Arial"/>
          <w:b/>
          <w:bCs/>
          <w:sz w:val="24"/>
          <w:szCs w:val="24"/>
          <w:lang w:val="fr-FR"/>
        </w:rPr>
        <w:t>Système électrique nouvelle génération</w:t>
      </w:r>
      <w:r w:rsidR="004A198E" w:rsidRPr="00486E61">
        <w:rPr>
          <w:rFonts w:ascii="Arial" w:hAnsi="Arial" w:cs="Arial"/>
          <w:b/>
          <w:bCs/>
          <w:sz w:val="24"/>
          <w:szCs w:val="24"/>
          <w:lang w:val="fr-FR"/>
        </w:rPr>
        <w:t xml:space="preserve"> </w:t>
      </w:r>
      <w:r w:rsidRPr="00486E61">
        <w:rPr>
          <w:rFonts w:ascii="Arial" w:hAnsi="Arial" w:cs="Arial"/>
          <w:b/>
          <w:bCs/>
          <w:sz w:val="24"/>
          <w:szCs w:val="24"/>
          <w:lang w:val="fr-FR"/>
        </w:rPr>
        <w:t>à deux moteurs électriques</w:t>
      </w:r>
      <w:r w:rsidR="004A198E" w:rsidRPr="00486E61">
        <w:rPr>
          <w:rFonts w:ascii="Arial" w:hAnsi="Arial" w:cs="Arial"/>
          <w:b/>
          <w:bCs/>
          <w:sz w:val="24"/>
          <w:szCs w:val="24"/>
          <w:lang w:val="fr-FR"/>
        </w:rPr>
        <w:t xml:space="preserve"> 4WD/S-AWC – </w:t>
      </w:r>
      <w:r w:rsidRPr="00486E61">
        <w:rPr>
          <w:rFonts w:ascii="Arial" w:hAnsi="Arial" w:cs="Arial"/>
          <w:b/>
          <w:bCs/>
          <w:sz w:val="24"/>
          <w:szCs w:val="24"/>
          <w:lang w:val="fr-FR"/>
        </w:rPr>
        <w:t>Pionnier</w:t>
      </w:r>
    </w:p>
    <w:p w14:paraId="4658711E" w14:textId="77777777" w:rsidR="00C041AD" w:rsidRPr="00F62447" w:rsidRDefault="002401F9"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w:t>
      </w:r>
      <w:r w:rsidR="00C041AD" w:rsidRPr="00F62447">
        <w:rPr>
          <w:rFonts w:ascii="Arial" w:hAnsi="Arial" w:cs="Arial"/>
          <w:sz w:val="20"/>
          <w:szCs w:val="20"/>
          <w:lang w:val="fr-FR"/>
        </w:rPr>
        <w:t>combine</w:t>
      </w:r>
      <w:r w:rsidRPr="00F62447">
        <w:rPr>
          <w:rFonts w:ascii="Arial" w:hAnsi="Arial" w:cs="Arial"/>
          <w:sz w:val="20"/>
          <w:szCs w:val="20"/>
          <w:lang w:val="fr-FR"/>
        </w:rPr>
        <w:t xml:space="preserve"> l'ensemble des technologies </w:t>
      </w:r>
      <w:r w:rsidR="00C041AD" w:rsidRPr="00F62447">
        <w:rPr>
          <w:rFonts w:ascii="Arial" w:hAnsi="Arial" w:cs="Arial"/>
          <w:sz w:val="20"/>
          <w:szCs w:val="20"/>
          <w:lang w:val="fr-FR"/>
        </w:rPr>
        <w:t xml:space="preserve">d’électro-mobilité développées à ce jour par MMC </w:t>
      </w:r>
      <w:r w:rsidR="00124F75" w:rsidRPr="00F62447">
        <w:rPr>
          <w:rFonts w:ascii="Arial" w:hAnsi="Arial" w:cs="Arial"/>
          <w:sz w:val="20"/>
          <w:szCs w:val="20"/>
          <w:lang w:val="fr-FR"/>
        </w:rPr>
        <w:t>pour parvenir</w:t>
      </w:r>
      <w:r w:rsidR="00C041AD" w:rsidRPr="00F62447">
        <w:rPr>
          <w:rFonts w:ascii="Arial" w:hAnsi="Arial" w:cs="Arial"/>
          <w:sz w:val="20"/>
          <w:szCs w:val="20"/>
          <w:lang w:val="fr-FR"/>
        </w:rPr>
        <w:t xml:space="preserve"> à </w:t>
      </w:r>
      <w:r w:rsidRPr="00F62447">
        <w:rPr>
          <w:rFonts w:ascii="Arial" w:hAnsi="Arial" w:cs="Arial"/>
          <w:sz w:val="20"/>
          <w:szCs w:val="20"/>
          <w:lang w:val="fr-FR"/>
        </w:rPr>
        <w:t xml:space="preserve">un système </w:t>
      </w:r>
      <w:r w:rsidR="00124F75" w:rsidRPr="00F62447">
        <w:rPr>
          <w:rFonts w:ascii="Arial" w:hAnsi="Arial" w:cs="Arial"/>
          <w:sz w:val="20"/>
          <w:szCs w:val="20"/>
          <w:lang w:val="fr-FR"/>
        </w:rPr>
        <w:t>de véhicule électrique</w:t>
      </w:r>
      <w:r w:rsidRPr="00F62447">
        <w:rPr>
          <w:rFonts w:ascii="Arial" w:hAnsi="Arial" w:cs="Arial"/>
          <w:sz w:val="20"/>
          <w:szCs w:val="20"/>
          <w:lang w:val="fr-FR"/>
        </w:rPr>
        <w:t xml:space="preserve"> </w:t>
      </w:r>
      <w:r w:rsidR="00C041AD" w:rsidRPr="00F62447">
        <w:rPr>
          <w:rFonts w:ascii="Arial" w:hAnsi="Arial" w:cs="Arial"/>
          <w:sz w:val="20"/>
          <w:szCs w:val="20"/>
          <w:lang w:val="fr-FR"/>
        </w:rPr>
        <w:t>nouvelle génération</w:t>
      </w:r>
      <w:r w:rsidRPr="00F62447">
        <w:rPr>
          <w:rFonts w:ascii="Arial" w:hAnsi="Arial" w:cs="Arial"/>
          <w:sz w:val="20"/>
          <w:szCs w:val="20"/>
          <w:lang w:val="fr-FR"/>
        </w:rPr>
        <w:t xml:space="preserve"> associant une autonomie accrue et des performances </w:t>
      </w:r>
      <w:r w:rsidR="00124F75" w:rsidRPr="00F62447">
        <w:rPr>
          <w:rFonts w:ascii="Arial" w:hAnsi="Arial" w:cs="Arial"/>
          <w:sz w:val="20"/>
          <w:szCs w:val="20"/>
          <w:lang w:val="fr-FR"/>
        </w:rPr>
        <w:t>supérieures (dans les</w:t>
      </w:r>
      <w:r w:rsidR="00C041AD" w:rsidRPr="00F62447">
        <w:rPr>
          <w:rFonts w:ascii="Arial" w:hAnsi="Arial" w:cs="Arial"/>
          <w:sz w:val="20"/>
          <w:szCs w:val="20"/>
          <w:lang w:val="fr-FR"/>
        </w:rPr>
        <w:t xml:space="preserve"> limite</w:t>
      </w:r>
      <w:r w:rsidR="00124F75" w:rsidRPr="00F62447">
        <w:rPr>
          <w:rFonts w:ascii="Arial" w:hAnsi="Arial" w:cs="Arial"/>
          <w:sz w:val="20"/>
          <w:szCs w:val="20"/>
          <w:lang w:val="fr-FR"/>
        </w:rPr>
        <w:t>s</w:t>
      </w:r>
      <w:r w:rsidR="00C041AD" w:rsidRPr="00F62447">
        <w:rPr>
          <w:rFonts w:ascii="Arial" w:hAnsi="Arial" w:cs="Arial"/>
          <w:sz w:val="20"/>
          <w:szCs w:val="20"/>
          <w:lang w:val="fr-FR"/>
        </w:rPr>
        <w:t xml:space="preserve"> légale</w:t>
      </w:r>
      <w:r w:rsidR="00124F75" w:rsidRPr="00F62447">
        <w:rPr>
          <w:rFonts w:ascii="Arial" w:hAnsi="Arial" w:cs="Arial"/>
          <w:sz w:val="20"/>
          <w:szCs w:val="20"/>
          <w:lang w:val="fr-FR"/>
        </w:rPr>
        <w:t>s</w:t>
      </w:r>
      <w:r w:rsidR="00C041AD" w:rsidRPr="00F62447">
        <w:rPr>
          <w:rFonts w:ascii="Arial" w:hAnsi="Arial" w:cs="Arial"/>
          <w:sz w:val="20"/>
          <w:szCs w:val="20"/>
          <w:lang w:val="fr-FR"/>
        </w:rPr>
        <w:t>)</w:t>
      </w:r>
      <w:r w:rsidR="00124F75" w:rsidRPr="00F62447">
        <w:rPr>
          <w:rFonts w:ascii="Arial" w:hAnsi="Arial" w:cs="Arial"/>
          <w:sz w:val="20"/>
          <w:szCs w:val="20"/>
          <w:lang w:val="fr-FR"/>
        </w:rPr>
        <w:t>.</w:t>
      </w:r>
    </w:p>
    <w:p w14:paraId="49F86463" w14:textId="77777777" w:rsidR="002401F9" w:rsidRPr="00F62447" w:rsidRDefault="002401F9" w:rsidP="00486E61">
      <w:pPr>
        <w:spacing w:line="360" w:lineRule="auto"/>
        <w:jc w:val="both"/>
        <w:rPr>
          <w:rFonts w:ascii="Arial" w:hAnsi="Arial" w:cs="Arial"/>
          <w:sz w:val="20"/>
          <w:szCs w:val="20"/>
          <w:lang w:val="fr-FR"/>
        </w:rPr>
      </w:pPr>
      <w:r w:rsidRPr="00F62447">
        <w:rPr>
          <w:rFonts w:ascii="Arial" w:hAnsi="Arial" w:cs="Arial"/>
          <w:sz w:val="20"/>
          <w:szCs w:val="20"/>
          <w:lang w:val="fr-FR"/>
        </w:rPr>
        <w:t xml:space="preserve">Ce </w:t>
      </w:r>
      <w:r w:rsidR="00C041AD" w:rsidRPr="00F62447">
        <w:rPr>
          <w:rFonts w:ascii="Arial" w:hAnsi="Arial" w:cs="Arial"/>
          <w:sz w:val="20"/>
          <w:szCs w:val="20"/>
          <w:lang w:val="fr-FR"/>
        </w:rPr>
        <w:t xml:space="preserve">nouveau niveau de performance est obtenu grâce 1) à une batterie de traction nouvelle génération </w:t>
      </w:r>
      <w:r w:rsidRPr="00F62447">
        <w:rPr>
          <w:rFonts w:ascii="Arial" w:hAnsi="Arial" w:cs="Arial"/>
          <w:sz w:val="20"/>
          <w:szCs w:val="20"/>
          <w:lang w:val="fr-FR"/>
        </w:rPr>
        <w:t xml:space="preserve">affichant une densité énergétique nettement </w:t>
      </w:r>
      <w:r w:rsidR="00C041AD" w:rsidRPr="00F62447">
        <w:rPr>
          <w:rFonts w:ascii="Arial" w:hAnsi="Arial" w:cs="Arial"/>
          <w:sz w:val="20"/>
          <w:szCs w:val="20"/>
          <w:lang w:val="fr-FR"/>
        </w:rPr>
        <w:t xml:space="preserve">supérieure aux précédentes et 2) à </w:t>
      </w:r>
      <w:r w:rsidRPr="00F62447">
        <w:rPr>
          <w:rFonts w:ascii="Arial" w:hAnsi="Arial" w:cs="Arial"/>
          <w:sz w:val="20"/>
          <w:szCs w:val="20"/>
          <w:lang w:val="fr-FR"/>
        </w:rPr>
        <w:t>de</w:t>
      </w:r>
      <w:r w:rsidR="00C041AD" w:rsidRPr="00F62447">
        <w:rPr>
          <w:rFonts w:ascii="Arial" w:hAnsi="Arial" w:cs="Arial"/>
          <w:sz w:val="20"/>
          <w:szCs w:val="20"/>
          <w:lang w:val="fr-FR"/>
        </w:rPr>
        <w:t>s</w:t>
      </w:r>
      <w:r w:rsidRPr="00F62447">
        <w:rPr>
          <w:rFonts w:ascii="Arial" w:hAnsi="Arial" w:cs="Arial"/>
          <w:sz w:val="20"/>
          <w:szCs w:val="20"/>
          <w:lang w:val="fr-FR"/>
        </w:rPr>
        <w:t xml:space="preserve"> moteurs </w:t>
      </w:r>
      <w:r w:rsidR="00124F75" w:rsidRPr="00F62447">
        <w:rPr>
          <w:rFonts w:ascii="Arial" w:hAnsi="Arial" w:cs="Arial"/>
          <w:sz w:val="20"/>
          <w:szCs w:val="20"/>
          <w:lang w:val="fr-FR"/>
        </w:rPr>
        <w:t xml:space="preserve">électriques </w:t>
      </w:r>
      <w:r w:rsidRPr="00F62447">
        <w:rPr>
          <w:rFonts w:ascii="Arial" w:hAnsi="Arial" w:cs="Arial"/>
          <w:sz w:val="20"/>
          <w:szCs w:val="20"/>
          <w:lang w:val="fr-FR"/>
        </w:rPr>
        <w:t>compacts haute puissance avant et arrière</w:t>
      </w:r>
    </w:p>
    <w:p w14:paraId="593017A9" w14:textId="77777777" w:rsidR="00766392" w:rsidRPr="00F62447" w:rsidRDefault="00766392" w:rsidP="00486E61">
      <w:pPr>
        <w:autoSpaceDE w:val="0"/>
        <w:autoSpaceDN w:val="0"/>
        <w:adjustRightInd w:val="0"/>
        <w:spacing w:after="0" w:line="360" w:lineRule="auto"/>
        <w:jc w:val="both"/>
        <w:rPr>
          <w:rFonts w:ascii="Arial" w:hAnsi="Arial" w:cs="Arial"/>
          <w:sz w:val="20"/>
          <w:szCs w:val="20"/>
          <w:lang w:val="fr-FR"/>
        </w:rPr>
      </w:pPr>
    </w:p>
    <w:p w14:paraId="2508853D" w14:textId="77777777" w:rsidR="00766392" w:rsidRPr="00F62447" w:rsidRDefault="00940C1D" w:rsidP="00486E61">
      <w:pPr>
        <w:autoSpaceDE w:val="0"/>
        <w:autoSpaceDN w:val="0"/>
        <w:adjustRightInd w:val="0"/>
        <w:spacing w:after="0" w:line="360" w:lineRule="auto"/>
        <w:jc w:val="center"/>
        <w:rPr>
          <w:rFonts w:ascii="Arial" w:hAnsi="Arial" w:cs="Arial"/>
          <w:sz w:val="20"/>
          <w:szCs w:val="20"/>
        </w:rPr>
      </w:pPr>
      <w:r w:rsidRPr="00F62447">
        <w:rPr>
          <w:rFonts w:ascii="Arial" w:hAnsi="Arial" w:cs="Arial"/>
          <w:noProof/>
          <w:sz w:val="20"/>
          <w:szCs w:val="20"/>
          <w:lang w:eastAsia="nl-NL"/>
        </w:rPr>
        <w:drawing>
          <wp:inline distT="0" distB="0" distL="0" distR="0" wp14:anchorId="714464CE" wp14:editId="67DC38CE">
            <wp:extent cx="3552825" cy="16097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52825" cy="1609725"/>
                    </a:xfrm>
                    <a:prstGeom prst="rect">
                      <a:avLst/>
                    </a:prstGeom>
                    <a:noFill/>
                    <a:ln w="9525">
                      <a:noFill/>
                      <a:miter lim="800000"/>
                      <a:headEnd/>
                      <a:tailEnd/>
                    </a:ln>
                  </pic:spPr>
                </pic:pic>
              </a:graphicData>
            </a:graphic>
          </wp:inline>
        </w:drawing>
      </w:r>
    </w:p>
    <w:p w14:paraId="52EC3CA4" w14:textId="77777777" w:rsidR="00A925B1" w:rsidRPr="00F62447" w:rsidRDefault="00A925B1" w:rsidP="00486E61">
      <w:pPr>
        <w:autoSpaceDE w:val="0"/>
        <w:autoSpaceDN w:val="0"/>
        <w:adjustRightInd w:val="0"/>
        <w:spacing w:after="0" w:line="360" w:lineRule="auto"/>
        <w:jc w:val="both"/>
        <w:rPr>
          <w:rFonts w:ascii="Arial" w:hAnsi="Arial" w:cs="Arial"/>
          <w:sz w:val="20"/>
          <w:szCs w:val="20"/>
        </w:rPr>
      </w:pPr>
    </w:p>
    <w:p w14:paraId="4BDF445B" w14:textId="77777777" w:rsidR="00C041AD" w:rsidRPr="00F62447" w:rsidRDefault="00344D36" w:rsidP="00486E61">
      <w:pPr>
        <w:spacing w:line="360" w:lineRule="auto"/>
        <w:jc w:val="both"/>
        <w:rPr>
          <w:rFonts w:ascii="Arial" w:hAnsi="Arial" w:cs="Arial"/>
          <w:sz w:val="20"/>
          <w:szCs w:val="20"/>
          <w:lang w:val="fr-FR"/>
        </w:rPr>
      </w:pPr>
      <w:r w:rsidRPr="00F62447">
        <w:rPr>
          <w:rFonts w:ascii="Arial" w:hAnsi="Arial" w:cs="Arial"/>
          <w:sz w:val="20"/>
          <w:szCs w:val="20"/>
          <w:lang w:val="fr-FR"/>
        </w:rPr>
        <w:t>Avec un poids réduit</w:t>
      </w:r>
      <w:r w:rsidR="00124F75" w:rsidRPr="00F62447">
        <w:rPr>
          <w:rFonts w:ascii="Arial" w:hAnsi="Arial" w:cs="Arial"/>
          <w:sz w:val="20"/>
          <w:szCs w:val="20"/>
          <w:lang w:val="fr-FR"/>
        </w:rPr>
        <w:t>,</w:t>
      </w:r>
      <w:r w:rsidRPr="00F62447">
        <w:rPr>
          <w:rFonts w:ascii="Arial" w:hAnsi="Arial" w:cs="Arial"/>
          <w:sz w:val="20"/>
          <w:szCs w:val="20"/>
          <w:lang w:val="fr-FR"/>
        </w:rPr>
        <w:t xml:space="preserve"> une </w:t>
      </w:r>
      <w:r w:rsidR="00C041AD" w:rsidRPr="00F62447">
        <w:rPr>
          <w:rFonts w:ascii="Arial" w:hAnsi="Arial" w:cs="Arial"/>
          <w:sz w:val="20"/>
          <w:szCs w:val="20"/>
          <w:lang w:val="fr-FR"/>
        </w:rPr>
        <w:t>efficacité supérieure du nouveau système électrique</w:t>
      </w:r>
      <w:r w:rsidR="00124F75" w:rsidRPr="00F62447">
        <w:rPr>
          <w:rFonts w:ascii="Arial" w:hAnsi="Arial" w:cs="Arial"/>
          <w:sz w:val="20"/>
          <w:szCs w:val="20"/>
          <w:lang w:val="fr-FR"/>
        </w:rPr>
        <w:t xml:space="preserve"> et une </w:t>
      </w:r>
      <w:r w:rsidR="00C041AD" w:rsidRPr="00F62447">
        <w:rPr>
          <w:rFonts w:ascii="Arial" w:hAnsi="Arial" w:cs="Arial"/>
          <w:sz w:val="20"/>
          <w:szCs w:val="20"/>
          <w:lang w:val="fr-FR"/>
        </w:rPr>
        <w:t>caisse nettement allégée</w:t>
      </w:r>
      <w:r w:rsidR="00124F75" w:rsidRPr="00F62447">
        <w:rPr>
          <w:rFonts w:ascii="Arial" w:hAnsi="Arial" w:cs="Arial"/>
          <w:sz w:val="20"/>
          <w:szCs w:val="20"/>
          <w:lang w:val="fr-FR"/>
        </w:rPr>
        <w:t>,</w:t>
      </w:r>
      <w:r w:rsidR="00C041AD" w:rsidRPr="00F62447">
        <w:rPr>
          <w:rFonts w:ascii="Arial" w:hAnsi="Arial" w:cs="Arial"/>
          <w:sz w:val="20"/>
          <w:szCs w:val="20"/>
          <w:lang w:val="fr-FR"/>
        </w:rPr>
        <w:t xml:space="preserve"> </w:t>
      </w:r>
      <w:proofErr w:type="spellStart"/>
      <w:r w:rsidR="00124F75" w:rsidRPr="00F62447">
        <w:rPr>
          <w:rFonts w:ascii="Arial" w:hAnsi="Arial" w:cs="Arial"/>
          <w:sz w:val="20"/>
          <w:szCs w:val="20"/>
          <w:lang w:val="fr-FR"/>
        </w:rPr>
        <w:t>l’</w:t>
      </w:r>
      <w:r w:rsidR="00C041AD" w:rsidRPr="00F62447">
        <w:rPr>
          <w:rFonts w:ascii="Arial" w:hAnsi="Arial" w:cs="Arial"/>
          <w:sz w:val="20"/>
          <w:szCs w:val="20"/>
          <w:lang w:val="fr-FR"/>
        </w:rPr>
        <w:t>eX</w:t>
      </w:r>
      <w:proofErr w:type="spellEnd"/>
      <w:r w:rsidR="00C041AD" w:rsidRPr="00F62447">
        <w:rPr>
          <w:rFonts w:ascii="Arial" w:hAnsi="Arial" w:cs="Arial"/>
          <w:sz w:val="20"/>
          <w:szCs w:val="20"/>
          <w:lang w:val="fr-FR"/>
        </w:rPr>
        <w:t xml:space="preserve"> Concept </w:t>
      </w:r>
      <w:r w:rsidR="00124F75" w:rsidRPr="00F62447">
        <w:rPr>
          <w:rFonts w:ascii="Arial" w:hAnsi="Arial" w:cs="Arial"/>
          <w:sz w:val="20"/>
          <w:szCs w:val="20"/>
          <w:lang w:val="fr-FR"/>
        </w:rPr>
        <w:t>offre</w:t>
      </w:r>
      <w:r w:rsidRPr="00F62447">
        <w:rPr>
          <w:rFonts w:ascii="Arial" w:hAnsi="Arial" w:cs="Arial"/>
          <w:sz w:val="20"/>
          <w:szCs w:val="20"/>
          <w:lang w:val="fr-FR"/>
        </w:rPr>
        <w:t xml:space="preserve"> une autonomie de 400 km.</w:t>
      </w:r>
    </w:p>
    <w:p w14:paraId="4F4E3CA9" w14:textId="77777777" w:rsidR="00C041AD" w:rsidRPr="00F62447" w:rsidRDefault="00124F75" w:rsidP="00486E61">
      <w:pPr>
        <w:spacing w:line="360" w:lineRule="auto"/>
        <w:jc w:val="both"/>
        <w:rPr>
          <w:rFonts w:ascii="Arial" w:hAnsi="Arial" w:cs="Arial"/>
          <w:sz w:val="20"/>
          <w:szCs w:val="20"/>
          <w:lang w:val="fr-FR"/>
        </w:rPr>
      </w:pPr>
      <w:r w:rsidRPr="00F62447">
        <w:rPr>
          <w:rFonts w:ascii="Arial" w:hAnsi="Arial" w:cs="Arial"/>
          <w:sz w:val="20"/>
          <w:szCs w:val="20"/>
          <w:lang w:val="fr-FR"/>
        </w:rPr>
        <w:t>Ce bloc d’alimentation</w:t>
      </w:r>
      <w:r w:rsidR="00C041AD" w:rsidRPr="00F62447">
        <w:rPr>
          <w:rFonts w:ascii="Arial" w:hAnsi="Arial" w:cs="Arial"/>
          <w:sz w:val="20"/>
          <w:szCs w:val="20"/>
          <w:lang w:val="fr-FR"/>
        </w:rPr>
        <w:t xml:space="preserve"> </w:t>
      </w:r>
      <w:r w:rsidRPr="00F62447">
        <w:rPr>
          <w:rFonts w:ascii="Arial" w:hAnsi="Arial" w:cs="Arial"/>
          <w:sz w:val="20"/>
          <w:szCs w:val="20"/>
          <w:lang w:val="fr-FR"/>
        </w:rPr>
        <w:t>permet</w:t>
      </w:r>
      <w:r w:rsidR="00C041AD" w:rsidRPr="00F62447">
        <w:rPr>
          <w:rFonts w:ascii="Arial" w:hAnsi="Arial" w:cs="Arial"/>
          <w:sz w:val="20"/>
          <w:szCs w:val="20"/>
          <w:lang w:val="fr-FR"/>
        </w:rPr>
        <w:t xml:space="preserve">, en outre, une accélération </w:t>
      </w:r>
      <w:r w:rsidR="00344D36" w:rsidRPr="00F62447">
        <w:rPr>
          <w:rFonts w:ascii="Arial" w:hAnsi="Arial" w:cs="Arial"/>
          <w:sz w:val="20"/>
          <w:szCs w:val="20"/>
          <w:lang w:val="fr-FR"/>
        </w:rPr>
        <w:t>puissante et linéaire</w:t>
      </w:r>
      <w:r w:rsidR="00C041AD" w:rsidRPr="00F62447">
        <w:rPr>
          <w:rFonts w:ascii="Arial" w:hAnsi="Arial" w:cs="Arial"/>
          <w:sz w:val="20"/>
          <w:szCs w:val="20"/>
          <w:lang w:val="fr-FR"/>
        </w:rPr>
        <w:t xml:space="preserve"> que seul un véhicule élect</w:t>
      </w:r>
      <w:r w:rsidR="00344D36" w:rsidRPr="00F62447">
        <w:rPr>
          <w:rFonts w:ascii="Arial" w:hAnsi="Arial" w:cs="Arial"/>
          <w:sz w:val="20"/>
          <w:szCs w:val="20"/>
          <w:lang w:val="fr-FR"/>
        </w:rPr>
        <w:t xml:space="preserve">rique est en mesure de garantir </w:t>
      </w:r>
      <w:r w:rsidR="002A3D0B" w:rsidRPr="00F62447">
        <w:rPr>
          <w:rFonts w:ascii="Arial" w:hAnsi="Arial" w:cs="Arial"/>
          <w:sz w:val="20"/>
          <w:szCs w:val="20"/>
          <w:lang w:val="fr-FR"/>
        </w:rPr>
        <w:t xml:space="preserve">- avec un couple maximal disponible dès le </w:t>
      </w:r>
      <w:r w:rsidR="00344D36" w:rsidRPr="00F62447">
        <w:rPr>
          <w:rFonts w:ascii="Arial" w:hAnsi="Arial" w:cs="Arial"/>
          <w:sz w:val="20"/>
          <w:szCs w:val="20"/>
          <w:lang w:val="fr-FR"/>
        </w:rPr>
        <w:t>départ</w:t>
      </w:r>
      <w:r w:rsidR="002A3D0B" w:rsidRPr="00F62447">
        <w:rPr>
          <w:rFonts w:ascii="Arial" w:hAnsi="Arial" w:cs="Arial"/>
          <w:sz w:val="20"/>
          <w:szCs w:val="20"/>
          <w:lang w:val="fr-FR"/>
        </w:rPr>
        <w:t xml:space="preserve"> - </w:t>
      </w:r>
      <w:r w:rsidR="00344D36" w:rsidRPr="00F62447">
        <w:rPr>
          <w:rFonts w:ascii="Arial" w:hAnsi="Arial" w:cs="Arial"/>
          <w:sz w:val="20"/>
          <w:szCs w:val="20"/>
          <w:lang w:val="fr-FR"/>
        </w:rPr>
        <w:t>délivrant</w:t>
      </w:r>
      <w:r w:rsidR="00C041AD" w:rsidRPr="00F62447">
        <w:rPr>
          <w:rFonts w:ascii="Arial" w:hAnsi="Arial" w:cs="Arial"/>
          <w:sz w:val="20"/>
          <w:szCs w:val="20"/>
          <w:lang w:val="fr-FR"/>
        </w:rPr>
        <w:t xml:space="preserve"> 70 kW à la fois aux roues avant et arrière, soit une puissance totale de 140 kW.</w:t>
      </w:r>
    </w:p>
    <w:p w14:paraId="077A04ED" w14:textId="77777777" w:rsidR="00EC1BC1" w:rsidRPr="00F62447" w:rsidRDefault="00EC1BC1"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lastRenderedPageBreak/>
        <w:t xml:space="preserve">En parallèle, le groupe propulseur à deux moteurs électriques 4WD de </w:t>
      </w:r>
      <w:proofErr w:type="spellStart"/>
      <w:r w:rsidRPr="00F62447">
        <w:rPr>
          <w:rFonts w:ascii="Arial" w:hAnsi="Arial" w:cs="Arial"/>
          <w:sz w:val="20"/>
          <w:szCs w:val="20"/>
          <w:lang w:val="fr-FR"/>
        </w:rPr>
        <w:t>l’eX</w:t>
      </w:r>
      <w:proofErr w:type="spellEnd"/>
      <w:r w:rsidRPr="00F62447">
        <w:rPr>
          <w:rFonts w:ascii="Arial" w:hAnsi="Arial" w:cs="Arial"/>
          <w:sz w:val="20"/>
          <w:szCs w:val="20"/>
          <w:lang w:val="fr-FR"/>
        </w:rPr>
        <w:t xml:space="preserve"> Concept intègre le système de contrôle de la dynamique de conduite (S-AWC), qui utilise le freinage pour contrôler les roues avant ainsi qu'un mécanisme de transfert (contrôle actif de la trajectoire - AYC) faisant varier la répartition du couple entre les roues arrière.</w:t>
      </w:r>
    </w:p>
    <w:p w14:paraId="6F1BB04B" w14:textId="77777777" w:rsidR="00124F75" w:rsidRPr="00F62447" w:rsidRDefault="00124F75">
      <w:pPr>
        <w:spacing w:after="0" w:line="240" w:lineRule="auto"/>
        <w:rPr>
          <w:rFonts w:ascii="Arial" w:hAnsi="Arial" w:cs="Arial"/>
          <w:sz w:val="20"/>
          <w:szCs w:val="20"/>
          <w:lang w:val="fr-FR"/>
        </w:rPr>
      </w:pPr>
    </w:p>
    <w:p w14:paraId="14470FEE" w14:textId="77777777" w:rsidR="00EC1BC1" w:rsidRPr="00F62447" w:rsidRDefault="00EC1BC1" w:rsidP="00F3405D">
      <w:pPr>
        <w:spacing w:line="360" w:lineRule="auto"/>
        <w:jc w:val="both"/>
        <w:rPr>
          <w:rFonts w:ascii="Arial" w:hAnsi="Arial" w:cs="Arial"/>
          <w:sz w:val="20"/>
          <w:szCs w:val="20"/>
          <w:lang w:val="fr-FR"/>
        </w:rPr>
      </w:pPr>
      <w:r w:rsidRPr="00F62447">
        <w:rPr>
          <w:rFonts w:ascii="Arial" w:hAnsi="Arial" w:cs="Arial"/>
          <w:sz w:val="20"/>
          <w:szCs w:val="20"/>
          <w:lang w:val="fr-FR"/>
        </w:rPr>
        <w:t xml:space="preserve">Grâce au système AYC, </w:t>
      </w:r>
      <w:proofErr w:type="spellStart"/>
      <w:r w:rsidRPr="00F62447">
        <w:rPr>
          <w:rFonts w:ascii="Arial" w:hAnsi="Arial" w:cs="Arial"/>
          <w:sz w:val="20"/>
          <w:szCs w:val="20"/>
          <w:lang w:val="fr-FR"/>
        </w:rPr>
        <w:t>l’eX</w:t>
      </w:r>
      <w:proofErr w:type="spellEnd"/>
      <w:r w:rsidRPr="00F62447">
        <w:rPr>
          <w:rFonts w:ascii="Arial" w:hAnsi="Arial" w:cs="Arial"/>
          <w:sz w:val="20"/>
          <w:szCs w:val="20"/>
          <w:lang w:val="fr-FR"/>
        </w:rPr>
        <w:t xml:space="preserve"> Concept adopte un comportement répondant parfaitement aux attentes du conducteur. Ce dernier peut sélectionner l'un des trois modes de conduite proposés pour exploiter tout le potentiel du système S-AWC :</w:t>
      </w:r>
    </w:p>
    <w:p w14:paraId="053AD97B" w14:textId="77777777" w:rsidR="00524FB6" w:rsidRPr="00F62447" w:rsidRDefault="00EC1BC1" w:rsidP="00F3405D">
      <w:pPr>
        <w:pStyle w:val="Lijstalinea"/>
        <w:numPr>
          <w:ilvl w:val="0"/>
          <w:numId w:val="1"/>
        </w:numPr>
        <w:spacing w:line="360" w:lineRule="auto"/>
        <w:jc w:val="both"/>
        <w:rPr>
          <w:rFonts w:ascii="Arial" w:hAnsi="Arial" w:cs="Arial"/>
          <w:sz w:val="20"/>
          <w:szCs w:val="20"/>
          <w:lang w:val="fr-FR"/>
        </w:rPr>
      </w:pPr>
      <w:r w:rsidRPr="00F62447">
        <w:rPr>
          <w:rFonts w:ascii="Arial" w:hAnsi="Arial" w:cs="Arial"/>
          <w:sz w:val="20"/>
          <w:szCs w:val="20"/>
          <w:lang w:val="fr-FR"/>
        </w:rPr>
        <w:t>Le mode AUTO utilise des capteurs et des caméras qui surveillent l'état du revêtement routier et en informent le module de commande S-AWC de sorte qu'il sélectionne automatiquement le mode de conduite optimal en fonction des conditions rencontrées tout au long du trajet</w:t>
      </w:r>
      <w:r w:rsidR="00124F75" w:rsidRPr="00F62447">
        <w:rPr>
          <w:rFonts w:ascii="Arial" w:hAnsi="Arial" w:cs="Arial"/>
          <w:sz w:val="20"/>
          <w:szCs w:val="20"/>
          <w:lang w:val="fr-FR"/>
        </w:rPr>
        <w:t>.</w:t>
      </w:r>
    </w:p>
    <w:p w14:paraId="3DB60A1E" w14:textId="77777777" w:rsidR="00524FB6" w:rsidRPr="00F62447" w:rsidRDefault="00EC1BC1" w:rsidP="00F3405D">
      <w:pPr>
        <w:pStyle w:val="Lijstalinea"/>
        <w:numPr>
          <w:ilvl w:val="0"/>
          <w:numId w:val="1"/>
        </w:numPr>
        <w:spacing w:line="360" w:lineRule="auto"/>
        <w:jc w:val="both"/>
        <w:rPr>
          <w:rFonts w:ascii="Arial" w:hAnsi="Arial" w:cs="Arial"/>
          <w:sz w:val="20"/>
          <w:szCs w:val="20"/>
          <w:lang w:val="fr-FR"/>
        </w:rPr>
      </w:pPr>
      <w:r w:rsidRPr="00F62447">
        <w:rPr>
          <w:rFonts w:ascii="Arial" w:hAnsi="Arial" w:cs="Arial"/>
          <w:sz w:val="20"/>
          <w:szCs w:val="20"/>
          <w:lang w:val="fr-FR"/>
        </w:rPr>
        <w:t>Le mode GRAVEL (gravillons) assure une traction et une motricité maximales sur route non asph</w:t>
      </w:r>
      <w:r w:rsidR="00524FB6" w:rsidRPr="00F62447">
        <w:rPr>
          <w:rFonts w:ascii="Arial" w:hAnsi="Arial" w:cs="Arial"/>
          <w:sz w:val="20"/>
          <w:szCs w:val="20"/>
          <w:lang w:val="fr-FR"/>
        </w:rPr>
        <w:t>altée et en cas de forte pluie.</w:t>
      </w:r>
    </w:p>
    <w:p w14:paraId="0BAEF0DA" w14:textId="77777777" w:rsidR="00EC1BC1" w:rsidRPr="00F62447" w:rsidRDefault="00524FB6" w:rsidP="00F3405D">
      <w:pPr>
        <w:pStyle w:val="Lijstalinea"/>
        <w:numPr>
          <w:ilvl w:val="0"/>
          <w:numId w:val="1"/>
        </w:numPr>
        <w:spacing w:line="360" w:lineRule="auto"/>
        <w:jc w:val="both"/>
        <w:rPr>
          <w:rFonts w:ascii="Arial" w:hAnsi="Arial" w:cs="Arial"/>
          <w:sz w:val="20"/>
          <w:szCs w:val="20"/>
          <w:lang w:val="fr-FR"/>
        </w:rPr>
      </w:pPr>
      <w:r w:rsidRPr="00F62447">
        <w:rPr>
          <w:rFonts w:ascii="Arial" w:hAnsi="Arial" w:cs="Arial"/>
          <w:sz w:val="20"/>
          <w:szCs w:val="20"/>
          <w:lang w:val="fr-FR"/>
        </w:rPr>
        <w:t>L</w:t>
      </w:r>
      <w:r w:rsidR="00EC1BC1" w:rsidRPr="00F62447">
        <w:rPr>
          <w:rFonts w:ascii="Arial" w:hAnsi="Arial" w:cs="Arial"/>
          <w:sz w:val="20"/>
          <w:szCs w:val="20"/>
          <w:lang w:val="fr-FR"/>
        </w:rPr>
        <w:t xml:space="preserve">e mode SNOW (neige) garantit une tenue de route </w:t>
      </w:r>
      <w:r w:rsidR="00124F75" w:rsidRPr="00F62447">
        <w:rPr>
          <w:rFonts w:ascii="Arial" w:hAnsi="Arial" w:cs="Arial"/>
          <w:sz w:val="20"/>
          <w:szCs w:val="20"/>
          <w:lang w:val="fr-FR"/>
        </w:rPr>
        <w:t>optimale</w:t>
      </w:r>
      <w:r w:rsidR="00EC1BC1" w:rsidRPr="00F62447">
        <w:rPr>
          <w:rFonts w:ascii="Arial" w:hAnsi="Arial" w:cs="Arial"/>
          <w:sz w:val="20"/>
          <w:szCs w:val="20"/>
          <w:lang w:val="fr-FR"/>
        </w:rPr>
        <w:t xml:space="preserve"> sur la neige et autres surfaces glissantes.</w:t>
      </w:r>
    </w:p>
    <w:p w14:paraId="515A8767" w14:textId="77777777" w:rsidR="00524FB6" w:rsidRPr="00F62447" w:rsidRDefault="00524FB6" w:rsidP="00F3405D">
      <w:pPr>
        <w:spacing w:line="360" w:lineRule="auto"/>
        <w:jc w:val="both"/>
        <w:rPr>
          <w:rFonts w:ascii="Arial" w:hAnsi="Arial" w:cs="Arial"/>
          <w:sz w:val="20"/>
          <w:szCs w:val="20"/>
          <w:lang w:val="fr-FR"/>
        </w:rPr>
      </w:pPr>
      <w:r w:rsidRPr="00F62447">
        <w:rPr>
          <w:rFonts w:ascii="Arial" w:hAnsi="Arial" w:cs="Arial"/>
          <w:sz w:val="20"/>
          <w:szCs w:val="20"/>
          <w:lang w:val="fr-FR"/>
        </w:rPr>
        <w:t xml:space="preserve">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peut également être relié à un dispositif V2H (“</w:t>
      </w:r>
      <w:proofErr w:type="spellStart"/>
      <w:r w:rsidRPr="00F62447">
        <w:rPr>
          <w:rFonts w:ascii="Arial" w:hAnsi="Arial" w:cs="Arial"/>
          <w:sz w:val="20"/>
          <w:szCs w:val="20"/>
          <w:lang w:val="fr-FR"/>
        </w:rPr>
        <w:t>Vehicle</w:t>
      </w:r>
      <w:proofErr w:type="spellEnd"/>
      <w:r w:rsidRPr="00F62447">
        <w:rPr>
          <w:rFonts w:ascii="Arial" w:hAnsi="Arial" w:cs="Arial"/>
          <w:sz w:val="20"/>
          <w:szCs w:val="20"/>
          <w:lang w:val="fr-FR"/>
        </w:rPr>
        <w:t xml:space="preserve">-to-Home”) permettant d'utiliser l'énergie stockée dans la batterie de traction afin de fournir suffisamment d'électricité pour alimenter les appareils électroménagers d'un foyer type pendant quatre jours. </w:t>
      </w:r>
    </w:p>
    <w:p w14:paraId="19095AB4" w14:textId="77777777" w:rsidR="00524FB6" w:rsidRPr="00F62447" w:rsidRDefault="00524FB6" w:rsidP="00F3405D">
      <w:pPr>
        <w:spacing w:after="0" w:line="360" w:lineRule="auto"/>
        <w:jc w:val="both"/>
        <w:rPr>
          <w:rFonts w:ascii="Arial" w:hAnsi="Arial" w:cs="Arial"/>
          <w:sz w:val="20"/>
          <w:szCs w:val="20"/>
          <w:lang w:val="fr-FR"/>
        </w:rPr>
      </w:pPr>
      <w:r w:rsidRPr="00F62447">
        <w:rPr>
          <w:rFonts w:ascii="Arial" w:hAnsi="Arial" w:cs="Arial"/>
          <w:sz w:val="20"/>
          <w:szCs w:val="20"/>
          <w:lang w:val="fr-FR"/>
        </w:rPr>
        <w:t>Enfin, une prise de courant 1500 W / 100 V permet à la batterie d'alimenter des appareils électroménagers utilisés lors d'activités de plein air.</w:t>
      </w:r>
    </w:p>
    <w:p w14:paraId="16E96E87" w14:textId="77777777" w:rsidR="00C46D40" w:rsidRPr="00F62447" w:rsidRDefault="00C46D40" w:rsidP="00F3405D">
      <w:pPr>
        <w:autoSpaceDE w:val="0"/>
        <w:autoSpaceDN w:val="0"/>
        <w:adjustRightInd w:val="0"/>
        <w:spacing w:after="0" w:line="360" w:lineRule="auto"/>
        <w:jc w:val="both"/>
        <w:rPr>
          <w:rFonts w:ascii="Arial" w:hAnsi="Arial" w:cs="Arial"/>
          <w:sz w:val="20"/>
          <w:szCs w:val="20"/>
          <w:lang w:val="fr-FR"/>
        </w:rPr>
      </w:pPr>
    </w:p>
    <w:p w14:paraId="1442014B" w14:textId="77777777" w:rsidR="00C46D40" w:rsidRPr="00F62447" w:rsidRDefault="00C46D40" w:rsidP="00F3405D">
      <w:pPr>
        <w:autoSpaceDE w:val="0"/>
        <w:autoSpaceDN w:val="0"/>
        <w:adjustRightInd w:val="0"/>
        <w:spacing w:after="0" w:line="360" w:lineRule="auto"/>
        <w:jc w:val="both"/>
        <w:rPr>
          <w:rFonts w:ascii="Arial" w:hAnsi="Arial" w:cs="Arial"/>
          <w:sz w:val="20"/>
          <w:szCs w:val="20"/>
          <w:lang w:val="fr-FR"/>
        </w:rPr>
      </w:pPr>
    </w:p>
    <w:p w14:paraId="43386254" w14:textId="77777777" w:rsidR="00C46D40" w:rsidRPr="00F62447" w:rsidRDefault="00C46D40" w:rsidP="00F3405D">
      <w:pPr>
        <w:autoSpaceDE w:val="0"/>
        <w:autoSpaceDN w:val="0"/>
        <w:adjustRightInd w:val="0"/>
        <w:spacing w:after="0" w:line="360" w:lineRule="auto"/>
        <w:jc w:val="both"/>
        <w:rPr>
          <w:rFonts w:ascii="Arial" w:hAnsi="Arial" w:cs="Arial"/>
          <w:b/>
          <w:sz w:val="20"/>
          <w:szCs w:val="20"/>
          <w:lang w:val="fr-FR"/>
        </w:rPr>
      </w:pPr>
      <w:r w:rsidRPr="00F62447">
        <w:rPr>
          <w:rFonts w:ascii="Arial" w:hAnsi="Arial" w:cs="Arial"/>
          <w:b/>
          <w:sz w:val="20"/>
          <w:szCs w:val="20"/>
          <w:lang w:val="fr-FR"/>
        </w:rPr>
        <w:t>Technologies</w:t>
      </w:r>
      <w:r w:rsidR="00AC6CAA" w:rsidRPr="00F62447">
        <w:rPr>
          <w:rFonts w:ascii="Arial" w:hAnsi="Arial" w:cs="Arial"/>
          <w:b/>
          <w:sz w:val="20"/>
          <w:szCs w:val="20"/>
          <w:lang w:val="fr-FR"/>
        </w:rPr>
        <w:t xml:space="preserve"> connectées</w:t>
      </w:r>
      <w:r w:rsidRPr="00F62447">
        <w:rPr>
          <w:rFonts w:ascii="Arial" w:hAnsi="Arial" w:cs="Arial"/>
          <w:b/>
          <w:sz w:val="20"/>
          <w:szCs w:val="20"/>
          <w:lang w:val="fr-FR"/>
        </w:rPr>
        <w:t xml:space="preserve"> – </w:t>
      </w:r>
      <w:r w:rsidR="00AC6CAA" w:rsidRPr="00F62447">
        <w:rPr>
          <w:rFonts w:ascii="Arial" w:hAnsi="Arial" w:cs="Arial"/>
          <w:b/>
          <w:sz w:val="20"/>
          <w:szCs w:val="20"/>
          <w:lang w:val="fr-FR"/>
        </w:rPr>
        <w:t>Nouveaux horizons</w:t>
      </w:r>
    </w:p>
    <w:p w14:paraId="65210050" w14:textId="77777777" w:rsidR="00F62447" w:rsidRPr="00F62447" w:rsidRDefault="00AC6CAA" w:rsidP="00F3405D">
      <w:pPr>
        <w:spacing w:line="360" w:lineRule="auto"/>
        <w:jc w:val="both"/>
        <w:rPr>
          <w:rFonts w:ascii="Arial" w:hAnsi="Arial" w:cs="Arial"/>
          <w:sz w:val="20"/>
          <w:szCs w:val="20"/>
          <w:lang w:val="fr-FR"/>
        </w:rPr>
      </w:pPr>
      <w:r w:rsidRPr="00F62447">
        <w:rPr>
          <w:rFonts w:ascii="Arial" w:hAnsi="Arial" w:cs="Arial"/>
          <w:sz w:val="20"/>
          <w:szCs w:val="20"/>
          <w:lang w:val="fr-FR"/>
        </w:rPr>
        <w:t xml:space="preserve">La technologie évoluée de véhicule connecté de MMC consiste à intégrer des réseaux d'information dans les véhicules. Grâce à l'utilisation de ces réseaux, Mitsubishi </w:t>
      </w:r>
      <w:proofErr w:type="spellStart"/>
      <w:r w:rsidRPr="00F62447">
        <w:rPr>
          <w:rFonts w:ascii="Arial" w:hAnsi="Arial" w:cs="Arial"/>
          <w:sz w:val="20"/>
          <w:szCs w:val="20"/>
          <w:lang w:val="fr-FR"/>
        </w:rPr>
        <w:t>Connect</w:t>
      </w:r>
      <w:proofErr w:type="spellEnd"/>
      <w:r w:rsidRPr="00F62447">
        <w:rPr>
          <w:rFonts w:ascii="Arial" w:hAnsi="Arial" w:cs="Arial"/>
          <w:sz w:val="20"/>
          <w:szCs w:val="20"/>
          <w:lang w:val="fr-FR"/>
        </w:rPr>
        <w:t xml:space="preserve"> propose un large éventail de services et enrichit la vie à bord :</w:t>
      </w:r>
    </w:p>
    <w:p w14:paraId="3E15E80F" w14:textId="77777777" w:rsidR="00C054C2" w:rsidRDefault="00940C1D" w:rsidP="00486E61">
      <w:pPr>
        <w:autoSpaceDE w:val="0"/>
        <w:autoSpaceDN w:val="0"/>
        <w:adjustRightInd w:val="0"/>
        <w:spacing w:after="0" w:line="360" w:lineRule="auto"/>
        <w:jc w:val="center"/>
        <w:rPr>
          <w:rFonts w:ascii="Arial" w:hAnsi="Arial" w:cs="Arial"/>
          <w:sz w:val="20"/>
          <w:szCs w:val="20"/>
        </w:rPr>
      </w:pPr>
      <w:r w:rsidRPr="00486E61">
        <w:rPr>
          <w:rFonts w:ascii="Arial" w:hAnsi="Arial" w:cs="Arial"/>
          <w:noProof/>
          <w:sz w:val="20"/>
          <w:szCs w:val="20"/>
          <w:lang w:eastAsia="nl-NL"/>
        </w:rPr>
        <w:drawing>
          <wp:inline distT="0" distB="0" distL="0" distR="0" wp14:anchorId="067C2E5A" wp14:editId="650ADB4E">
            <wp:extent cx="4748892" cy="222212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748892" cy="2222123"/>
                    </a:xfrm>
                    <a:prstGeom prst="rect">
                      <a:avLst/>
                    </a:prstGeom>
                    <a:noFill/>
                    <a:ln w="9525">
                      <a:noFill/>
                      <a:miter lim="800000"/>
                      <a:headEnd/>
                      <a:tailEnd/>
                    </a:ln>
                  </pic:spPr>
                </pic:pic>
              </a:graphicData>
            </a:graphic>
          </wp:inline>
        </w:drawing>
      </w:r>
    </w:p>
    <w:p w14:paraId="69746FF9" w14:textId="77777777" w:rsidR="00F62447" w:rsidRPr="00486E61" w:rsidRDefault="00F62447" w:rsidP="00486E61">
      <w:pPr>
        <w:autoSpaceDE w:val="0"/>
        <w:autoSpaceDN w:val="0"/>
        <w:adjustRightInd w:val="0"/>
        <w:spacing w:after="0" w:line="360" w:lineRule="auto"/>
        <w:jc w:val="center"/>
        <w:rPr>
          <w:rFonts w:ascii="Arial" w:hAnsi="Arial" w:cs="Arial"/>
          <w:sz w:val="20"/>
          <w:szCs w:val="20"/>
        </w:rPr>
      </w:pPr>
    </w:p>
    <w:p w14:paraId="32F88C35" w14:textId="77777777" w:rsidR="00285D14" w:rsidRPr="00F62447" w:rsidRDefault="00AC6CAA" w:rsidP="00486E61">
      <w:pPr>
        <w:numPr>
          <w:ilvl w:val="0"/>
          <w:numId w:val="1"/>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bCs/>
          <w:sz w:val="20"/>
          <w:szCs w:val="20"/>
          <w:lang w:val="fr-FR"/>
        </w:rPr>
        <w:lastRenderedPageBreak/>
        <w:t>Plus de connaissances, plus de découvertes</w:t>
      </w:r>
      <w:r w:rsidR="004E0B9C" w:rsidRPr="00F62447">
        <w:rPr>
          <w:rFonts w:ascii="Arial" w:hAnsi="Arial" w:cs="Arial"/>
          <w:b/>
          <w:bCs/>
          <w:sz w:val="20"/>
          <w:szCs w:val="20"/>
          <w:lang w:val="fr-FR"/>
        </w:rPr>
        <w:t>…</w:t>
      </w:r>
    </w:p>
    <w:p w14:paraId="0427A48D" w14:textId="77777777" w:rsidR="00AC6CAA" w:rsidRPr="00F62447" w:rsidRDefault="00AC6CAA" w:rsidP="00486E61">
      <w:pPr>
        <w:spacing w:line="360" w:lineRule="auto"/>
        <w:ind w:left="720"/>
        <w:jc w:val="both"/>
        <w:rPr>
          <w:rFonts w:ascii="Arial" w:hAnsi="Arial" w:cs="Arial"/>
          <w:b/>
          <w:color w:val="000000"/>
          <w:sz w:val="20"/>
          <w:szCs w:val="20"/>
          <w:lang w:val="fr-FR"/>
        </w:rPr>
      </w:pPr>
      <w:r w:rsidRPr="00F62447">
        <w:rPr>
          <w:rFonts w:ascii="Arial" w:hAnsi="Arial" w:cs="Arial"/>
          <w:sz w:val="20"/>
          <w:szCs w:val="20"/>
          <w:lang w:val="fr-FR"/>
        </w:rPr>
        <w:t xml:space="preserve">Les services d'intelligence artificielle reliés au Cloud sont capables d'établir des correspondances entre </w:t>
      </w:r>
      <w:r w:rsidR="00124F75" w:rsidRPr="00F62447">
        <w:rPr>
          <w:rFonts w:ascii="Arial" w:hAnsi="Arial" w:cs="Arial"/>
          <w:sz w:val="20"/>
          <w:szCs w:val="20"/>
          <w:lang w:val="fr-FR"/>
        </w:rPr>
        <w:t>les</w:t>
      </w:r>
      <w:r w:rsidRPr="00F62447">
        <w:rPr>
          <w:rFonts w:ascii="Arial" w:hAnsi="Arial" w:cs="Arial"/>
          <w:sz w:val="20"/>
          <w:szCs w:val="20"/>
          <w:lang w:val="fr-FR"/>
        </w:rPr>
        <w:t xml:space="preserve"> goûts et centres d'intérêts</w:t>
      </w:r>
      <w:r w:rsidR="00124F75" w:rsidRPr="00F62447">
        <w:rPr>
          <w:rFonts w:ascii="Arial" w:hAnsi="Arial" w:cs="Arial"/>
          <w:sz w:val="20"/>
          <w:szCs w:val="20"/>
          <w:lang w:val="fr-FR"/>
        </w:rPr>
        <w:t xml:space="preserve"> des occupants</w:t>
      </w:r>
      <w:r w:rsidRPr="00F62447">
        <w:rPr>
          <w:rFonts w:ascii="Arial" w:hAnsi="Arial" w:cs="Arial"/>
          <w:sz w:val="20"/>
          <w:szCs w:val="20"/>
          <w:lang w:val="fr-FR"/>
        </w:rPr>
        <w:t xml:space="preserve"> et les informations enregistrées sur la base </w:t>
      </w:r>
      <w:r w:rsidR="00FE6091" w:rsidRPr="00F62447">
        <w:rPr>
          <w:rFonts w:ascii="Arial" w:hAnsi="Arial" w:cs="Arial"/>
          <w:sz w:val="20"/>
          <w:szCs w:val="20"/>
          <w:lang w:val="fr-FR"/>
        </w:rPr>
        <w:t>des</w:t>
      </w:r>
      <w:r w:rsidRPr="00F62447">
        <w:rPr>
          <w:rFonts w:ascii="Arial" w:hAnsi="Arial" w:cs="Arial"/>
          <w:sz w:val="20"/>
          <w:szCs w:val="20"/>
          <w:lang w:val="fr-FR"/>
        </w:rPr>
        <w:t xml:space="preserve"> recherches sur Internet et </w:t>
      </w:r>
      <w:r w:rsidR="00FE6091" w:rsidRPr="00F62447">
        <w:rPr>
          <w:rFonts w:ascii="Arial" w:hAnsi="Arial" w:cs="Arial"/>
          <w:sz w:val="20"/>
          <w:szCs w:val="20"/>
          <w:lang w:val="fr-FR"/>
        </w:rPr>
        <w:t>des</w:t>
      </w:r>
      <w:r w:rsidRPr="00F62447">
        <w:rPr>
          <w:rFonts w:ascii="Arial" w:hAnsi="Arial" w:cs="Arial"/>
          <w:sz w:val="20"/>
          <w:szCs w:val="20"/>
          <w:lang w:val="fr-FR"/>
        </w:rPr>
        <w:t xml:space="preserve"> déplacements. Lorsque le service d'intelligence artificielle collecte </w:t>
      </w:r>
      <w:r w:rsidR="00AB5349" w:rsidRPr="00F62447">
        <w:rPr>
          <w:rFonts w:ascii="Arial" w:hAnsi="Arial" w:cs="Arial"/>
          <w:sz w:val="20"/>
          <w:szCs w:val="20"/>
          <w:lang w:val="fr-FR"/>
        </w:rPr>
        <w:t>des données de ce type dans le C</w:t>
      </w:r>
      <w:r w:rsidRPr="00F62447">
        <w:rPr>
          <w:rFonts w:ascii="Arial" w:hAnsi="Arial" w:cs="Arial"/>
          <w:sz w:val="20"/>
          <w:szCs w:val="20"/>
          <w:lang w:val="fr-FR"/>
        </w:rPr>
        <w:t xml:space="preserve">loud </w:t>
      </w:r>
      <w:r w:rsidR="00AB5349" w:rsidRPr="00F62447">
        <w:rPr>
          <w:rFonts w:ascii="Arial" w:hAnsi="Arial" w:cs="Arial"/>
          <w:sz w:val="20"/>
          <w:szCs w:val="20"/>
          <w:lang w:val="fr-FR"/>
        </w:rPr>
        <w:t>lors de la</w:t>
      </w:r>
      <w:r w:rsidRPr="00F62447">
        <w:rPr>
          <w:rFonts w:ascii="Arial" w:hAnsi="Arial" w:cs="Arial"/>
          <w:sz w:val="20"/>
          <w:szCs w:val="20"/>
          <w:lang w:val="fr-FR"/>
        </w:rPr>
        <w:t xml:space="preserve"> conduite, il propose des recommandations d'après les renseignements ainsi obtenus et peut même envoyer des </w:t>
      </w:r>
      <w:r w:rsidR="00AB5349" w:rsidRPr="00F62447">
        <w:rPr>
          <w:rFonts w:ascii="Arial" w:hAnsi="Arial" w:cs="Arial"/>
          <w:sz w:val="20"/>
          <w:szCs w:val="20"/>
          <w:lang w:val="fr-FR"/>
        </w:rPr>
        <w:t>billets</w:t>
      </w:r>
      <w:r w:rsidRPr="00F62447">
        <w:rPr>
          <w:rFonts w:ascii="Arial" w:hAnsi="Arial" w:cs="Arial"/>
          <w:sz w:val="20"/>
          <w:szCs w:val="20"/>
          <w:lang w:val="fr-FR"/>
        </w:rPr>
        <w:t xml:space="preserve"> sur </w:t>
      </w:r>
      <w:r w:rsidR="00AB5349" w:rsidRPr="00F62447">
        <w:rPr>
          <w:rFonts w:ascii="Arial" w:hAnsi="Arial" w:cs="Arial"/>
          <w:sz w:val="20"/>
          <w:szCs w:val="20"/>
          <w:lang w:val="fr-FR"/>
        </w:rPr>
        <w:t>le</w:t>
      </w:r>
      <w:r w:rsidRPr="00F62447">
        <w:rPr>
          <w:rFonts w:ascii="Arial" w:hAnsi="Arial" w:cs="Arial"/>
          <w:sz w:val="20"/>
          <w:szCs w:val="20"/>
          <w:lang w:val="fr-FR"/>
        </w:rPr>
        <w:t xml:space="preserve"> </w:t>
      </w:r>
      <w:proofErr w:type="spellStart"/>
      <w:r w:rsidRPr="00F62447">
        <w:rPr>
          <w:rFonts w:ascii="Arial" w:hAnsi="Arial" w:cs="Arial"/>
          <w:sz w:val="20"/>
          <w:szCs w:val="20"/>
          <w:lang w:val="fr-FR"/>
        </w:rPr>
        <w:t>smartphone</w:t>
      </w:r>
      <w:proofErr w:type="spellEnd"/>
      <w:r w:rsidR="00AB5349" w:rsidRPr="00F62447">
        <w:rPr>
          <w:rFonts w:ascii="Arial" w:hAnsi="Arial" w:cs="Arial"/>
          <w:sz w:val="20"/>
          <w:szCs w:val="20"/>
          <w:lang w:val="fr-FR"/>
        </w:rPr>
        <w:t xml:space="preserve"> des passagers.</w:t>
      </w:r>
    </w:p>
    <w:p w14:paraId="7FE059C9" w14:textId="77777777" w:rsidR="008B2E45" w:rsidRPr="00F62447" w:rsidRDefault="008B2E45" w:rsidP="00486E61">
      <w:pPr>
        <w:numPr>
          <w:ilvl w:val="0"/>
          <w:numId w:val="1"/>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bCs/>
          <w:sz w:val="20"/>
          <w:szCs w:val="20"/>
          <w:lang w:val="fr-FR"/>
        </w:rPr>
        <w:t>Anticipation et réactivité pour un sentiment de sécurité rehaussé</w:t>
      </w:r>
    </w:p>
    <w:p w14:paraId="5CE1666F" w14:textId="77777777" w:rsidR="008B2E45" w:rsidRPr="00F62447" w:rsidRDefault="00556145"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Connecté en permanence au C</w:t>
      </w:r>
      <w:r w:rsidR="008B2E45" w:rsidRPr="00F62447">
        <w:rPr>
          <w:rFonts w:ascii="Arial" w:hAnsi="Arial" w:cs="Arial"/>
          <w:sz w:val="20"/>
          <w:szCs w:val="20"/>
          <w:lang w:val="fr-FR"/>
        </w:rPr>
        <w:t xml:space="preserve">loud, Mitsubishi </w:t>
      </w:r>
      <w:proofErr w:type="spellStart"/>
      <w:r w:rsidR="008B2E45" w:rsidRPr="00F62447">
        <w:rPr>
          <w:rFonts w:ascii="Arial" w:hAnsi="Arial" w:cs="Arial"/>
          <w:sz w:val="20"/>
          <w:szCs w:val="20"/>
          <w:lang w:val="fr-FR"/>
        </w:rPr>
        <w:t>Connect</w:t>
      </w:r>
      <w:proofErr w:type="spellEnd"/>
      <w:r w:rsidR="008B2E45" w:rsidRPr="00F62447">
        <w:rPr>
          <w:rFonts w:ascii="Arial" w:hAnsi="Arial" w:cs="Arial"/>
          <w:sz w:val="20"/>
          <w:szCs w:val="20"/>
          <w:lang w:val="fr-FR"/>
        </w:rPr>
        <w:t xml:space="preserve"> peut contribuer à éviter des accidents en combinant et en utilisant des informations sur les autres véhicules et sur les infrastructures se trouvant à proximité. En outre, ce système analyse le véhicule afin de détecter des anomalies ou signes de défaillance au plus tôt, et </w:t>
      </w:r>
      <w:r w:rsidR="00FE6091" w:rsidRPr="00F62447">
        <w:rPr>
          <w:rFonts w:ascii="Arial" w:hAnsi="Arial" w:cs="Arial"/>
          <w:sz w:val="20"/>
          <w:szCs w:val="20"/>
          <w:lang w:val="fr-FR"/>
        </w:rPr>
        <w:t>peut vous proposer de</w:t>
      </w:r>
      <w:r w:rsidR="008B2E45" w:rsidRPr="00F62447">
        <w:rPr>
          <w:rFonts w:ascii="Arial" w:hAnsi="Arial" w:cs="Arial"/>
          <w:sz w:val="20"/>
          <w:szCs w:val="20"/>
          <w:lang w:val="fr-FR"/>
        </w:rPr>
        <w:t xml:space="preserve"> </w:t>
      </w:r>
      <w:r w:rsidRPr="00F62447">
        <w:rPr>
          <w:rFonts w:ascii="Arial" w:hAnsi="Arial" w:cs="Arial"/>
          <w:sz w:val="20"/>
          <w:szCs w:val="20"/>
          <w:lang w:val="fr-FR"/>
        </w:rPr>
        <w:t>le faire réparer ou entretenir si besoin.</w:t>
      </w:r>
    </w:p>
    <w:p w14:paraId="4E239840" w14:textId="77777777" w:rsidR="00B71C0A" w:rsidRPr="00F62447" w:rsidRDefault="00B71C0A"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En cas d'accident, il transmet automatiquement les informations des capteurs sur les dommages causés (gravité de l'impact, déploiement des airbags, etc.) ainsi que l'emplacement du véhicule via un sys</w:t>
      </w:r>
      <w:r w:rsidR="005A7517" w:rsidRPr="00F62447">
        <w:rPr>
          <w:rFonts w:ascii="Arial" w:hAnsi="Arial" w:cs="Arial"/>
          <w:sz w:val="20"/>
          <w:szCs w:val="20"/>
          <w:lang w:val="fr-FR"/>
        </w:rPr>
        <w:t>tème de communication d'urgence</w:t>
      </w:r>
      <w:r w:rsidRPr="00F62447">
        <w:rPr>
          <w:rFonts w:ascii="Arial" w:hAnsi="Arial" w:cs="Arial"/>
          <w:sz w:val="20"/>
          <w:szCs w:val="20"/>
          <w:lang w:val="fr-FR"/>
        </w:rPr>
        <w:t>.</w:t>
      </w:r>
    </w:p>
    <w:p w14:paraId="4694A69E" w14:textId="77777777" w:rsidR="00A267C9" w:rsidRPr="00F62447" w:rsidRDefault="00A267C9" w:rsidP="00486E61">
      <w:pPr>
        <w:numPr>
          <w:ilvl w:val="0"/>
          <w:numId w:val="1"/>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bCs/>
          <w:sz w:val="20"/>
          <w:szCs w:val="20"/>
          <w:lang w:val="fr-FR"/>
        </w:rPr>
        <w:t>Gain de temps et plus d’efficacité grâce au système Smartphone Link</w:t>
      </w:r>
    </w:p>
    <w:p w14:paraId="4FC8CD4B" w14:textId="77777777" w:rsidR="00A267C9" w:rsidRPr="00F62447" w:rsidRDefault="00A267C9"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 xml:space="preserve">La connexion </w:t>
      </w:r>
      <w:r w:rsidR="00FE6091" w:rsidRPr="00F62447">
        <w:rPr>
          <w:rFonts w:ascii="Arial" w:hAnsi="Arial" w:cs="Arial"/>
          <w:sz w:val="20"/>
          <w:szCs w:val="20"/>
          <w:lang w:val="fr-FR"/>
        </w:rPr>
        <w:t>du</w:t>
      </w:r>
      <w:r w:rsidRPr="00F62447">
        <w:rPr>
          <w:rFonts w:ascii="Arial" w:hAnsi="Arial" w:cs="Arial"/>
          <w:sz w:val="20"/>
          <w:szCs w:val="20"/>
          <w:lang w:val="fr-FR"/>
        </w:rPr>
        <w:t xml:space="preserve"> véhicule à Internet permet aux occupants d'effectuer une réservation dans un restaurant ou dans un magasin. La liaison entre le véhicule et un </w:t>
      </w:r>
      <w:proofErr w:type="spellStart"/>
      <w:r w:rsidRPr="00F62447">
        <w:rPr>
          <w:rFonts w:ascii="Arial" w:hAnsi="Arial" w:cs="Arial"/>
          <w:sz w:val="20"/>
          <w:szCs w:val="20"/>
          <w:lang w:val="fr-FR"/>
        </w:rPr>
        <w:t>smartphone</w:t>
      </w:r>
      <w:proofErr w:type="spellEnd"/>
      <w:r w:rsidRPr="00F62447">
        <w:rPr>
          <w:rFonts w:ascii="Arial" w:hAnsi="Arial" w:cs="Arial"/>
          <w:sz w:val="20"/>
          <w:szCs w:val="20"/>
          <w:lang w:val="fr-FR"/>
        </w:rPr>
        <w:t xml:space="preserve"> offre aussi la possibilité d'envoyer et de recevoir des messages vocaux ainsi que d'utiliser les services de réseaux sociaux.</w:t>
      </w:r>
    </w:p>
    <w:p w14:paraId="6578A48A" w14:textId="77777777" w:rsidR="00766392" w:rsidRPr="00486E61" w:rsidRDefault="00766392" w:rsidP="00486E61">
      <w:pPr>
        <w:autoSpaceDE w:val="0"/>
        <w:autoSpaceDN w:val="0"/>
        <w:adjustRightInd w:val="0"/>
        <w:spacing w:after="0" w:line="360" w:lineRule="auto"/>
        <w:jc w:val="both"/>
        <w:rPr>
          <w:rFonts w:ascii="Arial" w:hAnsi="Arial" w:cs="Arial"/>
          <w:sz w:val="16"/>
          <w:szCs w:val="16"/>
          <w:lang w:val="fr-FR"/>
        </w:rPr>
      </w:pPr>
    </w:p>
    <w:p w14:paraId="604D2A5B" w14:textId="77777777" w:rsidR="00766392" w:rsidRPr="00486E61" w:rsidRDefault="00766392" w:rsidP="00486E61">
      <w:pPr>
        <w:autoSpaceDE w:val="0"/>
        <w:autoSpaceDN w:val="0"/>
        <w:adjustRightInd w:val="0"/>
        <w:spacing w:after="0" w:line="360" w:lineRule="auto"/>
        <w:jc w:val="both"/>
        <w:rPr>
          <w:rFonts w:ascii="Arial" w:hAnsi="Arial" w:cs="Arial"/>
          <w:sz w:val="16"/>
          <w:szCs w:val="16"/>
          <w:lang w:val="fr-FR"/>
        </w:rPr>
      </w:pPr>
    </w:p>
    <w:p w14:paraId="0B5ED84D" w14:textId="77777777" w:rsidR="001968CE" w:rsidRPr="00F62447" w:rsidRDefault="00412270" w:rsidP="00486E61">
      <w:pPr>
        <w:autoSpaceDE w:val="0"/>
        <w:autoSpaceDN w:val="0"/>
        <w:adjustRightInd w:val="0"/>
        <w:spacing w:after="0" w:line="360" w:lineRule="auto"/>
        <w:jc w:val="both"/>
        <w:rPr>
          <w:rFonts w:ascii="Arial" w:hAnsi="Arial" w:cs="Arial"/>
          <w:b/>
          <w:bCs/>
          <w:sz w:val="24"/>
          <w:szCs w:val="24"/>
          <w:lang w:val="fr-FR"/>
        </w:rPr>
      </w:pPr>
      <w:r w:rsidRPr="00F62447">
        <w:rPr>
          <w:rFonts w:ascii="Arial" w:hAnsi="Arial" w:cs="Arial"/>
          <w:b/>
          <w:bCs/>
          <w:sz w:val="24"/>
          <w:szCs w:val="24"/>
          <w:lang w:val="fr-FR"/>
        </w:rPr>
        <w:t>Technologie de sécurité active évoluée</w:t>
      </w:r>
      <w:r w:rsidR="001968CE" w:rsidRPr="00F62447">
        <w:rPr>
          <w:rFonts w:ascii="Arial" w:hAnsi="Arial" w:cs="Arial"/>
          <w:b/>
          <w:bCs/>
          <w:sz w:val="24"/>
          <w:szCs w:val="24"/>
          <w:lang w:val="fr-FR"/>
        </w:rPr>
        <w:t xml:space="preserve"> – </w:t>
      </w:r>
      <w:r w:rsidRPr="00F62447">
        <w:rPr>
          <w:rFonts w:ascii="Arial" w:hAnsi="Arial" w:cs="Arial"/>
          <w:b/>
          <w:bCs/>
          <w:sz w:val="24"/>
          <w:szCs w:val="24"/>
          <w:lang w:val="fr-FR"/>
        </w:rPr>
        <w:t>Protéger et limiter les dommages</w:t>
      </w:r>
    </w:p>
    <w:p w14:paraId="509CC362" w14:textId="77777777" w:rsidR="00412270" w:rsidRPr="00F62447" w:rsidRDefault="00412270" w:rsidP="00486E61">
      <w:pPr>
        <w:spacing w:line="360" w:lineRule="auto"/>
        <w:rPr>
          <w:rFonts w:ascii="Arial" w:hAnsi="Arial" w:cs="Arial"/>
          <w:lang w:val="fr-FR"/>
        </w:rPr>
      </w:pPr>
      <w:r w:rsidRPr="00F62447">
        <w:rPr>
          <w:rFonts w:ascii="Arial" w:hAnsi="Arial" w:cs="Arial"/>
          <w:lang w:val="fr-FR"/>
        </w:rPr>
        <w:t>Les nouvelles avancées de la technologie de sécurité active évoluée de MMC garantissent une conduite à la fois plus sûre et plus confortable.</w:t>
      </w:r>
    </w:p>
    <w:p w14:paraId="29007665" w14:textId="77777777" w:rsidR="001968CE" w:rsidRPr="00F62447" w:rsidRDefault="00412270" w:rsidP="00486E61">
      <w:pPr>
        <w:autoSpaceDE w:val="0"/>
        <w:autoSpaceDN w:val="0"/>
        <w:adjustRightInd w:val="0"/>
        <w:spacing w:after="0" w:line="360" w:lineRule="auto"/>
        <w:jc w:val="both"/>
        <w:rPr>
          <w:rFonts w:ascii="Arial" w:hAnsi="Arial" w:cs="Arial"/>
          <w:lang w:val="fr-FR"/>
        </w:rPr>
      </w:pPr>
      <w:r w:rsidRPr="00F62447">
        <w:rPr>
          <w:rFonts w:ascii="Arial" w:hAnsi="Arial" w:cs="Arial"/>
          <w:lang w:val="fr-FR"/>
        </w:rPr>
        <w:t>L'équipement de sécurité active évolué du véhicule comprend un système anticollision avant (FCM) et un système anticollision à capteurs à ultrasons en cas d'accélération intempestive (UMS). Les capacités de ces systèmes à caméra et capteur radar ont été étendues afin de permettre la détection des piétons et des vélos</w:t>
      </w:r>
      <w:r w:rsidR="00FE6091" w:rsidRPr="00F62447">
        <w:rPr>
          <w:rFonts w:ascii="Arial" w:hAnsi="Arial" w:cs="Arial"/>
          <w:lang w:val="fr-FR"/>
        </w:rPr>
        <w:t>.</w:t>
      </w:r>
    </w:p>
    <w:p w14:paraId="11CADAD5" w14:textId="77777777" w:rsidR="00412270" w:rsidRPr="00F62447" w:rsidRDefault="00412270" w:rsidP="00486E61">
      <w:pPr>
        <w:autoSpaceDE w:val="0"/>
        <w:autoSpaceDN w:val="0"/>
        <w:adjustRightInd w:val="0"/>
        <w:spacing w:after="0" w:line="360" w:lineRule="auto"/>
        <w:jc w:val="both"/>
        <w:rPr>
          <w:rFonts w:ascii="Arial" w:hAnsi="Arial" w:cs="Arial"/>
          <w:lang w:val="fr-FR"/>
        </w:rPr>
      </w:pPr>
    </w:p>
    <w:p w14:paraId="2E39E490" w14:textId="77777777" w:rsidR="001968CE" w:rsidRPr="00F62447" w:rsidRDefault="00412270" w:rsidP="00486E61">
      <w:pPr>
        <w:numPr>
          <w:ilvl w:val="0"/>
          <w:numId w:val="1"/>
        </w:numPr>
        <w:autoSpaceDE w:val="0"/>
        <w:autoSpaceDN w:val="0"/>
        <w:adjustRightInd w:val="0"/>
        <w:spacing w:after="0" w:line="360" w:lineRule="auto"/>
        <w:jc w:val="both"/>
        <w:rPr>
          <w:rFonts w:ascii="Arial" w:hAnsi="Arial" w:cs="Arial"/>
          <w:lang w:val="fr-FR"/>
        </w:rPr>
      </w:pPr>
      <w:r w:rsidRPr="00F62447">
        <w:rPr>
          <w:rFonts w:ascii="Arial" w:hAnsi="Arial" w:cs="Arial"/>
          <w:lang w:val="fr-FR"/>
        </w:rPr>
        <w:t>Le système FCM serre automatiquement les freins lorsque la caméra et le capteur radar détectent une réduction soudaine de la distance séparant le véhicule de celui qui le précède, et contribue ainsi à éviter une collision ou à réduire les dommages en cas de choc</w:t>
      </w:r>
      <w:r w:rsidR="002D4A11" w:rsidRPr="00F62447">
        <w:rPr>
          <w:rFonts w:ascii="Arial" w:hAnsi="Arial" w:cs="Arial"/>
          <w:lang w:val="fr-FR"/>
        </w:rPr>
        <w:t>.</w:t>
      </w:r>
      <w:r w:rsidR="001968CE" w:rsidRPr="00F62447">
        <w:rPr>
          <w:rFonts w:ascii="Arial" w:hAnsi="Arial" w:cs="Arial"/>
          <w:lang w:val="fr-FR"/>
        </w:rPr>
        <w:t xml:space="preserve"> </w:t>
      </w:r>
    </w:p>
    <w:p w14:paraId="7E023137" w14:textId="77777777" w:rsidR="001968CE" w:rsidRPr="00F62447" w:rsidRDefault="001968CE" w:rsidP="00486E61">
      <w:pPr>
        <w:autoSpaceDE w:val="0"/>
        <w:autoSpaceDN w:val="0"/>
        <w:adjustRightInd w:val="0"/>
        <w:spacing w:after="0" w:line="360" w:lineRule="auto"/>
        <w:ind w:left="1080"/>
        <w:jc w:val="both"/>
        <w:rPr>
          <w:rFonts w:ascii="Arial" w:hAnsi="Arial" w:cs="Arial"/>
          <w:lang w:val="fr-FR"/>
        </w:rPr>
      </w:pPr>
    </w:p>
    <w:p w14:paraId="35270112" w14:textId="77777777" w:rsidR="002D4A11" w:rsidRPr="00F62447" w:rsidRDefault="002D4A11" w:rsidP="00486E61">
      <w:pPr>
        <w:spacing w:line="360" w:lineRule="auto"/>
        <w:ind w:left="1134"/>
        <w:jc w:val="both"/>
        <w:rPr>
          <w:rFonts w:ascii="Arial" w:hAnsi="Arial" w:cs="Arial"/>
          <w:lang w:val="fr-FR"/>
        </w:rPr>
      </w:pPr>
      <w:r w:rsidRPr="00F62447">
        <w:rPr>
          <w:rFonts w:ascii="Arial" w:hAnsi="Arial" w:cs="Arial"/>
          <w:lang w:val="fr-FR"/>
        </w:rPr>
        <w:lastRenderedPageBreak/>
        <w:t>Il avertit aussi le conducteur si la caméra et le capteur radar repèrent des piétons ou des vélos se trouvant devant</w:t>
      </w:r>
      <w:r w:rsidR="00FE6091" w:rsidRPr="00F62447">
        <w:rPr>
          <w:rFonts w:ascii="Arial" w:hAnsi="Arial" w:cs="Arial"/>
          <w:lang w:val="fr-FR"/>
        </w:rPr>
        <w:t>,</w:t>
      </w:r>
      <w:r w:rsidRPr="00F62447">
        <w:rPr>
          <w:rFonts w:ascii="Arial" w:hAnsi="Arial" w:cs="Arial"/>
          <w:lang w:val="fr-FR"/>
        </w:rPr>
        <w:t xml:space="preserve"> en conduite nocturne ou dans d'autres conditions de faible visibilité</w:t>
      </w:r>
      <w:r w:rsidR="00FE6091" w:rsidRPr="00F62447">
        <w:rPr>
          <w:rFonts w:ascii="Arial" w:hAnsi="Arial" w:cs="Arial"/>
          <w:lang w:val="fr-FR"/>
        </w:rPr>
        <w:t>,</w:t>
      </w:r>
      <w:r w:rsidRPr="00F62447">
        <w:rPr>
          <w:rFonts w:ascii="Arial" w:hAnsi="Arial" w:cs="Arial"/>
          <w:lang w:val="fr-FR"/>
        </w:rPr>
        <w:t xml:space="preserve"> et s'il en déduit qu'il existe un risque de collision. Là encore, il </w:t>
      </w:r>
      <w:r w:rsidR="00FE6091" w:rsidRPr="00F62447">
        <w:rPr>
          <w:rFonts w:ascii="Arial" w:hAnsi="Arial" w:cs="Arial"/>
          <w:lang w:val="fr-FR"/>
        </w:rPr>
        <w:t>active</w:t>
      </w:r>
      <w:r w:rsidRPr="00F62447">
        <w:rPr>
          <w:rFonts w:ascii="Arial" w:hAnsi="Arial" w:cs="Arial"/>
          <w:lang w:val="fr-FR"/>
        </w:rPr>
        <w:t xml:space="preserve"> automatiquement les freins, si nécessaire, afin d'évi</w:t>
      </w:r>
      <w:r w:rsidR="00FE6091" w:rsidRPr="00F62447">
        <w:rPr>
          <w:rFonts w:ascii="Arial" w:hAnsi="Arial" w:cs="Arial"/>
          <w:lang w:val="fr-FR"/>
        </w:rPr>
        <w:t xml:space="preserve">ter un accident ou de minimiser / </w:t>
      </w:r>
      <w:r w:rsidRPr="00F62447">
        <w:rPr>
          <w:rFonts w:ascii="Arial" w:hAnsi="Arial" w:cs="Arial"/>
          <w:lang w:val="fr-FR"/>
        </w:rPr>
        <w:t>éliminer le risque de blessures.</w:t>
      </w:r>
    </w:p>
    <w:p w14:paraId="3460CD35" w14:textId="77777777" w:rsidR="00666F61" w:rsidRPr="00486E61" w:rsidRDefault="00666F61" w:rsidP="00486E61">
      <w:pPr>
        <w:autoSpaceDE w:val="0"/>
        <w:autoSpaceDN w:val="0"/>
        <w:adjustRightInd w:val="0"/>
        <w:spacing w:after="0" w:line="360" w:lineRule="auto"/>
        <w:ind w:left="1080"/>
        <w:jc w:val="both"/>
        <w:rPr>
          <w:rFonts w:ascii="Arial" w:hAnsi="Arial" w:cs="Arial"/>
          <w:sz w:val="20"/>
          <w:szCs w:val="20"/>
          <w:lang w:val="fr-FR"/>
        </w:rPr>
      </w:pPr>
    </w:p>
    <w:p w14:paraId="00AD308A" w14:textId="77777777" w:rsidR="00666F61" w:rsidRPr="00486E61" w:rsidRDefault="00940C1D" w:rsidP="00486E61">
      <w:pPr>
        <w:autoSpaceDE w:val="0"/>
        <w:autoSpaceDN w:val="0"/>
        <w:adjustRightInd w:val="0"/>
        <w:spacing w:after="0" w:line="360" w:lineRule="auto"/>
        <w:ind w:left="1080"/>
        <w:jc w:val="center"/>
        <w:rPr>
          <w:rFonts w:ascii="Arial" w:hAnsi="Arial" w:cs="Arial"/>
          <w:sz w:val="20"/>
          <w:szCs w:val="20"/>
        </w:rPr>
      </w:pPr>
      <w:r w:rsidRPr="00486E61">
        <w:rPr>
          <w:rFonts w:ascii="Arial" w:hAnsi="Arial" w:cs="Arial"/>
          <w:noProof/>
          <w:sz w:val="20"/>
          <w:szCs w:val="20"/>
          <w:lang w:eastAsia="nl-NL"/>
        </w:rPr>
        <w:drawing>
          <wp:inline distT="0" distB="0" distL="0" distR="0" wp14:anchorId="6C8C2A68" wp14:editId="5843C746">
            <wp:extent cx="5153025" cy="149542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t="14563"/>
                    <a:stretch>
                      <a:fillRect/>
                    </a:stretch>
                  </pic:blipFill>
                  <pic:spPr bwMode="auto">
                    <a:xfrm>
                      <a:off x="0" y="0"/>
                      <a:ext cx="5153025" cy="1495425"/>
                    </a:xfrm>
                    <a:prstGeom prst="rect">
                      <a:avLst/>
                    </a:prstGeom>
                    <a:noFill/>
                    <a:ln w="9525">
                      <a:noFill/>
                      <a:miter lim="800000"/>
                      <a:headEnd/>
                      <a:tailEnd/>
                    </a:ln>
                  </pic:spPr>
                </pic:pic>
              </a:graphicData>
            </a:graphic>
          </wp:inline>
        </w:drawing>
      </w:r>
    </w:p>
    <w:p w14:paraId="0F2BE026" w14:textId="77777777" w:rsidR="001968CE" w:rsidRPr="00486E61" w:rsidRDefault="001968CE" w:rsidP="00486E61">
      <w:pPr>
        <w:autoSpaceDE w:val="0"/>
        <w:autoSpaceDN w:val="0"/>
        <w:adjustRightInd w:val="0"/>
        <w:spacing w:after="0" w:line="360" w:lineRule="auto"/>
        <w:jc w:val="both"/>
        <w:rPr>
          <w:rFonts w:ascii="Arial" w:hAnsi="Arial" w:cs="Arial"/>
          <w:sz w:val="20"/>
          <w:szCs w:val="20"/>
        </w:rPr>
      </w:pPr>
    </w:p>
    <w:p w14:paraId="2142C642" w14:textId="77777777" w:rsidR="00D6517C" w:rsidRPr="00F62447" w:rsidRDefault="00D6517C" w:rsidP="00486E61">
      <w:pPr>
        <w:numPr>
          <w:ilvl w:val="0"/>
          <w:numId w:val="1"/>
        </w:num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Le système anticollision à capteurs à ultrasons en cas d'accélération intempestive (UMS) et le contrôle du freinage font appel à un capteur radar pour détecter les obstacles situés devant ou derrière le véhicule et réguler la puissance moteur lorsque le conducteur appuie sur la pédale d'accélérateur par erreur, évitant ainsi que le véhicule n'accélère. Il attire également l'attention du conducteur par des signaux sonores et visuels.</w:t>
      </w:r>
    </w:p>
    <w:p w14:paraId="19BC96A7" w14:textId="77777777" w:rsidR="00E061DC" w:rsidRPr="00F62447" w:rsidRDefault="00E061DC" w:rsidP="00486E61">
      <w:pPr>
        <w:autoSpaceDE w:val="0"/>
        <w:autoSpaceDN w:val="0"/>
        <w:adjustRightInd w:val="0"/>
        <w:spacing w:after="0" w:line="360" w:lineRule="auto"/>
        <w:jc w:val="both"/>
        <w:rPr>
          <w:rFonts w:ascii="Arial" w:hAnsi="Arial" w:cs="Arial"/>
          <w:sz w:val="20"/>
          <w:szCs w:val="20"/>
          <w:lang w:val="fr-FR"/>
        </w:rPr>
      </w:pPr>
    </w:p>
    <w:p w14:paraId="72EC3721" w14:textId="77777777" w:rsidR="001B3E0D" w:rsidRPr="00F62447" w:rsidRDefault="00D6517C" w:rsidP="00E061DC">
      <w:pPr>
        <w:autoSpaceDE w:val="0"/>
        <w:autoSpaceDN w:val="0"/>
        <w:adjustRightInd w:val="0"/>
        <w:spacing w:after="240" w:line="360" w:lineRule="auto"/>
        <w:jc w:val="both"/>
        <w:rPr>
          <w:rFonts w:ascii="Arial" w:hAnsi="Arial" w:cs="Arial"/>
          <w:sz w:val="20"/>
          <w:szCs w:val="20"/>
          <w:lang w:val="fr-FR"/>
        </w:rPr>
      </w:pPr>
      <w:r w:rsidRPr="00F62447">
        <w:rPr>
          <w:rFonts w:ascii="Arial" w:hAnsi="Arial" w:cs="Arial"/>
          <w:sz w:val="20"/>
          <w:szCs w:val="20"/>
          <w:lang w:val="fr-FR"/>
        </w:rPr>
        <w:t>De plus</w:t>
      </w:r>
      <w:r w:rsidR="001B3E0D" w:rsidRPr="00F62447">
        <w:rPr>
          <w:rFonts w:ascii="Arial" w:hAnsi="Arial" w:cs="Arial"/>
          <w:sz w:val="20"/>
          <w:szCs w:val="20"/>
          <w:lang w:val="fr-FR"/>
        </w:rPr>
        <w:t xml:space="preserve">, </w:t>
      </w:r>
      <w:proofErr w:type="spellStart"/>
      <w:r w:rsidRPr="00F62447">
        <w:rPr>
          <w:rFonts w:ascii="Arial" w:hAnsi="Arial" w:cs="Arial"/>
          <w:sz w:val="20"/>
          <w:szCs w:val="20"/>
          <w:lang w:val="fr-FR"/>
        </w:rPr>
        <w:t>l’</w:t>
      </w:r>
      <w:r w:rsidR="001B3E0D" w:rsidRPr="00F62447">
        <w:rPr>
          <w:rFonts w:ascii="Arial" w:hAnsi="Arial" w:cs="Arial"/>
          <w:sz w:val="20"/>
          <w:szCs w:val="20"/>
          <w:lang w:val="fr-FR"/>
        </w:rPr>
        <w:t>eX</w:t>
      </w:r>
      <w:proofErr w:type="spellEnd"/>
      <w:r w:rsidR="001B3E0D" w:rsidRPr="00F62447">
        <w:rPr>
          <w:rFonts w:ascii="Arial" w:hAnsi="Arial" w:cs="Arial"/>
          <w:sz w:val="20"/>
          <w:szCs w:val="20"/>
          <w:lang w:val="fr-FR"/>
        </w:rPr>
        <w:t xml:space="preserve"> Concept </w:t>
      </w:r>
      <w:r w:rsidRPr="00F62447">
        <w:rPr>
          <w:rFonts w:ascii="Arial" w:hAnsi="Arial" w:cs="Arial"/>
          <w:sz w:val="20"/>
          <w:szCs w:val="20"/>
          <w:lang w:val="fr-FR"/>
        </w:rPr>
        <w:t>présente</w:t>
      </w:r>
      <w:r w:rsidR="001B3E0D" w:rsidRPr="00F62447">
        <w:rPr>
          <w:rFonts w:ascii="Arial" w:hAnsi="Arial" w:cs="Arial"/>
          <w:sz w:val="20"/>
          <w:szCs w:val="20"/>
          <w:lang w:val="fr-FR"/>
        </w:rPr>
        <w:t xml:space="preserve"> </w:t>
      </w:r>
      <w:r w:rsidRPr="00F62447">
        <w:rPr>
          <w:rFonts w:ascii="Arial" w:hAnsi="Arial" w:cs="Arial"/>
          <w:sz w:val="20"/>
          <w:szCs w:val="20"/>
          <w:lang w:val="fr-FR"/>
        </w:rPr>
        <w:t>de nouveaux systèmes de sécurité</w:t>
      </w:r>
      <w:r w:rsidR="001B3E0D" w:rsidRPr="00F62447">
        <w:rPr>
          <w:rFonts w:ascii="Arial" w:hAnsi="Arial" w:cs="Arial"/>
          <w:sz w:val="20"/>
          <w:szCs w:val="20"/>
          <w:lang w:val="fr-FR"/>
        </w:rPr>
        <w:t xml:space="preserve"> MMC</w:t>
      </w:r>
      <w:r w:rsidR="00FE6091" w:rsidRPr="00F62447">
        <w:rPr>
          <w:rFonts w:ascii="Arial" w:hAnsi="Arial" w:cs="Arial"/>
          <w:sz w:val="20"/>
          <w:szCs w:val="20"/>
          <w:lang w:val="fr-FR"/>
        </w:rPr>
        <w:t xml:space="preserve"> </w:t>
      </w:r>
      <w:r w:rsidRPr="00F62447">
        <w:rPr>
          <w:rFonts w:ascii="Arial" w:hAnsi="Arial" w:cs="Arial"/>
          <w:sz w:val="20"/>
          <w:szCs w:val="20"/>
          <w:lang w:val="fr-FR"/>
        </w:rPr>
        <w:t>:</w:t>
      </w:r>
    </w:p>
    <w:p w14:paraId="6B0BE6DB" w14:textId="77777777" w:rsidR="001B3E0D" w:rsidRPr="00F62447" w:rsidRDefault="007F63C1" w:rsidP="00486E61">
      <w:pPr>
        <w:numPr>
          <w:ilvl w:val="0"/>
          <w:numId w:val="1"/>
        </w:numPr>
        <w:autoSpaceDE w:val="0"/>
        <w:autoSpaceDN w:val="0"/>
        <w:adjustRightInd w:val="0"/>
        <w:spacing w:after="0" w:line="360" w:lineRule="auto"/>
        <w:jc w:val="both"/>
        <w:rPr>
          <w:rFonts w:ascii="Arial" w:hAnsi="Arial" w:cs="Arial"/>
          <w:b/>
          <w:bCs/>
          <w:color w:val="000000"/>
          <w:sz w:val="20"/>
          <w:szCs w:val="20"/>
          <w:lang w:val="fr-FR"/>
        </w:rPr>
      </w:pPr>
      <w:r w:rsidRPr="00F62447">
        <w:rPr>
          <w:rFonts w:ascii="Arial" w:hAnsi="Arial" w:cs="Arial"/>
          <w:b/>
          <w:bCs/>
          <w:color w:val="000000"/>
          <w:sz w:val="20"/>
          <w:szCs w:val="20"/>
          <w:lang w:val="fr-FR"/>
        </w:rPr>
        <w:t>Système d’alerte d’angle mort</w:t>
      </w:r>
      <w:r w:rsidR="001B3E0D" w:rsidRPr="00F62447">
        <w:rPr>
          <w:rFonts w:ascii="Arial" w:hAnsi="Arial" w:cs="Arial"/>
          <w:b/>
          <w:bCs/>
          <w:color w:val="000000"/>
          <w:sz w:val="20"/>
          <w:szCs w:val="20"/>
          <w:lang w:val="fr-FR"/>
        </w:rPr>
        <w:t xml:space="preserve"> (BSW)</w:t>
      </w:r>
    </w:p>
    <w:p w14:paraId="42A45D83" w14:textId="77777777" w:rsidR="001C01C1" w:rsidRPr="00F62447" w:rsidRDefault="001C01C1"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 xml:space="preserve">Le système d'alerte d'angle mort (BSW) utilise des capteurs radar et à ultrasons pour surveiller l'arrière du véhicule où se situent la plupart des zones d'angle mort. </w:t>
      </w:r>
    </w:p>
    <w:p w14:paraId="36A45178" w14:textId="77777777" w:rsidR="001C01C1" w:rsidRPr="00F62447" w:rsidRDefault="001C01C1"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Il émet des signaux visuels et sonores afin d'attirer l'attention du conducteur lorsqu'il détecte un véhicule en approche à l’arrière, afin d’éviter tout risque de collision en cas de changement de file.</w:t>
      </w:r>
    </w:p>
    <w:p w14:paraId="58D62B21" w14:textId="77777777" w:rsidR="001B3E0D" w:rsidRPr="00F62447" w:rsidRDefault="001B3E0D" w:rsidP="00486E61">
      <w:pPr>
        <w:tabs>
          <w:tab w:val="left" w:pos="3120"/>
        </w:tabs>
        <w:autoSpaceDE w:val="0"/>
        <w:autoSpaceDN w:val="0"/>
        <w:adjustRightInd w:val="0"/>
        <w:spacing w:after="0" w:line="360" w:lineRule="auto"/>
        <w:jc w:val="both"/>
        <w:rPr>
          <w:rFonts w:ascii="Arial" w:hAnsi="Arial" w:cs="Arial"/>
          <w:color w:val="000000"/>
          <w:sz w:val="20"/>
          <w:szCs w:val="20"/>
          <w:lang w:val="fr-FR"/>
        </w:rPr>
      </w:pPr>
    </w:p>
    <w:p w14:paraId="2B417638" w14:textId="77777777" w:rsidR="001B3E0D" w:rsidRPr="00F62447" w:rsidRDefault="007F63C1" w:rsidP="00486E61">
      <w:pPr>
        <w:numPr>
          <w:ilvl w:val="0"/>
          <w:numId w:val="1"/>
        </w:numPr>
        <w:autoSpaceDE w:val="0"/>
        <w:autoSpaceDN w:val="0"/>
        <w:adjustRightInd w:val="0"/>
        <w:spacing w:after="0" w:line="360" w:lineRule="auto"/>
        <w:jc w:val="both"/>
        <w:rPr>
          <w:rFonts w:ascii="Arial" w:hAnsi="Arial" w:cs="Arial"/>
          <w:b/>
          <w:bCs/>
          <w:color w:val="000000"/>
          <w:sz w:val="20"/>
          <w:szCs w:val="20"/>
          <w:lang w:val="fr-FR"/>
        </w:rPr>
      </w:pPr>
      <w:r w:rsidRPr="00F62447">
        <w:rPr>
          <w:rFonts w:ascii="Arial" w:hAnsi="Arial" w:cs="Arial"/>
          <w:b/>
          <w:bCs/>
          <w:color w:val="000000"/>
          <w:sz w:val="20"/>
          <w:szCs w:val="20"/>
          <w:lang w:val="fr-FR"/>
        </w:rPr>
        <w:t>Système d’aide au changement de file</w:t>
      </w:r>
      <w:r w:rsidR="001B3E0D" w:rsidRPr="00F62447">
        <w:rPr>
          <w:rFonts w:ascii="Arial" w:hAnsi="Arial" w:cs="Arial"/>
          <w:b/>
          <w:bCs/>
          <w:color w:val="000000"/>
          <w:sz w:val="20"/>
          <w:szCs w:val="20"/>
          <w:lang w:val="fr-FR"/>
        </w:rPr>
        <w:t xml:space="preserve"> (LCA)</w:t>
      </w:r>
    </w:p>
    <w:p w14:paraId="09610509" w14:textId="77777777" w:rsidR="00845C90" w:rsidRPr="00F62447" w:rsidRDefault="001C01C1"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 xml:space="preserve">Le système d'aide au changement de file (LCA) fonctionne de concert avec le système BSW afin de venir en aide au conducteur en cas de réduction du nombre de voies de circulation ou de changement de file sur une autoroute. </w:t>
      </w:r>
    </w:p>
    <w:p w14:paraId="6A0AD0B5" w14:textId="77777777" w:rsidR="001C01C1" w:rsidRDefault="001C01C1" w:rsidP="00E061DC">
      <w:pPr>
        <w:spacing w:line="360" w:lineRule="auto"/>
        <w:ind w:left="709"/>
        <w:jc w:val="both"/>
        <w:rPr>
          <w:rFonts w:ascii="Arial" w:hAnsi="Arial" w:cs="Arial"/>
          <w:sz w:val="20"/>
          <w:szCs w:val="20"/>
          <w:lang w:val="fr-FR"/>
        </w:rPr>
      </w:pPr>
      <w:r w:rsidRPr="00F62447">
        <w:rPr>
          <w:rFonts w:ascii="Arial" w:hAnsi="Arial" w:cs="Arial"/>
          <w:sz w:val="20"/>
          <w:szCs w:val="20"/>
          <w:lang w:val="fr-FR"/>
        </w:rPr>
        <w:t>Lors de la détection d'un véhicul</w:t>
      </w:r>
      <w:r w:rsidR="00845C90" w:rsidRPr="00F62447">
        <w:rPr>
          <w:rFonts w:ascii="Arial" w:hAnsi="Arial" w:cs="Arial"/>
          <w:sz w:val="20"/>
          <w:szCs w:val="20"/>
          <w:lang w:val="fr-FR"/>
        </w:rPr>
        <w:t>e approchant à l'arrière,</w:t>
      </w:r>
      <w:r w:rsidR="00FE6091" w:rsidRPr="00F62447">
        <w:rPr>
          <w:rFonts w:ascii="Arial" w:hAnsi="Arial" w:cs="Arial"/>
          <w:sz w:val="20"/>
          <w:szCs w:val="20"/>
          <w:lang w:val="fr-FR"/>
        </w:rPr>
        <w:t xml:space="preserve"> </w:t>
      </w:r>
      <w:r w:rsidR="00845C90" w:rsidRPr="00F62447">
        <w:rPr>
          <w:rFonts w:ascii="Arial" w:hAnsi="Arial" w:cs="Arial"/>
          <w:sz w:val="20"/>
          <w:szCs w:val="20"/>
          <w:lang w:val="fr-FR"/>
        </w:rPr>
        <w:t>LCA</w:t>
      </w:r>
      <w:r w:rsidRPr="00F62447">
        <w:rPr>
          <w:rFonts w:ascii="Arial" w:hAnsi="Arial" w:cs="Arial"/>
          <w:sz w:val="20"/>
          <w:szCs w:val="20"/>
          <w:lang w:val="fr-FR"/>
        </w:rPr>
        <w:t xml:space="preserve"> émet des alertes sonores et visuelles afin </w:t>
      </w:r>
      <w:r w:rsidR="00845C90" w:rsidRPr="00F62447">
        <w:rPr>
          <w:rFonts w:ascii="Arial" w:hAnsi="Arial" w:cs="Arial"/>
          <w:sz w:val="20"/>
          <w:szCs w:val="20"/>
          <w:lang w:val="fr-FR"/>
        </w:rPr>
        <w:t>d’inciter</w:t>
      </w:r>
      <w:r w:rsidRPr="00F62447">
        <w:rPr>
          <w:rFonts w:ascii="Arial" w:hAnsi="Arial" w:cs="Arial"/>
          <w:sz w:val="20"/>
          <w:szCs w:val="20"/>
          <w:lang w:val="fr-FR"/>
        </w:rPr>
        <w:t xml:space="preserve"> le conducteur à </w:t>
      </w:r>
      <w:r w:rsidR="00845C90" w:rsidRPr="00F62447">
        <w:rPr>
          <w:rFonts w:ascii="Arial" w:hAnsi="Arial" w:cs="Arial"/>
          <w:sz w:val="20"/>
          <w:szCs w:val="20"/>
          <w:lang w:val="fr-FR"/>
        </w:rPr>
        <w:t>agir. Il peut</w:t>
      </w:r>
      <w:r w:rsidRPr="00F62447">
        <w:rPr>
          <w:rFonts w:ascii="Arial" w:hAnsi="Arial" w:cs="Arial"/>
          <w:sz w:val="20"/>
          <w:szCs w:val="20"/>
          <w:lang w:val="fr-FR"/>
        </w:rPr>
        <w:t xml:space="preserve"> corrige</w:t>
      </w:r>
      <w:r w:rsidR="00845C90" w:rsidRPr="00F62447">
        <w:rPr>
          <w:rFonts w:ascii="Arial" w:hAnsi="Arial" w:cs="Arial"/>
          <w:sz w:val="20"/>
          <w:szCs w:val="20"/>
          <w:lang w:val="fr-FR"/>
        </w:rPr>
        <w:t>r</w:t>
      </w:r>
      <w:r w:rsidRPr="00F62447">
        <w:rPr>
          <w:rFonts w:ascii="Arial" w:hAnsi="Arial" w:cs="Arial"/>
          <w:sz w:val="20"/>
          <w:szCs w:val="20"/>
          <w:lang w:val="fr-FR"/>
        </w:rPr>
        <w:t xml:space="preserve"> automatiquement l'angle de braquage si nécessaire pour éviter tout choc </w:t>
      </w:r>
      <w:r w:rsidR="00FE6091" w:rsidRPr="00F62447">
        <w:rPr>
          <w:rFonts w:ascii="Arial" w:hAnsi="Arial" w:cs="Arial"/>
          <w:sz w:val="20"/>
          <w:szCs w:val="20"/>
          <w:lang w:val="fr-FR"/>
        </w:rPr>
        <w:t>avec un autre véhicule</w:t>
      </w:r>
      <w:r w:rsidRPr="00F62447">
        <w:rPr>
          <w:rFonts w:ascii="Arial" w:hAnsi="Arial" w:cs="Arial"/>
          <w:sz w:val="20"/>
          <w:szCs w:val="20"/>
          <w:lang w:val="fr-FR"/>
        </w:rPr>
        <w:t>.</w:t>
      </w:r>
    </w:p>
    <w:p w14:paraId="3BF59090" w14:textId="77777777" w:rsidR="00F62447" w:rsidRDefault="00F62447" w:rsidP="00E061DC">
      <w:pPr>
        <w:spacing w:line="360" w:lineRule="auto"/>
        <w:ind w:left="709"/>
        <w:jc w:val="both"/>
        <w:rPr>
          <w:rFonts w:ascii="Arial" w:hAnsi="Arial" w:cs="Arial"/>
          <w:sz w:val="20"/>
          <w:szCs w:val="20"/>
          <w:lang w:val="fr-FR"/>
        </w:rPr>
      </w:pPr>
    </w:p>
    <w:p w14:paraId="56B7B1DD" w14:textId="77777777" w:rsidR="00F62447" w:rsidRPr="00F62447" w:rsidRDefault="00F62447" w:rsidP="00E061DC">
      <w:pPr>
        <w:spacing w:line="360" w:lineRule="auto"/>
        <w:ind w:left="709"/>
        <w:jc w:val="both"/>
        <w:rPr>
          <w:rFonts w:ascii="Arial" w:hAnsi="Arial" w:cs="Arial"/>
          <w:sz w:val="20"/>
          <w:szCs w:val="20"/>
          <w:lang w:val="fr-FR"/>
        </w:rPr>
      </w:pPr>
    </w:p>
    <w:p w14:paraId="602F450C" w14:textId="77777777" w:rsidR="001B3E0D" w:rsidRPr="00F62447" w:rsidRDefault="0039702F" w:rsidP="00486E61">
      <w:pPr>
        <w:numPr>
          <w:ilvl w:val="0"/>
          <w:numId w:val="1"/>
        </w:numPr>
        <w:autoSpaceDE w:val="0"/>
        <w:autoSpaceDN w:val="0"/>
        <w:adjustRightInd w:val="0"/>
        <w:spacing w:after="0" w:line="360" w:lineRule="auto"/>
        <w:jc w:val="both"/>
        <w:rPr>
          <w:rFonts w:ascii="Arial" w:hAnsi="Arial" w:cs="Arial"/>
          <w:b/>
          <w:bCs/>
          <w:color w:val="000000"/>
          <w:sz w:val="20"/>
          <w:szCs w:val="20"/>
          <w:lang w:val="fr-FR"/>
        </w:rPr>
      </w:pPr>
      <w:r w:rsidRPr="00F62447">
        <w:rPr>
          <w:rFonts w:ascii="Arial" w:hAnsi="Arial" w:cs="Arial"/>
          <w:b/>
          <w:bCs/>
          <w:color w:val="000000"/>
          <w:sz w:val="20"/>
          <w:szCs w:val="20"/>
          <w:lang w:val="fr-FR"/>
        </w:rPr>
        <w:lastRenderedPageBreak/>
        <w:t xml:space="preserve">Alerte de circulation </w:t>
      </w:r>
      <w:proofErr w:type="gramStart"/>
      <w:r w:rsidRPr="00F62447">
        <w:rPr>
          <w:rFonts w:ascii="Arial" w:hAnsi="Arial" w:cs="Arial"/>
          <w:b/>
          <w:bCs/>
          <w:color w:val="000000"/>
          <w:sz w:val="20"/>
          <w:szCs w:val="20"/>
          <w:lang w:val="fr-FR"/>
        </w:rPr>
        <w:t>transversal</w:t>
      </w:r>
      <w:proofErr w:type="gramEnd"/>
      <w:r w:rsidRPr="00F62447">
        <w:rPr>
          <w:rFonts w:ascii="Arial" w:hAnsi="Arial" w:cs="Arial"/>
          <w:b/>
          <w:bCs/>
          <w:color w:val="000000"/>
          <w:sz w:val="20"/>
          <w:szCs w:val="20"/>
          <w:lang w:val="fr-FR"/>
        </w:rPr>
        <w:t xml:space="preserve"> avant et arrière</w:t>
      </w:r>
    </w:p>
    <w:p w14:paraId="1078CE6E" w14:textId="77777777" w:rsidR="006B2B43" w:rsidRPr="00F62447" w:rsidRDefault="0039702F" w:rsidP="00E061DC">
      <w:pPr>
        <w:spacing w:line="360" w:lineRule="auto"/>
        <w:ind w:left="709"/>
        <w:jc w:val="both"/>
        <w:rPr>
          <w:rFonts w:ascii="Arial" w:hAnsi="Arial" w:cs="Arial"/>
          <w:sz w:val="20"/>
          <w:szCs w:val="20"/>
          <w:lang w:val="fr-FR"/>
        </w:rPr>
      </w:pPr>
      <w:r w:rsidRPr="00F62447">
        <w:rPr>
          <w:rFonts w:ascii="Arial" w:hAnsi="Arial" w:cs="Arial"/>
          <w:sz w:val="20"/>
          <w:szCs w:val="20"/>
          <w:lang w:val="fr-FR"/>
        </w:rPr>
        <w:t>Lors de la sortie d'un garage face à la route en marche avant ou arrière, ce système à caméra et capteur radar monté à l'avant et à l'arrière du véhicule émet une alerte dès lors qu'il détecte un autre véhicule en approche.</w:t>
      </w:r>
    </w:p>
    <w:p w14:paraId="0594091D" w14:textId="77777777" w:rsidR="005E103A" w:rsidRPr="00F62447" w:rsidRDefault="0039702F" w:rsidP="00486E61">
      <w:pPr>
        <w:numPr>
          <w:ilvl w:val="0"/>
          <w:numId w:val="1"/>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bCs/>
          <w:sz w:val="20"/>
          <w:szCs w:val="20"/>
          <w:lang w:val="fr-FR"/>
        </w:rPr>
        <w:t>Capteur de détection d’état de la route</w:t>
      </w:r>
    </w:p>
    <w:p w14:paraId="1B2E4506" w14:textId="77777777" w:rsidR="005E103A" w:rsidRPr="00F62447" w:rsidRDefault="0039702F"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Outre la détection des irrégularités du revêtement routier, ce système à caméra et capteur radar repère les changements de type de route – tels que le passage d'une route asphaltée à un chemin de terre</w:t>
      </w:r>
      <w:r w:rsidR="00FE6091" w:rsidRPr="00F62447">
        <w:rPr>
          <w:rFonts w:ascii="Arial" w:hAnsi="Arial" w:cs="Arial"/>
          <w:sz w:val="20"/>
          <w:szCs w:val="20"/>
          <w:lang w:val="fr-FR"/>
        </w:rPr>
        <w:t xml:space="preserve"> ou de sable</w:t>
      </w:r>
      <w:r w:rsidRPr="00F62447">
        <w:rPr>
          <w:rFonts w:ascii="Arial" w:hAnsi="Arial" w:cs="Arial"/>
          <w:sz w:val="20"/>
          <w:szCs w:val="20"/>
          <w:lang w:val="fr-FR"/>
        </w:rPr>
        <w:t xml:space="preserve"> – et de conditions de conduite </w:t>
      </w:r>
      <w:r w:rsidR="00A76784" w:rsidRPr="00F62447">
        <w:rPr>
          <w:rFonts w:ascii="Arial" w:hAnsi="Arial" w:cs="Arial"/>
          <w:sz w:val="20"/>
          <w:szCs w:val="20"/>
          <w:lang w:val="fr-FR"/>
        </w:rPr>
        <w:t>dus aux intempéries.</w:t>
      </w:r>
    </w:p>
    <w:p w14:paraId="591AC674" w14:textId="77777777" w:rsidR="00A76784" w:rsidRPr="00F62447" w:rsidRDefault="006B2B43"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Ces informations son</w:t>
      </w:r>
      <w:r w:rsidR="00C7423F" w:rsidRPr="00F62447">
        <w:rPr>
          <w:rFonts w:ascii="Arial" w:hAnsi="Arial" w:cs="Arial"/>
          <w:sz w:val="20"/>
          <w:szCs w:val="20"/>
          <w:lang w:val="fr-FR"/>
        </w:rPr>
        <w:t xml:space="preserve">t utilisées pour la commande du </w:t>
      </w:r>
      <w:r w:rsidRPr="00F62447">
        <w:rPr>
          <w:rFonts w:ascii="Arial" w:hAnsi="Arial" w:cs="Arial"/>
          <w:sz w:val="20"/>
          <w:szCs w:val="20"/>
          <w:lang w:val="fr-FR"/>
        </w:rPr>
        <w:t>S-AWC</w:t>
      </w:r>
      <w:r w:rsidR="00E346E7" w:rsidRPr="00F62447">
        <w:rPr>
          <w:rFonts w:ascii="Arial" w:hAnsi="Arial" w:cs="Arial"/>
          <w:sz w:val="20"/>
          <w:szCs w:val="20"/>
          <w:lang w:val="fr-FR"/>
        </w:rPr>
        <w:t xml:space="preserve">. </w:t>
      </w:r>
      <w:r w:rsidRPr="00F62447">
        <w:rPr>
          <w:rFonts w:ascii="Arial" w:hAnsi="Arial" w:cs="Arial"/>
          <w:sz w:val="20"/>
          <w:szCs w:val="20"/>
          <w:lang w:val="fr-FR"/>
        </w:rPr>
        <w:t>Ce système partage également ces renseignements sur l'état de la route avec d'autres véhicules grâce à une liaison entre véhicules connectés. Cela permet, par exemple, aux véhicules d'adapter leur conduite en fonction d'informations transmises par d'autres véhicules en amont concernant une dégradation soudaine des conditions de conduite</w:t>
      </w:r>
      <w:r w:rsidR="00A76784" w:rsidRPr="00F62447">
        <w:rPr>
          <w:rFonts w:ascii="Arial" w:hAnsi="Arial" w:cs="Arial"/>
          <w:sz w:val="20"/>
          <w:szCs w:val="20"/>
          <w:lang w:val="fr-FR"/>
        </w:rPr>
        <w:t>.</w:t>
      </w:r>
    </w:p>
    <w:p w14:paraId="733C30B8" w14:textId="77777777" w:rsidR="00B66A9B" w:rsidRPr="00F62447" w:rsidRDefault="00C7423F"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 xml:space="preserve">En outre, en cas de catastrophe naturelle, le système peut enregistrer et analyser les données détectées par un certain nombre de véhicules et indiquer à de nombreux autres véhicules </w:t>
      </w:r>
      <w:proofErr w:type="gramStart"/>
      <w:r w:rsidRPr="00F62447">
        <w:rPr>
          <w:rFonts w:ascii="Arial" w:hAnsi="Arial" w:cs="Arial"/>
          <w:sz w:val="20"/>
          <w:szCs w:val="20"/>
          <w:lang w:val="fr-FR"/>
        </w:rPr>
        <w:t>quelles</w:t>
      </w:r>
      <w:proofErr w:type="gramEnd"/>
      <w:r w:rsidRPr="00F62447">
        <w:rPr>
          <w:rFonts w:ascii="Arial" w:hAnsi="Arial" w:cs="Arial"/>
          <w:sz w:val="20"/>
          <w:szCs w:val="20"/>
          <w:lang w:val="fr-FR"/>
        </w:rPr>
        <w:t xml:space="preserve"> sont les routes praticables et l'état dans lequel elles sont.</w:t>
      </w:r>
    </w:p>
    <w:p w14:paraId="67260837" w14:textId="77777777" w:rsidR="00C7423F" w:rsidRPr="00F62447" w:rsidRDefault="00C7423F" w:rsidP="00486E61">
      <w:pPr>
        <w:autoSpaceDE w:val="0"/>
        <w:autoSpaceDN w:val="0"/>
        <w:adjustRightInd w:val="0"/>
        <w:spacing w:after="0" w:line="360" w:lineRule="auto"/>
        <w:ind w:left="1134"/>
        <w:jc w:val="both"/>
        <w:rPr>
          <w:rFonts w:ascii="Arial" w:hAnsi="Arial" w:cs="Arial"/>
          <w:b/>
          <w:bCs/>
          <w:sz w:val="20"/>
          <w:szCs w:val="20"/>
          <w:lang w:val="fr-FR"/>
        </w:rPr>
      </w:pPr>
    </w:p>
    <w:p w14:paraId="39160C1C" w14:textId="77777777" w:rsidR="005E103A" w:rsidRPr="00F62447" w:rsidRDefault="00C7423F" w:rsidP="00486E61">
      <w:pPr>
        <w:numPr>
          <w:ilvl w:val="0"/>
          <w:numId w:val="1"/>
        </w:numPr>
        <w:autoSpaceDE w:val="0"/>
        <w:autoSpaceDN w:val="0"/>
        <w:adjustRightInd w:val="0"/>
        <w:spacing w:after="0" w:line="360" w:lineRule="auto"/>
        <w:jc w:val="both"/>
        <w:rPr>
          <w:rFonts w:ascii="Arial" w:hAnsi="Arial" w:cs="Arial"/>
          <w:b/>
          <w:bCs/>
          <w:sz w:val="20"/>
          <w:szCs w:val="20"/>
        </w:rPr>
      </w:pPr>
      <w:proofErr w:type="spellStart"/>
      <w:r w:rsidRPr="00F62447">
        <w:rPr>
          <w:rFonts w:ascii="Arial" w:hAnsi="Arial" w:cs="Arial"/>
          <w:b/>
          <w:bCs/>
          <w:sz w:val="20"/>
          <w:szCs w:val="20"/>
        </w:rPr>
        <w:t>Système</w:t>
      </w:r>
      <w:proofErr w:type="spellEnd"/>
      <w:r w:rsidRPr="00F62447">
        <w:rPr>
          <w:rFonts w:ascii="Arial" w:hAnsi="Arial" w:cs="Arial"/>
          <w:b/>
          <w:bCs/>
          <w:sz w:val="20"/>
          <w:szCs w:val="20"/>
        </w:rPr>
        <w:t xml:space="preserve"> anti-collision par communication</w:t>
      </w:r>
    </w:p>
    <w:p w14:paraId="1DDB57C1" w14:textId="77777777" w:rsidR="00C7423F" w:rsidRPr="00F62447" w:rsidRDefault="00C7423F" w:rsidP="00486E6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Exploitant la communication entre véhicules, entre le véhicule et la route et entre le véhicule et les piétons, ce système contribue à éviter des accidents en détectant les obstacles situés en dehors du champ de vision du conducteur et en alertant ce dernier. Il peut s'agir, par exemple, de piétons se trouvant de l'autre côté du véhicule ou de véhicules ou de piétons venant en sens inverse alors que l'on s'apprête à tourner à une intersection.</w:t>
      </w:r>
    </w:p>
    <w:p w14:paraId="02C248D4" w14:textId="77777777" w:rsidR="00B66A9B" w:rsidRPr="00F62447" w:rsidRDefault="00B66A9B" w:rsidP="00486E61">
      <w:pPr>
        <w:autoSpaceDE w:val="0"/>
        <w:autoSpaceDN w:val="0"/>
        <w:adjustRightInd w:val="0"/>
        <w:spacing w:after="0" w:line="360" w:lineRule="auto"/>
        <w:jc w:val="both"/>
        <w:rPr>
          <w:rFonts w:ascii="Arial" w:hAnsi="Arial" w:cs="Arial"/>
          <w:b/>
          <w:bCs/>
          <w:sz w:val="20"/>
          <w:szCs w:val="20"/>
          <w:lang w:val="fr-FR"/>
        </w:rPr>
      </w:pPr>
    </w:p>
    <w:p w14:paraId="7270ABF4" w14:textId="77777777" w:rsidR="005E103A" w:rsidRPr="00F62447" w:rsidRDefault="00945727" w:rsidP="00486E61">
      <w:pPr>
        <w:numPr>
          <w:ilvl w:val="0"/>
          <w:numId w:val="1"/>
        </w:numPr>
        <w:autoSpaceDE w:val="0"/>
        <w:autoSpaceDN w:val="0"/>
        <w:adjustRightInd w:val="0"/>
        <w:spacing w:after="0" w:line="360" w:lineRule="auto"/>
        <w:jc w:val="both"/>
        <w:rPr>
          <w:rFonts w:ascii="Arial" w:hAnsi="Arial" w:cs="Arial"/>
          <w:b/>
          <w:bCs/>
          <w:sz w:val="20"/>
          <w:szCs w:val="20"/>
        </w:rPr>
      </w:pPr>
      <w:proofErr w:type="spellStart"/>
      <w:r w:rsidRPr="00F62447">
        <w:rPr>
          <w:rFonts w:ascii="Arial" w:hAnsi="Arial" w:cs="Arial"/>
          <w:b/>
          <w:bCs/>
          <w:sz w:val="20"/>
          <w:szCs w:val="20"/>
        </w:rPr>
        <w:t>Système</w:t>
      </w:r>
      <w:proofErr w:type="spellEnd"/>
      <w:r w:rsidRPr="00F62447">
        <w:rPr>
          <w:rFonts w:ascii="Arial" w:hAnsi="Arial" w:cs="Arial"/>
          <w:b/>
          <w:bCs/>
          <w:sz w:val="20"/>
          <w:szCs w:val="20"/>
        </w:rPr>
        <w:t xml:space="preserve"> de </w:t>
      </w:r>
      <w:proofErr w:type="spellStart"/>
      <w:r w:rsidRPr="00F62447">
        <w:rPr>
          <w:rFonts w:ascii="Arial" w:hAnsi="Arial" w:cs="Arial"/>
          <w:b/>
          <w:bCs/>
          <w:sz w:val="20"/>
          <w:szCs w:val="20"/>
        </w:rPr>
        <w:t>stationnement</w:t>
      </w:r>
      <w:proofErr w:type="spellEnd"/>
      <w:r w:rsidRPr="00F62447">
        <w:rPr>
          <w:rFonts w:ascii="Arial" w:hAnsi="Arial" w:cs="Arial"/>
          <w:b/>
          <w:bCs/>
          <w:sz w:val="20"/>
          <w:szCs w:val="20"/>
        </w:rPr>
        <w:t xml:space="preserve"> </w:t>
      </w:r>
      <w:proofErr w:type="spellStart"/>
      <w:r w:rsidRPr="00F62447">
        <w:rPr>
          <w:rFonts w:ascii="Arial" w:hAnsi="Arial" w:cs="Arial"/>
          <w:b/>
          <w:bCs/>
          <w:sz w:val="20"/>
          <w:szCs w:val="20"/>
        </w:rPr>
        <w:t>automatisé</w:t>
      </w:r>
      <w:proofErr w:type="spellEnd"/>
    </w:p>
    <w:p w14:paraId="67819FA9" w14:textId="77777777" w:rsidR="00B66A9B" w:rsidRPr="00F62447" w:rsidRDefault="002C3006"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 xml:space="preserve">Lors des manœuvres de stationnement en créneau ou dans un garage, ce système à caméra </w:t>
      </w:r>
      <w:proofErr w:type="gramStart"/>
      <w:r w:rsidRPr="00F62447">
        <w:rPr>
          <w:rFonts w:ascii="Arial" w:hAnsi="Arial" w:cs="Arial"/>
          <w:sz w:val="20"/>
          <w:szCs w:val="20"/>
          <w:lang w:val="fr-FR"/>
        </w:rPr>
        <w:t>et</w:t>
      </w:r>
      <w:proofErr w:type="gramEnd"/>
      <w:r w:rsidRPr="00F62447">
        <w:rPr>
          <w:rFonts w:ascii="Arial" w:hAnsi="Arial" w:cs="Arial"/>
          <w:sz w:val="20"/>
          <w:szCs w:val="20"/>
          <w:lang w:val="fr-FR"/>
        </w:rPr>
        <w:t xml:space="preserve"> capteur détermine l'espace disponible et contrôle la zone entourant le véhicule, puis commande automatiquement le volant et les freins afin d'effectuer la manœuvre.</w:t>
      </w:r>
    </w:p>
    <w:p w14:paraId="72D6F613" w14:textId="77777777" w:rsidR="00945727" w:rsidRPr="00F62447" w:rsidRDefault="00945727" w:rsidP="00486E61">
      <w:pPr>
        <w:autoSpaceDE w:val="0"/>
        <w:autoSpaceDN w:val="0"/>
        <w:adjustRightInd w:val="0"/>
        <w:spacing w:after="0" w:line="360" w:lineRule="auto"/>
        <w:ind w:left="1134"/>
        <w:jc w:val="both"/>
        <w:rPr>
          <w:rFonts w:ascii="Arial" w:hAnsi="Arial" w:cs="Arial"/>
          <w:sz w:val="20"/>
          <w:szCs w:val="20"/>
          <w:lang w:val="fr-FR"/>
        </w:rPr>
      </w:pPr>
    </w:p>
    <w:p w14:paraId="3BAB3562" w14:textId="77777777" w:rsidR="005E103A" w:rsidRPr="00F62447" w:rsidRDefault="00945727" w:rsidP="00486E61">
      <w:pPr>
        <w:numPr>
          <w:ilvl w:val="0"/>
          <w:numId w:val="1"/>
        </w:numPr>
        <w:autoSpaceDE w:val="0"/>
        <w:autoSpaceDN w:val="0"/>
        <w:adjustRightInd w:val="0"/>
        <w:spacing w:after="0" w:line="360" w:lineRule="auto"/>
        <w:jc w:val="both"/>
        <w:rPr>
          <w:rFonts w:ascii="Arial" w:hAnsi="Arial" w:cs="Arial"/>
          <w:b/>
          <w:bCs/>
          <w:sz w:val="20"/>
          <w:szCs w:val="20"/>
        </w:rPr>
      </w:pPr>
      <w:proofErr w:type="spellStart"/>
      <w:r w:rsidRPr="00F62447">
        <w:rPr>
          <w:rFonts w:ascii="Arial" w:hAnsi="Arial" w:cs="Arial"/>
          <w:b/>
          <w:bCs/>
          <w:sz w:val="20"/>
          <w:szCs w:val="20"/>
        </w:rPr>
        <w:t>Contrôle</w:t>
      </w:r>
      <w:proofErr w:type="spellEnd"/>
      <w:r w:rsidRPr="00F62447">
        <w:rPr>
          <w:rFonts w:ascii="Arial" w:hAnsi="Arial" w:cs="Arial"/>
          <w:b/>
          <w:bCs/>
          <w:sz w:val="20"/>
          <w:szCs w:val="20"/>
        </w:rPr>
        <w:t xml:space="preserve"> du </w:t>
      </w:r>
      <w:proofErr w:type="spellStart"/>
      <w:r w:rsidRPr="00F62447">
        <w:rPr>
          <w:rFonts w:ascii="Arial" w:hAnsi="Arial" w:cs="Arial"/>
          <w:b/>
          <w:bCs/>
          <w:sz w:val="20"/>
          <w:szCs w:val="20"/>
        </w:rPr>
        <w:t>conducteur</w:t>
      </w:r>
      <w:proofErr w:type="spellEnd"/>
    </w:p>
    <w:p w14:paraId="322BBB75" w14:textId="77777777" w:rsidR="00D254CF" w:rsidRPr="00F62447" w:rsidRDefault="00945727" w:rsidP="00FE6091">
      <w:pPr>
        <w:spacing w:after="0" w:line="360" w:lineRule="auto"/>
        <w:ind w:left="709"/>
        <w:jc w:val="both"/>
        <w:rPr>
          <w:rFonts w:ascii="Arial" w:hAnsi="Arial" w:cs="Arial"/>
          <w:sz w:val="20"/>
          <w:szCs w:val="20"/>
          <w:lang w:val="fr-FR"/>
        </w:rPr>
      </w:pPr>
      <w:r w:rsidRPr="00F62447">
        <w:rPr>
          <w:rFonts w:ascii="Arial" w:hAnsi="Arial" w:cs="Arial"/>
          <w:sz w:val="20"/>
          <w:szCs w:val="20"/>
          <w:lang w:val="fr-FR"/>
        </w:rPr>
        <w:t>Le système de contrôle du conducteur fait appel à une caméra infrarouge intégrée à la planche de bord et à des capteurs montés dans la colonne de direction et le siège conducteur pour surveiller les clignements des yeux, changements de position, rythme cardiaque et autres signes biologiques du conducteur ainsi que tout déport et autres anomalies de conduite du véhicule afin de déterminer le niveau d'attention du conducteur et l'inviter à faire une pause le cas échéant :</w:t>
      </w:r>
    </w:p>
    <w:p w14:paraId="52C33C96" w14:textId="77777777" w:rsidR="00FE6091" w:rsidRPr="00F3405D" w:rsidRDefault="00940C1D" w:rsidP="00FE6091">
      <w:pPr>
        <w:autoSpaceDE w:val="0"/>
        <w:autoSpaceDN w:val="0"/>
        <w:adjustRightInd w:val="0"/>
        <w:spacing w:after="0" w:line="360" w:lineRule="auto"/>
        <w:ind w:firstLine="720"/>
        <w:jc w:val="both"/>
        <w:rPr>
          <w:rFonts w:ascii="Arial" w:hAnsi="Arial" w:cs="Arial"/>
          <w:lang w:val="fr-FR"/>
        </w:rPr>
      </w:pPr>
      <w:r w:rsidRPr="00F3405D">
        <w:rPr>
          <w:rFonts w:ascii="Arial" w:hAnsi="Arial" w:cs="Arial"/>
          <w:noProof/>
          <w:lang w:eastAsia="nl-NL"/>
        </w:rPr>
        <w:lastRenderedPageBreak/>
        <w:drawing>
          <wp:inline distT="0" distB="0" distL="0" distR="0" wp14:anchorId="3B40AD0F" wp14:editId="3B3BF01E">
            <wp:extent cx="5595439" cy="1828800"/>
            <wp:effectExtent l="19050" t="0" r="5261"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2736" b="5348"/>
                    <a:stretch>
                      <a:fillRect/>
                    </a:stretch>
                  </pic:blipFill>
                  <pic:spPr bwMode="auto">
                    <a:xfrm>
                      <a:off x="0" y="0"/>
                      <a:ext cx="5595439" cy="1828800"/>
                    </a:xfrm>
                    <a:prstGeom prst="rect">
                      <a:avLst/>
                    </a:prstGeom>
                    <a:noFill/>
                    <a:ln w="9525">
                      <a:noFill/>
                      <a:miter lim="800000"/>
                      <a:headEnd/>
                      <a:tailEnd/>
                    </a:ln>
                  </pic:spPr>
                </pic:pic>
              </a:graphicData>
            </a:graphic>
          </wp:inline>
        </w:drawing>
      </w:r>
    </w:p>
    <w:p w14:paraId="26F83277" w14:textId="77777777" w:rsidR="00F62447" w:rsidRDefault="00F62447" w:rsidP="00FE6091">
      <w:pPr>
        <w:autoSpaceDE w:val="0"/>
        <w:autoSpaceDN w:val="0"/>
        <w:adjustRightInd w:val="0"/>
        <w:spacing w:after="0" w:line="360" w:lineRule="auto"/>
        <w:ind w:left="709"/>
        <w:jc w:val="both"/>
        <w:rPr>
          <w:rFonts w:ascii="Arial" w:hAnsi="Arial" w:cs="Arial"/>
          <w:sz w:val="20"/>
          <w:szCs w:val="20"/>
          <w:lang w:val="fr-FR"/>
        </w:rPr>
      </w:pPr>
    </w:p>
    <w:p w14:paraId="1AB4CF42" w14:textId="77777777" w:rsidR="00DD46E0" w:rsidRPr="00F62447" w:rsidRDefault="00945727" w:rsidP="00FE6091">
      <w:pPr>
        <w:autoSpaceDE w:val="0"/>
        <w:autoSpaceDN w:val="0"/>
        <w:adjustRightInd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Lorsqu'il détecte une perte de concentration ou que le conducteur quitte la route des yeux, le système émet immédiatement une alerte.</w:t>
      </w:r>
    </w:p>
    <w:p w14:paraId="257FCA28" w14:textId="77777777" w:rsidR="0038479A" w:rsidRDefault="0038479A" w:rsidP="00486E61">
      <w:pPr>
        <w:autoSpaceDE w:val="0"/>
        <w:autoSpaceDN w:val="0"/>
        <w:adjustRightInd w:val="0"/>
        <w:spacing w:after="0" w:line="360" w:lineRule="auto"/>
        <w:jc w:val="both"/>
        <w:rPr>
          <w:rFonts w:ascii="Arial" w:hAnsi="Arial" w:cs="Arial"/>
          <w:b/>
          <w:bCs/>
          <w:sz w:val="20"/>
          <w:szCs w:val="20"/>
          <w:lang w:val="fr-FR"/>
        </w:rPr>
      </w:pPr>
    </w:p>
    <w:p w14:paraId="327B1655" w14:textId="77777777" w:rsidR="00E061DC" w:rsidRPr="00486E61" w:rsidRDefault="00E061DC" w:rsidP="00486E61">
      <w:pPr>
        <w:autoSpaceDE w:val="0"/>
        <w:autoSpaceDN w:val="0"/>
        <w:adjustRightInd w:val="0"/>
        <w:spacing w:after="0" w:line="360" w:lineRule="auto"/>
        <w:jc w:val="both"/>
        <w:rPr>
          <w:rFonts w:ascii="Arial" w:hAnsi="Arial" w:cs="Arial"/>
          <w:b/>
          <w:bCs/>
          <w:sz w:val="20"/>
          <w:szCs w:val="20"/>
          <w:lang w:val="fr-FR"/>
        </w:rPr>
      </w:pPr>
    </w:p>
    <w:p w14:paraId="37147E64" w14:textId="77777777" w:rsidR="00A42B33" w:rsidRPr="00486E61" w:rsidRDefault="000B509D" w:rsidP="00486E61">
      <w:pPr>
        <w:autoSpaceDE w:val="0"/>
        <w:autoSpaceDN w:val="0"/>
        <w:adjustRightInd w:val="0"/>
        <w:spacing w:after="0" w:line="360" w:lineRule="auto"/>
        <w:jc w:val="both"/>
        <w:rPr>
          <w:rFonts w:ascii="Arial" w:hAnsi="Arial" w:cs="Arial"/>
          <w:b/>
          <w:bCs/>
          <w:sz w:val="24"/>
          <w:szCs w:val="24"/>
          <w:lang w:val="fr-FR"/>
        </w:rPr>
      </w:pPr>
      <w:r w:rsidRPr="00486E61">
        <w:rPr>
          <w:rFonts w:ascii="Arial" w:hAnsi="Arial" w:cs="Arial"/>
          <w:b/>
          <w:bCs/>
          <w:sz w:val="24"/>
          <w:szCs w:val="24"/>
          <w:lang w:val="fr-FR"/>
        </w:rPr>
        <w:t>Technologie de conduit</w:t>
      </w:r>
      <w:r w:rsidR="0038479A" w:rsidRPr="00486E61">
        <w:rPr>
          <w:rFonts w:ascii="Arial" w:hAnsi="Arial" w:cs="Arial"/>
          <w:b/>
          <w:bCs/>
          <w:sz w:val="24"/>
          <w:szCs w:val="24"/>
          <w:lang w:val="fr-FR"/>
        </w:rPr>
        <w:t>e</w:t>
      </w:r>
      <w:r w:rsidRPr="00486E61">
        <w:rPr>
          <w:rFonts w:ascii="Arial" w:hAnsi="Arial" w:cs="Arial"/>
          <w:b/>
          <w:bCs/>
          <w:sz w:val="24"/>
          <w:szCs w:val="24"/>
          <w:lang w:val="fr-FR"/>
        </w:rPr>
        <w:t xml:space="preserve"> automatisée</w:t>
      </w:r>
      <w:r w:rsidR="00A42B33" w:rsidRPr="00486E61">
        <w:rPr>
          <w:rFonts w:ascii="Arial" w:hAnsi="Arial" w:cs="Arial"/>
          <w:b/>
          <w:bCs/>
          <w:sz w:val="24"/>
          <w:szCs w:val="24"/>
          <w:lang w:val="fr-FR"/>
        </w:rPr>
        <w:t xml:space="preserve"> </w:t>
      </w:r>
      <w:r w:rsidRPr="00486E61">
        <w:rPr>
          <w:rFonts w:ascii="Arial" w:hAnsi="Arial" w:cs="Arial"/>
          <w:b/>
          <w:bCs/>
          <w:sz w:val="24"/>
          <w:szCs w:val="24"/>
          <w:lang w:val="fr-FR"/>
        </w:rPr>
        <w:t>–</w:t>
      </w:r>
      <w:r w:rsidR="00A42B33" w:rsidRPr="00486E61">
        <w:rPr>
          <w:rFonts w:ascii="Arial" w:hAnsi="Arial" w:cs="Arial"/>
          <w:b/>
          <w:bCs/>
          <w:sz w:val="24"/>
          <w:szCs w:val="24"/>
          <w:lang w:val="fr-FR"/>
        </w:rPr>
        <w:t xml:space="preserve"> </w:t>
      </w:r>
      <w:r w:rsidR="00E061DC">
        <w:rPr>
          <w:rFonts w:ascii="Arial" w:hAnsi="Arial" w:cs="Arial"/>
          <w:b/>
          <w:bCs/>
          <w:sz w:val="24"/>
          <w:szCs w:val="24"/>
          <w:lang w:val="fr-FR"/>
        </w:rPr>
        <w:t>La voiture et l’homme</w:t>
      </w:r>
      <w:r w:rsidR="00A42B33" w:rsidRPr="00486E61">
        <w:rPr>
          <w:rFonts w:ascii="Arial" w:hAnsi="Arial" w:cs="Arial"/>
          <w:b/>
          <w:bCs/>
          <w:sz w:val="24"/>
          <w:szCs w:val="24"/>
          <w:lang w:val="fr-FR"/>
        </w:rPr>
        <w:t xml:space="preserve"> </w:t>
      </w:r>
    </w:p>
    <w:p w14:paraId="28418F0E" w14:textId="77777777" w:rsidR="00A42B33" w:rsidRPr="00F62447" w:rsidRDefault="000B509D"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 xml:space="preserve">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est doté de diverses technologies de conduite automatisée (et semi-automatisée) parfaitement compatibles avec les véhicules électriques…</w:t>
      </w:r>
    </w:p>
    <w:p w14:paraId="7619E5EC" w14:textId="77777777" w:rsidR="000B509D" w:rsidRPr="00F62447" w:rsidRDefault="000B509D" w:rsidP="00486E61">
      <w:pPr>
        <w:autoSpaceDE w:val="0"/>
        <w:autoSpaceDN w:val="0"/>
        <w:adjustRightInd w:val="0"/>
        <w:spacing w:after="0" w:line="360" w:lineRule="auto"/>
        <w:jc w:val="both"/>
        <w:rPr>
          <w:rFonts w:ascii="Arial" w:hAnsi="Arial" w:cs="Arial"/>
          <w:sz w:val="20"/>
          <w:szCs w:val="20"/>
          <w:lang w:val="fr-FR"/>
        </w:rPr>
      </w:pPr>
    </w:p>
    <w:p w14:paraId="5A9686C5" w14:textId="77777777" w:rsidR="00A42B33" w:rsidRPr="00F62447" w:rsidRDefault="00A42B33"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 xml:space="preserve">… </w:t>
      </w:r>
      <w:r w:rsidR="000B509D" w:rsidRPr="00F62447">
        <w:rPr>
          <w:rFonts w:ascii="Arial" w:hAnsi="Arial" w:cs="Arial"/>
          <w:sz w:val="20"/>
          <w:szCs w:val="20"/>
          <w:lang w:val="fr-FR"/>
        </w:rPr>
        <w:t xml:space="preserve">À titre d'exemple, MMC a développé un système de voiturier automatisé efficace et pratique, tirant parti de la commande de </w:t>
      </w:r>
      <w:r w:rsidR="00FE6091" w:rsidRPr="00F62447">
        <w:rPr>
          <w:rFonts w:ascii="Arial" w:hAnsi="Arial" w:cs="Arial"/>
          <w:sz w:val="20"/>
          <w:szCs w:val="20"/>
          <w:lang w:val="fr-FR"/>
        </w:rPr>
        <w:t xml:space="preserve">la </w:t>
      </w:r>
      <w:r w:rsidR="000B509D" w:rsidRPr="00F62447">
        <w:rPr>
          <w:rFonts w:ascii="Arial" w:hAnsi="Arial" w:cs="Arial"/>
          <w:sz w:val="20"/>
          <w:szCs w:val="20"/>
          <w:lang w:val="fr-FR"/>
        </w:rPr>
        <w:t>précision qu'offre le système d'entraînement par moteur électrique</w:t>
      </w:r>
      <w:r w:rsidRPr="00F62447">
        <w:rPr>
          <w:rFonts w:ascii="Arial" w:hAnsi="Arial" w:cs="Arial"/>
          <w:sz w:val="20"/>
          <w:szCs w:val="20"/>
          <w:lang w:val="fr-FR"/>
        </w:rPr>
        <w:t xml:space="preserve">. </w:t>
      </w:r>
    </w:p>
    <w:p w14:paraId="5BBD0D1B" w14:textId="77777777" w:rsidR="00A42B33" w:rsidRPr="00F62447" w:rsidRDefault="00A42B33" w:rsidP="00486E61">
      <w:pPr>
        <w:autoSpaceDE w:val="0"/>
        <w:autoSpaceDN w:val="0"/>
        <w:adjustRightInd w:val="0"/>
        <w:spacing w:after="0" w:line="360" w:lineRule="auto"/>
        <w:jc w:val="both"/>
        <w:rPr>
          <w:rFonts w:ascii="Arial" w:hAnsi="Arial" w:cs="Arial"/>
          <w:sz w:val="20"/>
          <w:szCs w:val="20"/>
          <w:lang w:val="fr-FR"/>
        </w:rPr>
      </w:pPr>
    </w:p>
    <w:p w14:paraId="7EACA0F8" w14:textId="77777777" w:rsidR="00A42B33" w:rsidRPr="00F62447" w:rsidRDefault="00A42B33"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 xml:space="preserve">… </w:t>
      </w:r>
      <w:r w:rsidR="000B509D" w:rsidRPr="00F62447">
        <w:rPr>
          <w:rFonts w:ascii="Arial" w:hAnsi="Arial" w:cs="Arial"/>
          <w:sz w:val="20"/>
          <w:szCs w:val="20"/>
          <w:lang w:val="fr-FR"/>
        </w:rPr>
        <w:t>En outre, exploitant le coup</w:t>
      </w:r>
      <w:r w:rsidR="001151F1" w:rsidRPr="00F62447">
        <w:rPr>
          <w:rFonts w:ascii="Arial" w:hAnsi="Arial" w:cs="Arial"/>
          <w:sz w:val="20"/>
          <w:szCs w:val="20"/>
          <w:lang w:val="fr-FR"/>
        </w:rPr>
        <w:t>le développé par les</w:t>
      </w:r>
      <w:r w:rsidR="000B509D" w:rsidRPr="00F62447">
        <w:rPr>
          <w:rFonts w:ascii="Arial" w:hAnsi="Arial" w:cs="Arial"/>
          <w:sz w:val="20"/>
          <w:szCs w:val="20"/>
          <w:lang w:val="fr-FR"/>
        </w:rPr>
        <w:t xml:space="preserve"> moteur</w:t>
      </w:r>
      <w:r w:rsidR="001151F1" w:rsidRPr="00F62447">
        <w:rPr>
          <w:rFonts w:ascii="Arial" w:hAnsi="Arial" w:cs="Arial"/>
          <w:sz w:val="20"/>
          <w:szCs w:val="20"/>
          <w:lang w:val="fr-FR"/>
        </w:rPr>
        <w:t>s</w:t>
      </w:r>
      <w:r w:rsidR="000B509D" w:rsidRPr="00F62447">
        <w:rPr>
          <w:rFonts w:ascii="Arial" w:hAnsi="Arial" w:cs="Arial"/>
          <w:sz w:val="20"/>
          <w:szCs w:val="20"/>
          <w:lang w:val="fr-FR"/>
        </w:rPr>
        <w:t xml:space="preserve"> électrique</w:t>
      </w:r>
      <w:r w:rsidR="001151F1" w:rsidRPr="00F62447">
        <w:rPr>
          <w:rFonts w:ascii="Arial" w:hAnsi="Arial" w:cs="Arial"/>
          <w:sz w:val="20"/>
          <w:szCs w:val="20"/>
          <w:lang w:val="fr-FR"/>
        </w:rPr>
        <w:t>s</w:t>
      </w:r>
      <w:r w:rsidR="000B509D" w:rsidRPr="00F62447">
        <w:rPr>
          <w:rFonts w:ascii="Arial" w:hAnsi="Arial" w:cs="Arial"/>
          <w:sz w:val="20"/>
          <w:szCs w:val="20"/>
          <w:lang w:val="fr-FR"/>
        </w:rPr>
        <w:t xml:space="preserve">, </w:t>
      </w:r>
      <w:r w:rsidR="008A10FB" w:rsidRPr="00F62447">
        <w:rPr>
          <w:rFonts w:ascii="Arial" w:hAnsi="Arial" w:cs="Arial"/>
          <w:sz w:val="20"/>
          <w:szCs w:val="20"/>
          <w:lang w:val="fr-FR"/>
        </w:rPr>
        <w:t>on peut obtenir une</w:t>
      </w:r>
      <w:r w:rsidR="001151F1" w:rsidRPr="00F62447">
        <w:rPr>
          <w:rFonts w:ascii="Arial" w:hAnsi="Arial" w:cs="Arial"/>
          <w:sz w:val="20"/>
          <w:szCs w:val="20"/>
          <w:lang w:val="fr-FR"/>
        </w:rPr>
        <w:t xml:space="preserve"> performance </w:t>
      </w:r>
      <w:r w:rsidR="008A10FB" w:rsidRPr="00F62447">
        <w:rPr>
          <w:rFonts w:ascii="Arial" w:hAnsi="Arial" w:cs="Arial"/>
          <w:sz w:val="20"/>
          <w:szCs w:val="20"/>
          <w:lang w:val="fr-FR"/>
        </w:rPr>
        <w:t>avec une capacité de réaction quasi instantanée</w:t>
      </w:r>
      <w:r w:rsidR="000B509D" w:rsidRPr="00F62447">
        <w:rPr>
          <w:rFonts w:ascii="Arial" w:hAnsi="Arial" w:cs="Arial"/>
          <w:sz w:val="20"/>
          <w:szCs w:val="20"/>
          <w:lang w:val="fr-FR"/>
        </w:rPr>
        <w:t xml:space="preserve"> aux changements de situation rencontrés en conduite autonome sur les routes ou lors de l'intervention des systèmes anticollision automatisés</w:t>
      </w:r>
      <w:r w:rsidR="008A10FB" w:rsidRPr="00F62447">
        <w:rPr>
          <w:rFonts w:ascii="Arial" w:hAnsi="Arial" w:cs="Arial"/>
          <w:sz w:val="20"/>
          <w:szCs w:val="20"/>
          <w:lang w:val="fr-FR"/>
        </w:rPr>
        <w:t>.</w:t>
      </w:r>
    </w:p>
    <w:p w14:paraId="3FA833F8" w14:textId="77777777" w:rsidR="00A42B33" w:rsidRPr="00F62447" w:rsidRDefault="00A42B33" w:rsidP="00486E61">
      <w:pPr>
        <w:autoSpaceDE w:val="0"/>
        <w:autoSpaceDN w:val="0"/>
        <w:adjustRightInd w:val="0"/>
        <w:spacing w:after="0" w:line="360" w:lineRule="auto"/>
        <w:jc w:val="both"/>
        <w:rPr>
          <w:rFonts w:ascii="Arial" w:hAnsi="Arial" w:cs="Arial"/>
          <w:sz w:val="20"/>
          <w:szCs w:val="20"/>
          <w:lang w:val="fr-FR"/>
        </w:rPr>
      </w:pPr>
    </w:p>
    <w:p w14:paraId="32DE7DE5" w14:textId="77777777" w:rsidR="00A42B33" w:rsidRPr="00F62447" w:rsidRDefault="000B509D" w:rsidP="00486E61">
      <w:pPr>
        <w:autoSpaceDE w:val="0"/>
        <w:autoSpaceDN w:val="0"/>
        <w:adjustRightInd w:val="0"/>
        <w:spacing w:after="0" w:line="360" w:lineRule="auto"/>
        <w:jc w:val="both"/>
        <w:rPr>
          <w:rFonts w:ascii="Arial" w:hAnsi="Arial" w:cs="Arial"/>
          <w:sz w:val="20"/>
          <w:szCs w:val="20"/>
          <w:lang w:val="fr-FR"/>
        </w:rPr>
      </w:pPr>
      <w:r w:rsidRPr="00F62447">
        <w:rPr>
          <w:rFonts w:ascii="Arial" w:hAnsi="Arial" w:cs="Arial"/>
          <w:sz w:val="20"/>
          <w:szCs w:val="20"/>
          <w:lang w:val="fr-FR"/>
        </w:rPr>
        <w:t xml:space="preserve">En mode de conduite automatisée, les feux de position sont allumés afin d'indiquer aux autres véhicules que le MITSUBISHI </w:t>
      </w:r>
      <w:proofErr w:type="spellStart"/>
      <w:r w:rsidRPr="00F62447">
        <w:rPr>
          <w:rFonts w:ascii="Arial" w:hAnsi="Arial" w:cs="Arial"/>
          <w:sz w:val="20"/>
          <w:szCs w:val="20"/>
          <w:lang w:val="fr-FR"/>
        </w:rPr>
        <w:t>eX</w:t>
      </w:r>
      <w:proofErr w:type="spellEnd"/>
      <w:r w:rsidRPr="00F62447">
        <w:rPr>
          <w:rFonts w:ascii="Arial" w:hAnsi="Arial" w:cs="Arial"/>
          <w:sz w:val="20"/>
          <w:szCs w:val="20"/>
          <w:lang w:val="fr-FR"/>
        </w:rPr>
        <w:t xml:space="preserve"> Concept est commandé par le système de conduite automatisée.</w:t>
      </w:r>
    </w:p>
    <w:p w14:paraId="1C909B00" w14:textId="77777777" w:rsidR="000B509D" w:rsidRPr="00F3405D" w:rsidRDefault="000B509D" w:rsidP="00486E61">
      <w:pPr>
        <w:autoSpaceDE w:val="0"/>
        <w:autoSpaceDN w:val="0"/>
        <w:adjustRightInd w:val="0"/>
        <w:spacing w:after="0" w:line="360" w:lineRule="auto"/>
        <w:jc w:val="center"/>
        <w:rPr>
          <w:rFonts w:ascii="Arial" w:hAnsi="Arial" w:cs="Arial"/>
          <w:lang w:val="fr-FR"/>
        </w:rPr>
      </w:pPr>
    </w:p>
    <w:p w14:paraId="72971C8C" w14:textId="77777777" w:rsidR="00A42B33" w:rsidRPr="00F62447" w:rsidRDefault="000B509D" w:rsidP="00486E61">
      <w:pPr>
        <w:numPr>
          <w:ilvl w:val="0"/>
          <w:numId w:val="1"/>
        </w:numPr>
        <w:autoSpaceDE w:val="0"/>
        <w:autoSpaceDN w:val="0"/>
        <w:adjustRightInd w:val="0"/>
        <w:spacing w:after="0" w:line="360" w:lineRule="auto"/>
        <w:jc w:val="both"/>
        <w:rPr>
          <w:rFonts w:ascii="Arial" w:hAnsi="Arial" w:cs="Arial"/>
          <w:b/>
          <w:bCs/>
          <w:sz w:val="20"/>
          <w:szCs w:val="20"/>
          <w:lang w:val="fr-FR"/>
        </w:rPr>
      </w:pPr>
      <w:r w:rsidRPr="00F62447">
        <w:rPr>
          <w:rFonts w:ascii="Arial" w:hAnsi="Arial" w:cs="Arial"/>
          <w:b/>
          <w:bCs/>
          <w:sz w:val="20"/>
          <w:szCs w:val="20"/>
          <w:lang w:val="fr-FR"/>
        </w:rPr>
        <w:t>Système de voiturier automatisé / chargement de batterie sans fil</w:t>
      </w:r>
    </w:p>
    <w:p w14:paraId="2A2F26FD" w14:textId="77777777" w:rsidR="00026760" w:rsidRPr="00F62447" w:rsidRDefault="001151F1" w:rsidP="00486E61">
      <w:pPr>
        <w:autoSpaceDE w:val="0"/>
        <w:autoSpaceDN w:val="0"/>
        <w:adjustRightInd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Certains hôtels et restaurants proposant un service de voiturier mettent à disposition de leurs clients un membre de leur personnel chargé de garer leur véhicule à leur arrivée devant l'établissement et d'aller le rechercher au moment de leur départ.</w:t>
      </w:r>
    </w:p>
    <w:p w14:paraId="6DF782C3" w14:textId="77777777" w:rsidR="008A10FB" w:rsidRPr="00F62447" w:rsidRDefault="008A10FB" w:rsidP="00486E61">
      <w:pPr>
        <w:autoSpaceDE w:val="0"/>
        <w:autoSpaceDN w:val="0"/>
        <w:adjustRightInd w:val="0"/>
        <w:spacing w:after="0" w:line="360" w:lineRule="auto"/>
        <w:ind w:left="709"/>
        <w:jc w:val="both"/>
        <w:rPr>
          <w:rFonts w:ascii="Arial" w:hAnsi="Arial" w:cs="Arial"/>
          <w:sz w:val="20"/>
          <w:szCs w:val="20"/>
          <w:lang w:val="fr-FR"/>
        </w:rPr>
      </w:pPr>
    </w:p>
    <w:p w14:paraId="4B605E49" w14:textId="77777777" w:rsidR="008A10FB" w:rsidRPr="00F62447" w:rsidRDefault="001151F1"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Le système de voiturier intelligent est un dispositif totalement automatique utilisant la connexion entre l'aire de stationnement et le système du véhicule via la technologie de véhicule connecté.</w:t>
      </w:r>
      <w:r w:rsidR="00026760" w:rsidRPr="00F62447">
        <w:rPr>
          <w:rFonts w:ascii="Arial" w:hAnsi="Arial" w:cs="Arial"/>
          <w:sz w:val="20"/>
          <w:szCs w:val="20"/>
          <w:lang w:val="fr-FR"/>
        </w:rPr>
        <w:t xml:space="preserve"> </w:t>
      </w:r>
      <w:r w:rsidR="008A10FB" w:rsidRPr="00F62447">
        <w:rPr>
          <w:rFonts w:ascii="Arial" w:hAnsi="Arial" w:cs="Arial"/>
          <w:sz w:val="20"/>
          <w:szCs w:val="20"/>
          <w:lang w:val="fr-FR"/>
        </w:rPr>
        <w:t xml:space="preserve">Les passagers </w:t>
      </w:r>
      <w:r w:rsidR="00FA5D05" w:rsidRPr="00F62447">
        <w:rPr>
          <w:rFonts w:ascii="Arial" w:hAnsi="Arial" w:cs="Arial"/>
          <w:sz w:val="20"/>
          <w:szCs w:val="20"/>
          <w:lang w:val="fr-FR"/>
        </w:rPr>
        <w:t xml:space="preserve">sortent du véhicule lorsque le conducteur le laisse sur l’aire de stationnement avec voiturier automatisé. </w:t>
      </w:r>
      <w:r w:rsidR="008A10FB" w:rsidRPr="00F62447">
        <w:rPr>
          <w:rFonts w:ascii="Arial" w:hAnsi="Arial" w:cs="Arial"/>
          <w:sz w:val="20"/>
          <w:szCs w:val="20"/>
          <w:lang w:val="fr-FR"/>
        </w:rPr>
        <w:t xml:space="preserve">Lorsque les occupants sont prêts à remonter à bord, il suffit au conducteur d'appuyer sur une icône présente sur son </w:t>
      </w:r>
      <w:proofErr w:type="spellStart"/>
      <w:r w:rsidR="008A10FB" w:rsidRPr="00F62447">
        <w:rPr>
          <w:rFonts w:ascii="Arial" w:hAnsi="Arial" w:cs="Arial"/>
          <w:sz w:val="20"/>
          <w:szCs w:val="20"/>
          <w:lang w:val="fr-FR"/>
        </w:rPr>
        <w:t>smartphone</w:t>
      </w:r>
      <w:proofErr w:type="spellEnd"/>
      <w:r w:rsidR="008A10FB" w:rsidRPr="00F62447">
        <w:rPr>
          <w:rFonts w:ascii="Arial" w:hAnsi="Arial" w:cs="Arial"/>
          <w:sz w:val="20"/>
          <w:szCs w:val="20"/>
          <w:lang w:val="fr-FR"/>
        </w:rPr>
        <w:t xml:space="preserve"> ou sa </w:t>
      </w:r>
      <w:proofErr w:type="spellStart"/>
      <w:r w:rsidR="008A10FB" w:rsidRPr="00F62447">
        <w:rPr>
          <w:rFonts w:ascii="Arial" w:hAnsi="Arial" w:cs="Arial"/>
          <w:sz w:val="20"/>
          <w:szCs w:val="20"/>
          <w:lang w:val="fr-FR"/>
        </w:rPr>
        <w:lastRenderedPageBreak/>
        <w:t>smartwatch</w:t>
      </w:r>
      <w:proofErr w:type="spellEnd"/>
      <w:r w:rsidR="008A10FB" w:rsidRPr="00F62447">
        <w:rPr>
          <w:rFonts w:ascii="Arial" w:hAnsi="Arial" w:cs="Arial"/>
          <w:sz w:val="20"/>
          <w:szCs w:val="20"/>
          <w:lang w:val="fr-FR"/>
        </w:rPr>
        <w:t xml:space="preserve"> et le véhicule retourne automatiquement à l'endroit de l'aire de stationnement avec voiturier </w:t>
      </w:r>
      <w:r w:rsidR="00FA5D05" w:rsidRPr="00F62447">
        <w:rPr>
          <w:rFonts w:ascii="Arial" w:hAnsi="Arial" w:cs="Arial"/>
          <w:sz w:val="20"/>
          <w:szCs w:val="20"/>
          <w:lang w:val="fr-FR"/>
        </w:rPr>
        <w:t>intelligent</w:t>
      </w:r>
      <w:r w:rsidR="008A10FB" w:rsidRPr="00F62447">
        <w:rPr>
          <w:rFonts w:ascii="Arial" w:hAnsi="Arial" w:cs="Arial"/>
          <w:sz w:val="20"/>
          <w:szCs w:val="20"/>
          <w:lang w:val="fr-FR"/>
        </w:rPr>
        <w:t xml:space="preserve"> où le conducteur l'a laissé. </w:t>
      </w:r>
    </w:p>
    <w:p w14:paraId="4B0E02A4" w14:textId="77777777" w:rsidR="00A42B33" w:rsidRPr="00F62447" w:rsidRDefault="00A42B33" w:rsidP="00486E61">
      <w:pPr>
        <w:autoSpaceDE w:val="0"/>
        <w:autoSpaceDN w:val="0"/>
        <w:adjustRightInd w:val="0"/>
        <w:spacing w:after="0" w:line="360" w:lineRule="auto"/>
        <w:ind w:left="709"/>
        <w:jc w:val="both"/>
        <w:rPr>
          <w:rFonts w:ascii="Arial" w:hAnsi="Arial" w:cs="Arial"/>
          <w:sz w:val="20"/>
          <w:szCs w:val="20"/>
          <w:lang w:val="fr-FR"/>
        </w:rPr>
      </w:pPr>
    </w:p>
    <w:p w14:paraId="73882B89" w14:textId="77777777" w:rsidR="00FA5D05" w:rsidRPr="00F62447" w:rsidRDefault="00FA5D05"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 xml:space="preserve">De plus, les aires de stationnement avec voiturier intelligent proposent des points de chargement sans fil pour véhicules électriques utilisant l'énergie solaire ou d'autres sources d'énergie renouvelables. Les véhicules électriques dont la batterie a besoin d'être rechargée sont ainsi conduits automatiquement vers une place de stationnement disponible dotée d'un point de chargement. À l'heure du départ, le véhicule retourne automatiquement à l'aire de stationnement avec voiturier intelligent pour récupérer le conducteur et les autres passagers. L'heure de départ et les autres instructions données au système peuvent être facilement modifiées à l'aide d'un </w:t>
      </w:r>
      <w:proofErr w:type="spellStart"/>
      <w:r w:rsidRPr="00F62447">
        <w:rPr>
          <w:rFonts w:ascii="Arial" w:hAnsi="Arial" w:cs="Arial"/>
          <w:sz w:val="20"/>
          <w:szCs w:val="20"/>
          <w:lang w:val="fr-FR"/>
        </w:rPr>
        <w:t>smartphone</w:t>
      </w:r>
      <w:proofErr w:type="spellEnd"/>
      <w:r w:rsidRPr="00F62447">
        <w:rPr>
          <w:rFonts w:ascii="Arial" w:hAnsi="Arial" w:cs="Arial"/>
          <w:sz w:val="20"/>
          <w:szCs w:val="20"/>
          <w:lang w:val="fr-FR"/>
        </w:rPr>
        <w:t xml:space="preserve"> ou d'une </w:t>
      </w:r>
      <w:proofErr w:type="spellStart"/>
      <w:r w:rsidRPr="00F62447">
        <w:rPr>
          <w:rFonts w:ascii="Arial" w:hAnsi="Arial" w:cs="Arial"/>
          <w:sz w:val="20"/>
          <w:szCs w:val="20"/>
          <w:lang w:val="fr-FR"/>
        </w:rPr>
        <w:t>smartwatch</w:t>
      </w:r>
      <w:proofErr w:type="spellEnd"/>
      <w:r w:rsidRPr="00F62447">
        <w:rPr>
          <w:rFonts w:ascii="Arial" w:hAnsi="Arial" w:cs="Arial"/>
          <w:sz w:val="20"/>
          <w:szCs w:val="20"/>
          <w:lang w:val="fr-FR"/>
        </w:rPr>
        <w:t>.</w:t>
      </w:r>
    </w:p>
    <w:p w14:paraId="49FB1E6E" w14:textId="77777777" w:rsidR="00F62447" w:rsidRDefault="00F62447" w:rsidP="00F62447">
      <w:pPr>
        <w:spacing w:after="0" w:line="240" w:lineRule="auto"/>
        <w:rPr>
          <w:rFonts w:ascii="Arial" w:hAnsi="Arial" w:cs="Arial"/>
          <w:b/>
          <w:bCs/>
          <w:sz w:val="20"/>
          <w:szCs w:val="20"/>
          <w:lang w:val="fr-FR"/>
        </w:rPr>
      </w:pPr>
    </w:p>
    <w:p w14:paraId="41CB3EF2" w14:textId="77777777" w:rsidR="00A42B33" w:rsidRPr="00F62447" w:rsidRDefault="0098753E" w:rsidP="00F62447">
      <w:pPr>
        <w:spacing w:after="0" w:line="360" w:lineRule="auto"/>
        <w:rPr>
          <w:rFonts w:ascii="Arial" w:hAnsi="Arial" w:cs="Arial"/>
          <w:b/>
          <w:bCs/>
          <w:sz w:val="24"/>
          <w:szCs w:val="24"/>
          <w:lang w:val="fr-FR"/>
        </w:rPr>
      </w:pPr>
      <w:r w:rsidRPr="00F62447">
        <w:rPr>
          <w:rFonts w:ascii="Arial" w:hAnsi="Arial" w:cs="Arial"/>
          <w:b/>
          <w:bCs/>
          <w:sz w:val="24"/>
          <w:szCs w:val="24"/>
          <w:lang w:val="fr-FR"/>
        </w:rPr>
        <w:t>Conduite automatisée</w:t>
      </w:r>
      <w:r w:rsidR="00A42B33" w:rsidRPr="00F62447">
        <w:rPr>
          <w:rFonts w:ascii="Arial" w:hAnsi="Arial" w:cs="Arial"/>
          <w:b/>
          <w:bCs/>
          <w:sz w:val="24"/>
          <w:szCs w:val="24"/>
          <w:lang w:val="fr-FR"/>
        </w:rPr>
        <w:t xml:space="preserve"> (</w:t>
      </w:r>
      <w:r w:rsidRPr="00F62447">
        <w:rPr>
          <w:rFonts w:ascii="Arial" w:hAnsi="Arial" w:cs="Arial"/>
          <w:b/>
          <w:bCs/>
          <w:sz w:val="24"/>
          <w:szCs w:val="24"/>
          <w:lang w:val="fr-FR"/>
        </w:rPr>
        <w:t>et semi-automatisée</w:t>
      </w:r>
      <w:r w:rsidR="00A42B33" w:rsidRPr="00F62447">
        <w:rPr>
          <w:rFonts w:ascii="Arial" w:hAnsi="Arial" w:cs="Arial"/>
          <w:b/>
          <w:bCs/>
          <w:sz w:val="24"/>
          <w:szCs w:val="24"/>
          <w:lang w:val="fr-FR"/>
        </w:rPr>
        <w:t xml:space="preserve">) </w:t>
      </w:r>
      <w:r w:rsidR="00FE6091" w:rsidRPr="00F62447">
        <w:rPr>
          <w:rFonts w:ascii="Arial" w:hAnsi="Arial" w:cs="Arial"/>
          <w:b/>
          <w:bCs/>
          <w:sz w:val="24"/>
          <w:szCs w:val="24"/>
          <w:lang w:val="fr-FR"/>
        </w:rPr>
        <w:t>sur r</w:t>
      </w:r>
      <w:r w:rsidRPr="00F62447">
        <w:rPr>
          <w:rFonts w:ascii="Arial" w:hAnsi="Arial" w:cs="Arial"/>
          <w:b/>
          <w:bCs/>
          <w:sz w:val="24"/>
          <w:szCs w:val="24"/>
          <w:lang w:val="fr-FR"/>
        </w:rPr>
        <w:t>outes ouvertes</w:t>
      </w:r>
    </w:p>
    <w:p w14:paraId="2D3AB3B7" w14:textId="77777777" w:rsidR="00203124" w:rsidRPr="00F62447" w:rsidRDefault="00203124" w:rsidP="00486E61">
      <w:pPr>
        <w:spacing w:line="360" w:lineRule="auto"/>
        <w:ind w:left="709"/>
        <w:jc w:val="both"/>
        <w:rPr>
          <w:rFonts w:ascii="Arial" w:hAnsi="Arial" w:cs="Arial"/>
          <w:sz w:val="20"/>
          <w:szCs w:val="20"/>
          <w:lang w:val="fr-FR"/>
        </w:rPr>
      </w:pPr>
      <w:r w:rsidRPr="00F62447">
        <w:rPr>
          <w:rFonts w:ascii="Arial" w:hAnsi="Arial" w:cs="Arial"/>
          <w:sz w:val="20"/>
          <w:szCs w:val="20"/>
          <w:lang w:val="fr-FR"/>
        </w:rPr>
        <w:t xml:space="preserve">Utilisant les informations issues des communications entre véhicules et entre le véhicule et la route, ainsi que les données fournies par les caméras et capteurs radar montés sur le véhicule, le système de conduite automatisée analyse la situation environnante et fait varier la vitesse du véhicule ou change de voie de circulation en conséquence. </w:t>
      </w:r>
    </w:p>
    <w:p w14:paraId="400D393D" w14:textId="77777777" w:rsidR="00026760" w:rsidRPr="00F62447" w:rsidRDefault="00026760" w:rsidP="00486E61">
      <w:pPr>
        <w:autoSpaceDE w:val="0"/>
        <w:autoSpaceDN w:val="0"/>
        <w:adjustRightInd w:val="0"/>
        <w:spacing w:after="0" w:line="360" w:lineRule="auto"/>
        <w:ind w:left="709"/>
        <w:jc w:val="both"/>
        <w:rPr>
          <w:rFonts w:ascii="Arial" w:hAnsi="Arial" w:cs="Arial"/>
          <w:sz w:val="20"/>
          <w:szCs w:val="20"/>
          <w:lang w:val="fr-FR"/>
        </w:rPr>
      </w:pPr>
    </w:p>
    <w:p w14:paraId="5659B71F" w14:textId="77777777" w:rsidR="00026760" w:rsidRPr="00F62447" w:rsidRDefault="00203124" w:rsidP="00486E61">
      <w:pPr>
        <w:autoSpaceDE w:val="0"/>
        <w:autoSpaceDN w:val="0"/>
        <w:adjustRightInd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Le système acquiert également des informations provenant du Cloud concernant les conditions de circulation à destination et aide le conducteur à éviter des accidents.</w:t>
      </w:r>
    </w:p>
    <w:p w14:paraId="4AD2F18F" w14:textId="77777777" w:rsidR="00203124" w:rsidRPr="00F62447" w:rsidRDefault="00203124" w:rsidP="00486E61">
      <w:pPr>
        <w:autoSpaceDE w:val="0"/>
        <w:autoSpaceDN w:val="0"/>
        <w:adjustRightInd w:val="0"/>
        <w:spacing w:after="0" w:line="360" w:lineRule="auto"/>
        <w:jc w:val="both"/>
        <w:rPr>
          <w:rFonts w:ascii="Arial" w:hAnsi="Arial" w:cs="Arial"/>
          <w:sz w:val="20"/>
          <w:szCs w:val="20"/>
          <w:lang w:val="fr-FR"/>
        </w:rPr>
      </w:pPr>
    </w:p>
    <w:p w14:paraId="1989D7DD" w14:textId="77777777" w:rsidR="00203124" w:rsidRPr="00F62447" w:rsidRDefault="00203124" w:rsidP="00486E61">
      <w:pPr>
        <w:spacing w:line="360" w:lineRule="auto"/>
        <w:rPr>
          <w:rFonts w:ascii="Arial" w:hAnsi="Arial" w:cs="Arial"/>
          <w:sz w:val="20"/>
          <w:szCs w:val="20"/>
          <w:lang w:val="fr-FR"/>
        </w:rPr>
      </w:pPr>
      <w:r w:rsidRPr="00F62447">
        <w:rPr>
          <w:rFonts w:ascii="Arial" w:hAnsi="Arial" w:cs="Arial"/>
          <w:sz w:val="20"/>
          <w:szCs w:val="20"/>
          <w:lang w:val="fr-FR"/>
        </w:rPr>
        <w:t xml:space="preserve">Parmi les principales technologies employées figurent les suivantes : </w:t>
      </w:r>
    </w:p>
    <w:p w14:paraId="582AF5C0" w14:textId="77777777" w:rsidR="004417B9" w:rsidRPr="00F62447" w:rsidRDefault="004417B9" w:rsidP="00486E61">
      <w:pPr>
        <w:pStyle w:val="Lijstalinea"/>
        <w:widowControl w:val="0"/>
        <w:numPr>
          <w:ilvl w:val="0"/>
          <w:numId w:val="1"/>
        </w:numPr>
        <w:tabs>
          <w:tab w:val="left" w:pos="567"/>
        </w:tabs>
        <w:spacing w:after="0" w:line="360" w:lineRule="auto"/>
        <w:jc w:val="both"/>
        <w:rPr>
          <w:rFonts w:ascii="Arial" w:hAnsi="Arial" w:cs="Arial"/>
          <w:b/>
          <w:sz w:val="20"/>
          <w:szCs w:val="20"/>
          <w:lang w:val="fr-FR"/>
        </w:rPr>
      </w:pPr>
      <w:r w:rsidRPr="00F62447">
        <w:rPr>
          <w:rFonts w:ascii="Arial" w:hAnsi="Arial" w:cs="Arial"/>
          <w:b/>
          <w:sz w:val="20"/>
          <w:szCs w:val="20"/>
          <w:lang w:val="fr-FR"/>
        </w:rPr>
        <w:t>Régulateur de vitesse adaptatif coopératif (CACC) :</w:t>
      </w:r>
    </w:p>
    <w:p w14:paraId="0322B6FF" w14:textId="77777777" w:rsidR="004417B9" w:rsidRPr="00F62447" w:rsidRDefault="004417B9" w:rsidP="00486E61">
      <w:pPr>
        <w:widowControl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Lors de la conduite sur route ouverte, ce système utilise les communications entre véhicules pour partager des informations sur les éventuelles accélérations et décélérations des autres véhicules, simplifiant ainsi le suivi d'un véhicule en amont.</w:t>
      </w:r>
    </w:p>
    <w:p w14:paraId="65D30BDB" w14:textId="77777777" w:rsidR="00026760" w:rsidRPr="00F62447" w:rsidRDefault="00026760" w:rsidP="00486E61">
      <w:pPr>
        <w:autoSpaceDE w:val="0"/>
        <w:autoSpaceDN w:val="0"/>
        <w:adjustRightInd w:val="0"/>
        <w:spacing w:after="0" w:line="360" w:lineRule="auto"/>
        <w:ind w:left="1080"/>
        <w:jc w:val="both"/>
        <w:rPr>
          <w:rFonts w:ascii="Arial" w:hAnsi="Arial" w:cs="Arial"/>
          <w:sz w:val="20"/>
          <w:szCs w:val="20"/>
          <w:lang w:val="fr-FR"/>
        </w:rPr>
      </w:pPr>
    </w:p>
    <w:p w14:paraId="6C7ACBBE" w14:textId="77777777" w:rsidR="004417B9" w:rsidRPr="00F62447" w:rsidRDefault="004417B9" w:rsidP="00486E61">
      <w:pPr>
        <w:numPr>
          <w:ilvl w:val="0"/>
          <w:numId w:val="1"/>
        </w:numPr>
        <w:autoSpaceDE w:val="0"/>
        <w:autoSpaceDN w:val="0"/>
        <w:adjustRightInd w:val="0"/>
        <w:spacing w:after="0" w:line="360" w:lineRule="auto"/>
        <w:jc w:val="both"/>
        <w:rPr>
          <w:rFonts w:ascii="Arial" w:hAnsi="Arial" w:cs="Arial"/>
          <w:sz w:val="20"/>
          <w:szCs w:val="20"/>
          <w:lang w:val="fr-FR"/>
        </w:rPr>
      </w:pPr>
      <w:r w:rsidRPr="00F62447">
        <w:rPr>
          <w:rFonts w:ascii="Arial" w:hAnsi="Arial" w:cs="Arial"/>
          <w:b/>
          <w:sz w:val="20"/>
          <w:szCs w:val="20"/>
          <w:lang w:val="fr-FR"/>
        </w:rPr>
        <w:t>Système d'aide au maintien dans la file (LKA)</w:t>
      </w:r>
      <w:r w:rsidRPr="00F62447">
        <w:rPr>
          <w:rFonts w:ascii="Arial" w:hAnsi="Arial" w:cs="Arial"/>
          <w:sz w:val="20"/>
          <w:szCs w:val="20"/>
          <w:lang w:val="fr-FR"/>
        </w:rPr>
        <w:t xml:space="preserve"> : </w:t>
      </w:r>
    </w:p>
    <w:p w14:paraId="3DE71A2E" w14:textId="77777777" w:rsidR="004417B9" w:rsidRPr="00F62447" w:rsidRDefault="004417B9" w:rsidP="00486E61">
      <w:pPr>
        <w:widowControl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Ce système utilise des caméras pour déterminer la position des marquages au sol et maintenir le véhicule dans sa voie de circulation.</w:t>
      </w:r>
    </w:p>
    <w:p w14:paraId="65E42EC0" w14:textId="77777777" w:rsidR="00026760" w:rsidRPr="00F62447" w:rsidRDefault="00026760" w:rsidP="00486E61">
      <w:pPr>
        <w:autoSpaceDE w:val="0"/>
        <w:autoSpaceDN w:val="0"/>
        <w:adjustRightInd w:val="0"/>
        <w:spacing w:after="0" w:line="360" w:lineRule="auto"/>
        <w:jc w:val="both"/>
        <w:rPr>
          <w:rFonts w:ascii="Arial" w:hAnsi="Arial" w:cs="Arial"/>
          <w:sz w:val="20"/>
          <w:szCs w:val="20"/>
          <w:lang w:val="fr-FR"/>
        </w:rPr>
      </w:pPr>
    </w:p>
    <w:p w14:paraId="7DE265FF" w14:textId="77777777" w:rsidR="00026760" w:rsidRPr="00F62447" w:rsidRDefault="004417B9" w:rsidP="00486E61">
      <w:pPr>
        <w:numPr>
          <w:ilvl w:val="0"/>
          <w:numId w:val="1"/>
        </w:numPr>
        <w:autoSpaceDE w:val="0"/>
        <w:autoSpaceDN w:val="0"/>
        <w:adjustRightInd w:val="0"/>
        <w:spacing w:after="0" w:line="360" w:lineRule="auto"/>
        <w:jc w:val="both"/>
        <w:rPr>
          <w:rFonts w:ascii="Arial" w:hAnsi="Arial" w:cs="Arial"/>
          <w:sz w:val="20"/>
          <w:szCs w:val="20"/>
        </w:rPr>
      </w:pPr>
      <w:proofErr w:type="spellStart"/>
      <w:r w:rsidRPr="00F62447">
        <w:rPr>
          <w:rFonts w:ascii="Arial" w:hAnsi="Arial" w:cs="Arial"/>
          <w:b/>
          <w:sz w:val="20"/>
          <w:szCs w:val="20"/>
        </w:rPr>
        <w:t>Changement</w:t>
      </w:r>
      <w:proofErr w:type="spellEnd"/>
      <w:r w:rsidRPr="00F62447">
        <w:rPr>
          <w:rFonts w:ascii="Arial" w:hAnsi="Arial" w:cs="Arial"/>
          <w:b/>
          <w:sz w:val="20"/>
          <w:szCs w:val="20"/>
        </w:rPr>
        <w:t xml:space="preserve"> de file </w:t>
      </w:r>
      <w:proofErr w:type="spellStart"/>
      <w:proofErr w:type="gramStart"/>
      <w:r w:rsidRPr="00F62447">
        <w:rPr>
          <w:rFonts w:ascii="Arial" w:hAnsi="Arial" w:cs="Arial"/>
          <w:b/>
          <w:sz w:val="20"/>
          <w:szCs w:val="20"/>
        </w:rPr>
        <w:t>automatisé</w:t>
      </w:r>
      <w:proofErr w:type="spellEnd"/>
      <w:r w:rsidRPr="00F62447">
        <w:rPr>
          <w:rFonts w:ascii="Arial" w:hAnsi="Arial" w:cs="Arial"/>
          <w:b/>
          <w:sz w:val="20"/>
          <w:szCs w:val="20"/>
        </w:rPr>
        <w:t xml:space="preserve"> </w:t>
      </w:r>
      <w:r w:rsidR="00A42B33" w:rsidRPr="00F62447">
        <w:rPr>
          <w:rFonts w:ascii="Arial" w:hAnsi="Arial" w:cs="Arial"/>
          <w:sz w:val="20"/>
          <w:szCs w:val="20"/>
        </w:rPr>
        <w:t>:</w:t>
      </w:r>
      <w:proofErr w:type="gramEnd"/>
      <w:r w:rsidR="00A42B33" w:rsidRPr="00F62447">
        <w:rPr>
          <w:rFonts w:ascii="Arial" w:hAnsi="Arial" w:cs="Arial"/>
          <w:sz w:val="20"/>
          <w:szCs w:val="20"/>
        </w:rPr>
        <w:t xml:space="preserve"> </w:t>
      </w:r>
    </w:p>
    <w:p w14:paraId="716FD734" w14:textId="77777777" w:rsidR="004417B9" w:rsidRDefault="004417B9" w:rsidP="00486E61">
      <w:pPr>
        <w:widowControl w:val="0"/>
        <w:spacing w:after="0" w:line="360" w:lineRule="auto"/>
        <w:ind w:left="709"/>
        <w:jc w:val="both"/>
        <w:rPr>
          <w:rFonts w:ascii="Arial" w:hAnsi="Arial" w:cs="Arial"/>
          <w:sz w:val="20"/>
          <w:szCs w:val="20"/>
          <w:lang w:val="fr-FR"/>
        </w:rPr>
      </w:pPr>
      <w:r w:rsidRPr="00F62447">
        <w:rPr>
          <w:rFonts w:ascii="Arial" w:hAnsi="Arial" w:cs="Arial"/>
          <w:sz w:val="20"/>
          <w:szCs w:val="20"/>
          <w:lang w:val="fr-FR"/>
        </w:rPr>
        <w:t>Ce système rehausse la sécurité en intervenant de concert avec les systèmes LCA et BWS, changeant ainsi de file lorsqu'il détecte une modification des conditions de circulation en amont, notamment un embouteillage, une réduction du nombre de voies due à des travaux de voirie ou la présence d'un objet tombé d'un véhicule.</w:t>
      </w:r>
    </w:p>
    <w:p w14:paraId="6A9FD18F" w14:textId="77777777" w:rsidR="00F62447" w:rsidRPr="00F62447" w:rsidRDefault="00F62447" w:rsidP="00486E61">
      <w:pPr>
        <w:widowControl w:val="0"/>
        <w:spacing w:after="0" w:line="360" w:lineRule="auto"/>
        <w:ind w:left="709"/>
        <w:jc w:val="both"/>
        <w:rPr>
          <w:rFonts w:ascii="Arial" w:hAnsi="Arial" w:cs="Arial"/>
          <w:sz w:val="20"/>
          <w:szCs w:val="20"/>
          <w:lang w:val="fr-FR"/>
        </w:rPr>
      </w:pPr>
      <w:bookmarkStart w:id="0" w:name="_GoBack"/>
      <w:bookmarkEnd w:id="0"/>
    </w:p>
    <w:p w14:paraId="10375BE7" w14:textId="77777777" w:rsidR="00026760" w:rsidRPr="00F62447" w:rsidRDefault="00026760" w:rsidP="00486E61">
      <w:pPr>
        <w:autoSpaceDE w:val="0"/>
        <w:autoSpaceDN w:val="0"/>
        <w:adjustRightInd w:val="0"/>
        <w:spacing w:after="0" w:line="360" w:lineRule="auto"/>
        <w:ind w:left="1080"/>
        <w:jc w:val="both"/>
        <w:rPr>
          <w:rFonts w:ascii="Arial" w:hAnsi="Arial" w:cs="Arial"/>
          <w:sz w:val="20"/>
          <w:szCs w:val="20"/>
          <w:lang w:val="fr-FR"/>
        </w:rPr>
      </w:pPr>
    </w:p>
    <w:p w14:paraId="36CD778C" w14:textId="77777777" w:rsidR="00026760" w:rsidRPr="00F62447" w:rsidRDefault="00497572" w:rsidP="00486E61">
      <w:pPr>
        <w:numPr>
          <w:ilvl w:val="0"/>
          <w:numId w:val="1"/>
        </w:numPr>
        <w:autoSpaceDE w:val="0"/>
        <w:autoSpaceDN w:val="0"/>
        <w:adjustRightInd w:val="0"/>
        <w:spacing w:after="0" w:line="360" w:lineRule="auto"/>
        <w:jc w:val="both"/>
        <w:rPr>
          <w:rFonts w:ascii="Arial" w:hAnsi="Arial" w:cs="Arial"/>
          <w:sz w:val="20"/>
          <w:szCs w:val="20"/>
        </w:rPr>
      </w:pPr>
      <w:proofErr w:type="spellStart"/>
      <w:r w:rsidRPr="00F62447">
        <w:rPr>
          <w:rFonts w:ascii="Arial" w:hAnsi="Arial" w:cs="Arial"/>
          <w:b/>
          <w:sz w:val="20"/>
          <w:szCs w:val="20"/>
        </w:rPr>
        <w:lastRenderedPageBreak/>
        <w:t>Système</w:t>
      </w:r>
      <w:proofErr w:type="spellEnd"/>
      <w:r w:rsidRPr="00F62447">
        <w:rPr>
          <w:rFonts w:ascii="Arial" w:hAnsi="Arial" w:cs="Arial"/>
          <w:b/>
          <w:sz w:val="20"/>
          <w:szCs w:val="20"/>
        </w:rPr>
        <w:t xml:space="preserve"> anti-collision </w:t>
      </w:r>
      <w:proofErr w:type="spellStart"/>
      <w:proofErr w:type="gramStart"/>
      <w:r w:rsidRPr="00F62447">
        <w:rPr>
          <w:rFonts w:ascii="Arial" w:hAnsi="Arial" w:cs="Arial"/>
          <w:b/>
          <w:sz w:val="20"/>
          <w:szCs w:val="20"/>
        </w:rPr>
        <w:t>automatisé</w:t>
      </w:r>
      <w:proofErr w:type="spellEnd"/>
      <w:r w:rsidRPr="00F62447">
        <w:rPr>
          <w:rFonts w:ascii="Arial" w:hAnsi="Arial" w:cs="Arial"/>
          <w:b/>
          <w:sz w:val="20"/>
          <w:szCs w:val="20"/>
        </w:rPr>
        <w:t xml:space="preserve"> </w:t>
      </w:r>
      <w:r w:rsidR="00026760" w:rsidRPr="00F62447">
        <w:rPr>
          <w:rFonts w:ascii="Arial" w:hAnsi="Arial" w:cs="Arial"/>
          <w:b/>
          <w:sz w:val="20"/>
          <w:szCs w:val="20"/>
        </w:rPr>
        <w:t>:</w:t>
      </w:r>
      <w:proofErr w:type="gramEnd"/>
    </w:p>
    <w:p w14:paraId="03700C68" w14:textId="77777777" w:rsidR="00497572" w:rsidRPr="00F62447" w:rsidRDefault="00497572" w:rsidP="00FE6091">
      <w:pPr>
        <w:spacing w:line="360" w:lineRule="auto"/>
        <w:ind w:left="709"/>
        <w:jc w:val="both"/>
        <w:rPr>
          <w:rFonts w:ascii="Arial" w:hAnsi="Arial" w:cs="Arial"/>
          <w:sz w:val="20"/>
          <w:szCs w:val="20"/>
          <w:lang w:val="fr-FR"/>
        </w:rPr>
      </w:pPr>
      <w:r w:rsidRPr="00F62447">
        <w:rPr>
          <w:rFonts w:ascii="Arial" w:hAnsi="Arial" w:cs="Arial"/>
          <w:sz w:val="20"/>
          <w:szCs w:val="20"/>
          <w:lang w:val="fr-FR"/>
        </w:rPr>
        <w:t xml:space="preserve">Utilisant les caméras et capteurs radar montés sur le véhicule et les communications avec les véhicules situés à proximité, il détecte tous les obstacles </w:t>
      </w:r>
      <w:r w:rsidR="00FE6091" w:rsidRPr="00F62447">
        <w:rPr>
          <w:rFonts w:ascii="Arial" w:hAnsi="Arial" w:cs="Arial"/>
          <w:sz w:val="20"/>
          <w:szCs w:val="20"/>
          <w:lang w:val="fr-FR"/>
        </w:rPr>
        <w:t>afin</w:t>
      </w:r>
      <w:r w:rsidRPr="00F62447">
        <w:rPr>
          <w:rFonts w:ascii="Arial" w:hAnsi="Arial" w:cs="Arial"/>
          <w:sz w:val="20"/>
          <w:szCs w:val="20"/>
          <w:lang w:val="fr-FR"/>
        </w:rPr>
        <w:t xml:space="preserve"> que le véhicule puisse les éviter.</w:t>
      </w:r>
    </w:p>
    <w:p w14:paraId="7C989D63" w14:textId="77777777" w:rsidR="00026760" w:rsidRPr="00F62447" w:rsidRDefault="00026760" w:rsidP="00486E61">
      <w:pPr>
        <w:autoSpaceDE w:val="0"/>
        <w:autoSpaceDN w:val="0"/>
        <w:adjustRightInd w:val="0"/>
        <w:spacing w:after="0" w:line="360" w:lineRule="auto"/>
        <w:jc w:val="both"/>
        <w:rPr>
          <w:rFonts w:ascii="Arial" w:hAnsi="Arial" w:cs="Arial"/>
          <w:sz w:val="20"/>
          <w:szCs w:val="20"/>
          <w:lang w:val="fr-FR"/>
        </w:rPr>
      </w:pPr>
    </w:p>
    <w:p w14:paraId="05DAD43B" w14:textId="77777777" w:rsidR="0077216C" w:rsidRPr="00F62447" w:rsidRDefault="0077216C" w:rsidP="00486E61">
      <w:pPr>
        <w:spacing w:line="360" w:lineRule="auto"/>
        <w:jc w:val="both"/>
        <w:rPr>
          <w:rFonts w:ascii="Arial" w:hAnsi="Arial" w:cs="Arial"/>
          <w:sz w:val="20"/>
          <w:szCs w:val="20"/>
          <w:lang w:val="fr-FR"/>
        </w:rPr>
      </w:pPr>
      <w:r w:rsidRPr="00F62447">
        <w:rPr>
          <w:rFonts w:ascii="Arial" w:hAnsi="Arial" w:cs="Arial"/>
          <w:sz w:val="20"/>
          <w:szCs w:val="20"/>
          <w:lang w:val="fr-FR"/>
        </w:rPr>
        <w:t>Ajustant avec précision la distance séparant le véhicule de ceux qui l'entourent, tant dans des conditions de trafic dense qu'en conduite à vitesse élevée sur autoroute, ces systèmes renforcent le niveau de sécurité et réduisent également les coûts d'électricité en évitant des accélérations et freinages inutiles.</w:t>
      </w:r>
    </w:p>
    <w:p w14:paraId="370C9940" w14:textId="77777777" w:rsidR="00206860" w:rsidRPr="00486E61" w:rsidRDefault="00206860" w:rsidP="00486E61">
      <w:pPr>
        <w:autoSpaceDE w:val="0"/>
        <w:autoSpaceDN w:val="0"/>
        <w:adjustRightInd w:val="0"/>
        <w:spacing w:after="0" w:line="360" w:lineRule="auto"/>
        <w:jc w:val="both"/>
        <w:rPr>
          <w:rFonts w:ascii="Arial" w:hAnsi="Arial" w:cs="Arial"/>
          <w:sz w:val="20"/>
          <w:szCs w:val="20"/>
          <w:lang w:val="fr-FR"/>
        </w:rPr>
      </w:pPr>
    </w:p>
    <w:p w14:paraId="79600077" w14:textId="77777777" w:rsidR="007F358E" w:rsidRPr="00486E61" w:rsidRDefault="007F358E" w:rsidP="00486E61">
      <w:pPr>
        <w:autoSpaceDE w:val="0"/>
        <w:autoSpaceDN w:val="0"/>
        <w:adjustRightInd w:val="0"/>
        <w:spacing w:after="0" w:line="360" w:lineRule="auto"/>
        <w:rPr>
          <w:rFonts w:ascii="Arial" w:hAnsi="Arial" w:cs="Arial"/>
          <w:sz w:val="20"/>
          <w:szCs w:val="20"/>
          <w:lang w:val="fr-FR"/>
        </w:rPr>
      </w:pPr>
    </w:p>
    <w:p w14:paraId="72FEDBB9" w14:textId="77777777" w:rsidR="007F358E" w:rsidRPr="00486E61" w:rsidRDefault="007F358E" w:rsidP="00486E61">
      <w:pPr>
        <w:autoSpaceDE w:val="0"/>
        <w:autoSpaceDN w:val="0"/>
        <w:adjustRightInd w:val="0"/>
        <w:spacing w:after="0" w:line="360" w:lineRule="auto"/>
        <w:jc w:val="center"/>
        <w:rPr>
          <w:rFonts w:ascii="Arial" w:hAnsi="Arial" w:cs="Arial"/>
          <w:b/>
          <w:sz w:val="32"/>
          <w:szCs w:val="32"/>
          <w:lang w:val="fr-FR"/>
        </w:rPr>
      </w:pPr>
      <w:r w:rsidRPr="00486E61">
        <w:rPr>
          <w:rFonts w:ascii="Arial" w:hAnsi="Arial" w:cs="Arial"/>
          <w:b/>
          <w:sz w:val="32"/>
          <w:szCs w:val="32"/>
          <w:lang w:val="fr-FR"/>
        </w:rPr>
        <w:t>***</w:t>
      </w:r>
    </w:p>
    <w:p w14:paraId="36404A35" w14:textId="77777777" w:rsidR="00206860" w:rsidRPr="00486E61" w:rsidRDefault="00206860" w:rsidP="00486E61">
      <w:pPr>
        <w:autoSpaceDE w:val="0"/>
        <w:autoSpaceDN w:val="0"/>
        <w:adjustRightInd w:val="0"/>
        <w:spacing w:after="0" w:line="360" w:lineRule="auto"/>
        <w:jc w:val="center"/>
        <w:rPr>
          <w:rFonts w:ascii="Arial" w:hAnsi="Arial" w:cs="Arial"/>
          <w:b/>
          <w:sz w:val="36"/>
          <w:szCs w:val="32"/>
          <w:lang w:val="fr-FR"/>
        </w:rPr>
      </w:pPr>
    </w:p>
    <w:p w14:paraId="5B6BB2C9" w14:textId="77777777" w:rsidR="007F358E" w:rsidRPr="00486E61" w:rsidRDefault="007F358E" w:rsidP="00486E61">
      <w:pPr>
        <w:autoSpaceDE w:val="0"/>
        <w:autoSpaceDN w:val="0"/>
        <w:adjustRightInd w:val="0"/>
        <w:spacing w:after="0" w:line="360" w:lineRule="auto"/>
        <w:jc w:val="center"/>
        <w:rPr>
          <w:rFonts w:ascii="Arial" w:hAnsi="Arial" w:cs="Arial"/>
          <w:b/>
          <w:sz w:val="32"/>
          <w:szCs w:val="28"/>
          <w:lang w:val="fr-FR"/>
        </w:rPr>
      </w:pPr>
      <w:r w:rsidRPr="00486E61">
        <w:rPr>
          <w:rFonts w:ascii="Arial" w:hAnsi="Arial" w:cs="Arial"/>
          <w:b/>
          <w:sz w:val="32"/>
          <w:szCs w:val="28"/>
          <w:lang w:val="fr-FR"/>
        </w:rPr>
        <w:t>Principales s</w:t>
      </w:r>
      <w:r w:rsidR="0077216C" w:rsidRPr="00486E61">
        <w:rPr>
          <w:rFonts w:ascii="Arial" w:hAnsi="Arial" w:cs="Arial"/>
          <w:b/>
          <w:sz w:val="32"/>
          <w:szCs w:val="28"/>
          <w:lang w:val="fr-FR"/>
        </w:rPr>
        <w:t>pé</w:t>
      </w:r>
      <w:r w:rsidR="00206860" w:rsidRPr="00486E61">
        <w:rPr>
          <w:rFonts w:ascii="Arial" w:hAnsi="Arial" w:cs="Arial"/>
          <w:b/>
          <w:sz w:val="32"/>
          <w:szCs w:val="28"/>
          <w:lang w:val="fr-FR"/>
        </w:rPr>
        <w:t>cifications</w:t>
      </w:r>
      <w:r w:rsidRPr="00486E61">
        <w:rPr>
          <w:rFonts w:ascii="Arial" w:hAnsi="Arial" w:cs="Arial"/>
          <w:b/>
          <w:sz w:val="32"/>
          <w:szCs w:val="28"/>
          <w:lang w:val="fr-FR"/>
        </w:rPr>
        <w:t xml:space="preserve"> techniques</w:t>
      </w:r>
    </w:p>
    <w:p w14:paraId="4DB6B990" w14:textId="77777777" w:rsidR="00206860" w:rsidRPr="00486E61" w:rsidRDefault="0032497C" w:rsidP="00486E61">
      <w:pPr>
        <w:autoSpaceDE w:val="0"/>
        <w:autoSpaceDN w:val="0"/>
        <w:adjustRightInd w:val="0"/>
        <w:spacing w:after="0" w:line="360" w:lineRule="auto"/>
        <w:jc w:val="center"/>
        <w:rPr>
          <w:rFonts w:ascii="Arial" w:hAnsi="Arial" w:cs="Arial"/>
          <w:b/>
          <w:sz w:val="32"/>
          <w:szCs w:val="28"/>
          <w:lang w:val="fr-FR"/>
        </w:rPr>
      </w:pPr>
      <w:r w:rsidRPr="00486E61">
        <w:rPr>
          <w:rFonts w:ascii="Arial" w:hAnsi="Arial" w:cs="Arial"/>
          <w:b/>
          <w:sz w:val="32"/>
          <w:szCs w:val="28"/>
          <w:lang w:val="fr-FR"/>
        </w:rPr>
        <w:t>Mitsubishi</w:t>
      </w:r>
      <w:r w:rsidR="0077216C" w:rsidRPr="00486E61">
        <w:rPr>
          <w:rFonts w:ascii="Arial" w:hAnsi="Arial" w:cs="Arial"/>
          <w:b/>
          <w:sz w:val="32"/>
          <w:szCs w:val="28"/>
          <w:lang w:val="fr-FR"/>
        </w:rPr>
        <w:t xml:space="preserve"> </w:t>
      </w:r>
      <w:proofErr w:type="spellStart"/>
      <w:r w:rsidR="0077216C" w:rsidRPr="00486E61">
        <w:rPr>
          <w:rFonts w:ascii="Arial" w:hAnsi="Arial" w:cs="Arial"/>
          <w:b/>
          <w:sz w:val="32"/>
          <w:szCs w:val="28"/>
          <w:lang w:val="fr-FR"/>
        </w:rPr>
        <w:t>eX</w:t>
      </w:r>
      <w:proofErr w:type="spellEnd"/>
      <w:r w:rsidR="0077216C" w:rsidRPr="00486E61">
        <w:rPr>
          <w:rFonts w:ascii="Arial" w:hAnsi="Arial" w:cs="Arial"/>
          <w:b/>
          <w:sz w:val="32"/>
          <w:szCs w:val="28"/>
          <w:lang w:val="fr-FR"/>
        </w:rPr>
        <w:t xml:space="preserve"> Concept</w:t>
      </w:r>
    </w:p>
    <w:p w14:paraId="75F99C68" w14:textId="77777777" w:rsidR="007F358E" w:rsidRPr="00486E61" w:rsidRDefault="007F358E" w:rsidP="00486E61">
      <w:pPr>
        <w:autoSpaceDE w:val="0"/>
        <w:autoSpaceDN w:val="0"/>
        <w:adjustRightInd w:val="0"/>
        <w:spacing w:after="0" w:line="360" w:lineRule="auto"/>
        <w:jc w:val="both"/>
        <w:rPr>
          <w:rFonts w:ascii="Arial" w:hAnsi="Arial" w:cs="Arial"/>
          <w:b/>
          <w:sz w:val="28"/>
          <w:szCs w:val="28"/>
          <w:lang w:val="fr-FR"/>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245"/>
      </w:tblGrid>
      <w:tr w:rsidR="0077216C" w:rsidRPr="00486E61" w14:paraId="4FD4B11D"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3F22C7C" w14:textId="77777777" w:rsidR="0077216C" w:rsidRPr="00486E61" w:rsidRDefault="0077216C" w:rsidP="00486E61">
            <w:pPr>
              <w:spacing w:line="360" w:lineRule="auto"/>
              <w:rPr>
                <w:rFonts w:ascii="Arial" w:hAnsi="Arial" w:cs="Arial"/>
                <w:szCs w:val="21"/>
              </w:rPr>
            </w:pPr>
            <w:r w:rsidRPr="00486E61">
              <w:rPr>
                <w:rFonts w:ascii="Arial" w:hAnsi="Arial" w:cs="Arial"/>
              </w:rPr>
              <w:t>L x l x h (mm)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CA13755"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4240 x 1780 x 1575</w:t>
            </w:r>
          </w:p>
        </w:tc>
      </w:tr>
      <w:tr w:rsidR="0077216C" w:rsidRPr="00486E61" w14:paraId="7447ECEE"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D9B7B7B" w14:textId="77777777" w:rsidR="0077216C" w:rsidRPr="00486E61" w:rsidRDefault="0077216C" w:rsidP="00486E61">
            <w:pPr>
              <w:spacing w:line="360" w:lineRule="auto"/>
              <w:rPr>
                <w:rFonts w:ascii="Arial" w:hAnsi="Arial" w:cs="Arial"/>
                <w:szCs w:val="21"/>
              </w:rPr>
            </w:pPr>
            <w:proofErr w:type="spellStart"/>
            <w:r w:rsidRPr="00486E61">
              <w:rPr>
                <w:rFonts w:ascii="Arial" w:hAnsi="Arial" w:cs="Arial"/>
              </w:rPr>
              <w:t>Nb</w:t>
            </w:r>
            <w:proofErr w:type="spellEnd"/>
            <w:r w:rsidRPr="00486E61">
              <w:rPr>
                <w:rFonts w:ascii="Arial" w:hAnsi="Arial" w:cs="Arial"/>
              </w:rPr>
              <w:t xml:space="preserve"> de places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0DCDE46"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5</w:t>
            </w:r>
          </w:p>
        </w:tc>
      </w:tr>
      <w:tr w:rsidR="0077216C" w:rsidRPr="00486E61" w14:paraId="0655C9C0"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6596DEF" w14:textId="77777777" w:rsidR="0077216C" w:rsidRPr="00486E61" w:rsidRDefault="0077216C" w:rsidP="00486E61">
            <w:pPr>
              <w:spacing w:line="360" w:lineRule="auto"/>
              <w:rPr>
                <w:rFonts w:ascii="Arial" w:hAnsi="Arial" w:cs="Arial"/>
                <w:szCs w:val="21"/>
                <w:lang w:val="fr-FR"/>
              </w:rPr>
            </w:pPr>
            <w:r w:rsidRPr="00486E61">
              <w:rPr>
                <w:rFonts w:ascii="Arial" w:hAnsi="Arial" w:cs="Arial"/>
                <w:lang w:val="fr-FR"/>
              </w:rPr>
              <w:t xml:space="preserve">Autonomie </w:t>
            </w:r>
            <w:r w:rsidRPr="00486E61">
              <w:rPr>
                <w:rFonts w:ascii="Arial" w:hAnsi="Arial" w:cs="Arial"/>
                <w:lang w:val="fr-FR"/>
              </w:rPr>
              <w:t>（</w:t>
            </w:r>
            <w:r w:rsidRPr="00486E61">
              <w:rPr>
                <w:rFonts w:ascii="Arial" w:hAnsi="Arial" w:cs="Arial"/>
                <w:lang w:val="fr-FR"/>
              </w:rPr>
              <w:t>JC08, en km</w:t>
            </w:r>
            <w:r w:rsidRPr="00486E61">
              <w:rPr>
                <w:rFonts w:ascii="Arial" w:hAnsi="Arial" w:cs="Arial"/>
                <w:lang w:val="fr-FR"/>
              </w:rPr>
              <w: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FDB2CE3"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400</w:t>
            </w:r>
          </w:p>
        </w:tc>
      </w:tr>
      <w:tr w:rsidR="0077216C" w:rsidRPr="00486E61" w14:paraId="45D03250"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4297097" w14:textId="77777777" w:rsidR="0077216C" w:rsidRPr="00486E61" w:rsidRDefault="0077216C" w:rsidP="00486E61">
            <w:pPr>
              <w:spacing w:line="360" w:lineRule="auto"/>
              <w:rPr>
                <w:rFonts w:ascii="Arial" w:hAnsi="Arial" w:cs="Arial"/>
                <w:szCs w:val="21"/>
                <w:lang w:val="fr-FR"/>
              </w:rPr>
            </w:pPr>
            <w:r w:rsidRPr="00486E61">
              <w:rPr>
                <w:rFonts w:ascii="Arial" w:hAnsi="Arial" w:cs="Arial"/>
                <w:lang w:val="fr-FR"/>
              </w:rPr>
              <w:t>Puissance maxi AV/AR (kW</w:t>
            </w:r>
            <w:proofErr w:type="gramStart"/>
            <w:r w:rsidRPr="00486E61">
              <w:rPr>
                <w:rFonts w:ascii="Arial" w:hAnsi="Arial" w:cs="Arial"/>
                <w:lang w:val="fr-FR"/>
              </w:rPr>
              <w:t>)</w:t>
            </w:r>
            <w:r w:rsidRPr="00486E61">
              <w:rPr>
                <w:rFonts w:ascii="Arial" w:hAnsi="Arial" w:cs="Arial"/>
              </w:rPr>
              <w:t xml:space="preserve">　</w:t>
            </w:r>
            <w:proofErr w:type="gramEnd"/>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4D12047"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70 / 70</w:t>
            </w:r>
          </w:p>
        </w:tc>
      </w:tr>
      <w:tr w:rsidR="0077216C" w:rsidRPr="00486E61" w14:paraId="5D30D7BA"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F26FDD4" w14:textId="77777777" w:rsidR="0077216C" w:rsidRPr="00486E61" w:rsidRDefault="0077216C" w:rsidP="00486E61">
            <w:pPr>
              <w:spacing w:line="360" w:lineRule="auto"/>
              <w:rPr>
                <w:rFonts w:ascii="Arial" w:hAnsi="Arial" w:cs="Arial"/>
                <w:szCs w:val="21"/>
                <w:lang w:val="fr-FR"/>
              </w:rPr>
            </w:pPr>
            <w:r w:rsidRPr="00486E61">
              <w:rPr>
                <w:rFonts w:ascii="Arial" w:hAnsi="Arial" w:cs="Arial"/>
                <w:lang w:val="fr-FR"/>
              </w:rPr>
              <w:t>Capacité totale de la batterie (kWh)</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5E494E4"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45</w:t>
            </w:r>
          </w:p>
        </w:tc>
      </w:tr>
      <w:tr w:rsidR="0077216C" w:rsidRPr="00486E61" w14:paraId="44C2B7B2"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5D0DFCD" w14:textId="77777777" w:rsidR="0077216C" w:rsidRPr="00486E61" w:rsidRDefault="0077216C" w:rsidP="00486E61">
            <w:pPr>
              <w:spacing w:line="360" w:lineRule="auto"/>
              <w:rPr>
                <w:rFonts w:ascii="Arial" w:hAnsi="Arial" w:cs="Arial"/>
                <w:szCs w:val="21"/>
              </w:rPr>
            </w:pPr>
            <w:proofErr w:type="spellStart"/>
            <w:r w:rsidRPr="00486E61">
              <w:rPr>
                <w:rFonts w:ascii="Arial" w:hAnsi="Arial" w:cs="Arial"/>
              </w:rPr>
              <w:t>Batterie</w:t>
            </w:r>
            <w:proofErr w:type="spellEnd"/>
            <w:r w:rsidRPr="00486E61">
              <w:rPr>
                <w:rFonts w:ascii="Arial" w:hAnsi="Arial" w:cs="Arial"/>
              </w:rPr>
              <w:t xml:space="preserve"> de traction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9267E29" w14:textId="77777777" w:rsidR="0077216C" w:rsidRPr="00486E61" w:rsidRDefault="0077216C" w:rsidP="00486E61">
            <w:pPr>
              <w:spacing w:line="360" w:lineRule="auto"/>
              <w:jc w:val="center"/>
              <w:rPr>
                <w:rFonts w:ascii="Arial" w:hAnsi="Arial" w:cs="Arial"/>
                <w:szCs w:val="21"/>
              </w:rPr>
            </w:pPr>
            <w:r w:rsidRPr="00486E61">
              <w:rPr>
                <w:rFonts w:ascii="Arial" w:hAnsi="Arial" w:cs="Arial"/>
              </w:rPr>
              <w:t>Cellules lithium-ion</w:t>
            </w:r>
          </w:p>
        </w:tc>
      </w:tr>
      <w:tr w:rsidR="0077216C" w:rsidRPr="00486E61" w14:paraId="10C37012" w14:textId="77777777" w:rsidTr="00A63E66">
        <w:trPr>
          <w:trHeight w:val="357"/>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D0E0878" w14:textId="77777777" w:rsidR="0077216C" w:rsidRPr="00486E61" w:rsidRDefault="0077216C" w:rsidP="00486E61">
            <w:pPr>
              <w:spacing w:line="360" w:lineRule="auto"/>
              <w:rPr>
                <w:rFonts w:ascii="Arial" w:hAnsi="Arial" w:cs="Arial"/>
                <w:szCs w:val="21"/>
              </w:rPr>
            </w:pPr>
            <w:proofErr w:type="spellStart"/>
            <w:r w:rsidRPr="00486E61">
              <w:rPr>
                <w:rFonts w:ascii="Arial" w:hAnsi="Arial" w:cs="Arial"/>
              </w:rPr>
              <w:t>Entraînement</w:t>
            </w:r>
            <w:proofErr w:type="spellEnd"/>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E67D783" w14:textId="77777777" w:rsidR="0077216C" w:rsidRPr="00486E61" w:rsidRDefault="0077216C" w:rsidP="00486E61">
            <w:pPr>
              <w:spacing w:line="360" w:lineRule="auto"/>
              <w:jc w:val="center"/>
              <w:rPr>
                <w:rFonts w:ascii="Arial" w:hAnsi="Arial" w:cs="Arial"/>
                <w:szCs w:val="21"/>
                <w:lang w:val="fr-FR"/>
              </w:rPr>
            </w:pPr>
            <w:r w:rsidRPr="00486E61">
              <w:rPr>
                <w:rFonts w:ascii="Arial" w:hAnsi="Arial" w:cs="Arial"/>
                <w:lang w:val="fr-FR"/>
              </w:rPr>
              <w:t>Transmission intégrale à deux moteurs électriques</w:t>
            </w:r>
          </w:p>
        </w:tc>
      </w:tr>
    </w:tbl>
    <w:p w14:paraId="34AF0DD9" w14:textId="77777777" w:rsidR="00206860" w:rsidRPr="00486E61" w:rsidRDefault="00206860" w:rsidP="00486E61">
      <w:pPr>
        <w:autoSpaceDE w:val="0"/>
        <w:autoSpaceDN w:val="0"/>
        <w:adjustRightInd w:val="0"/>
        <w:spacing w:after="0" w:line="360" w:lineRule="auto"/>
        <w:jc w:val="center"/>
        <w:rPr>
          <w:rFonts w:ascii="Arial" w:hAnsi="Arial" w:cs="Arial"/>
          <w:b/>
          <w:sz w:val="32"/>
          <w:szCs w:val="32"/>
          <w:lang w:val="fr-FR"/>
        </w:rPr>
      </w:pPr>
    </w:p>
    <w:p w14:paraId="3AB31739" w14:textId="77777777" w:rsidR="00206860" w:rsidRPr="00486E61" w:rsidRDefault="00206860" w:rsidP="00486E61">
      <w:pPr>
        <w:autoSpaceDE w:val="0"/>
        <w:autoSpaceDN w:val="0"/>
        <w:adjustRightInd w:val="0"/>
        <w:spacing w:after="0" w:line="360" w:lineRule="auto"/>
        <w:rPr>
          <w:rFonts w:ascii="Arial" w:hAnsi="Arial" w:cs="Arial"/>
          <w:sz w:val="20"/>
          <w:szCs w:val="20"/>
          <w:lang w:val="fr-FR"/>
        </w:rPr>
      </w:pPr>
    </w:p>
    <w:p w14:paraId="038EB3F0" w14:textId="77777777" w:rsidR="00206860" w:rsidRPr="00486E61" w:rsidRDefault="00206860" w:rsidP="00486E61">
      <w:pPr>
        <w:autoSpaceDE w:val="0"/>
        <w:autoSpaceDN w:val="0"/>
        <w:adjustRightInd w:val="0"/>
        <w:spacing w:after="0" w:line="360" w:lineRule="auto"/>
        <w:jc w:val="center"/>
        <w:rPr>
          <w:rFonts w:ascii="Arial" w:hAnsi="Arial" w:cs="Arial"/>
          <w:b/>
          <w:sz w:val="32"/>
          <w:szCs w:val="32"/>
        </w:rPr>
      </w:pPr>
      <w:r w:rsidRPr="00486E61">
        <w:rPr>
          <w:rFonts w:ascii="Arial" w:hAnsi="Arial" w:cs="Arial"/>
          <w:b/>
          <w:sz w:val="32"/>
          <w:szCs w:val="32"/>
        </w:rPr>
        <w:t>***</w:t>
      </w:r>
    </w:p>
    <w:sectPr w:rsidR="00206860" w:rsidRPr="00486E61" w:rsidSect="00F62447">
      <w:headerReference w:type="first" r:id="rId15"/>
      <w:pgSz w:w="11900" w:h="16820"/>
      <w:pgMar w:top="1440" w:right="1440" w:bottom="1440" w:left="1440" w:header="720" w:footer="720" w:gutter="0"/>
      <w:cols w:space="720"/>
      <w:titlePg/>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00739" w14:textId="77777777" w:rsidR="00F62447" w:rsidRDefault="00F62447" w:rsidP="00F62447">
      <w:pPr>
        <w:spacing w:after="0" w:line="240" w:lineRule="auto"/>
      </w:pPr>
      <w:r>
        <w:separator/>
      </w:r>
    </w:p>
  </w:endnote>
  <w:endnote w:type="continuationSeparator" w:id="0">
    <w:p w14:paraId="33D94CB5" w14:textId="77777777" w:rsidR="00F62447" w:rsidRDefault="00F62447" w:rsidP="00F62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7764F" w14:textId="77777777" w:rsidR="00F62447" w:rsidRDefault="00F62447" w:rsidP="00F62447">
      <w:pPr>
        <w:spacing w:after="0" w:line="240" w:lineRule="auto"/>
      </w:pPr>
      <w:r>
        <w:separator/>
      </w:r>
    </w:p>
  </w:footnote>
  <w:footnote w:type="continuationSeparator" w:id="0">
    <w:p w14:paraId="1EFBB12B" w14:textId="77777777" w:rsidR="00F62447" w:rsidRDefault="00F62447" w:rsidP="00F62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76906" w14:textId="77777777" w:rsidR="00F62447" w:rsidRDefault="00F62447">
    <w:pPr>
      <w:pStyle w:val="Koptekst"/>
    </w:pPr>
    <w:r>
      <w:rPr>
        <w:noProof/>
        <w:lang w:eastAsia="nl-NL"/>
      </w:rPr>
      <w:drawing>
        <wp:inline distT="0" distB="0" distL="0" distR="0" wp14:anchorId="54DC299E" wp14:editId="1D357EAC">
          <wp:extent cx="5933440" cy="1117600"/>
          <wp:effectExtent l="0" t="0" r="0" b="0"/>
          <wp:docPr id="9" name="Afbeelding 6" descr="MME_header_EV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E_header_EV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344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90375"/>
    <w:multiLevelType w:val="hybridMultilevel"/>
    <w:tmpl w:val="24146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AE46D3"/>
    <w:multiLevelType w:val="hybridMultilevel"/>
    <w:tmpl w:val="591CDDA8"/>
    <w:lvl w:ilvl="0" w:tplc="66C06FE6">
      <w:start w:val="20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597623"/>
    <w:multiLevelType w:val="hybridMultilevel"/>
    <w:tmpl w:val="DA20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330FDB"/>
    <w:multiLevelType w:val="hybridMultilevel"/>
    <w:tmpl w:val="9B42CDF0"/>
    <w:lvl w:ilvl="0" w:tplc="E354CBCC">
      <w:start w:val="2016"/>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B1B83"/>
    <w:rsid w:val="00020D3F"/>
    <w:rsid w:val="00026760"/>
    <w:rsid w:val="00085447"/>
    <w:rsid w:val="000B1B83"/>
    <w:rsid w:val="000B509D"/>
    <w:rsid w:val="000C746F"/>
    <w:rsid w:val="000E2D18"/>
    <w:rsid w:val="000E540B"/>
    <w:rsid w:val="001123B9"/>
    <w:rsid w:val="001151F1"/>
    <w:rsid w:val="00124F75"/>
    <w:rsid w:val="00165E29"/>
    <w:rsid w:val="00167D3C"/>
    <w:rsid w:val="001910DA"/>
    <w:rsid w:val="001968CE"/>
    <w:rsid w:val="001B3E0D"/>
    <w:rsid w:val="001C01C1"/>
    <w:rsid w:val="001C3B60"/>
    <w:rsid w:val="00203124"/>
    <w:rsid w:val="00206860"/>
    <w:rsid w:val="002401F9"/>
    <w:rsid w:val="0024489D"/>
    <w:rsid w:val="0026363A"/>
    <w:rsid w:val="00285D14"/>
    <w:rsid w:val="002A3D0B"/>
    <w:rsid w:val="002C3006"/>
    <w:rsid w:val="002C59B5"/>
    <w:rsid w:val="002D07C1"/>
    <w:rsid w:val="002D4A11"/>
    <w:rsid w:val="002F7955"/>
    <w:rsid w:val="00303967"/>
    <w:rsid w:val="0030482B"/>
    <w:rsid w:val="0032497C"/>
    <w:rsid w:val="00325545"/>
    <w:rsid w:val="00344D36"/>
    <w:rsid w:val="003671AD"/>
    <w:rsid w:val="0038479A"/>
    <w:rsid w:val="0039702F"/>
    <w:rsid w:val="003A0A7F"/>
    <w:rsid w:val="003A2703"/>
    <w:rsid w:val="00412270"/>
    <w:rsid w:val="0042763C"/>
    <w:rsid w:val="004417B9"/>
    <w:rsid w:val="00480020"/>
    <w:rsid w:val="00486E61"/>
    <w:rsid w:val="00486FAD"/>
    <w:rsid w:val="00497572"/>
    <w:rsid w:val="004A198E"/>
    <w:rsid w:val="004A1E29"/>
    <w:rsid w:val="004D178C"/>
    <w:rsid w:val="004D54D6"/>
    <w:rsid w:val="004E0B9C"/>
    <w:rsid w:val="005126FE"/>
    <w:rsid w:val="00520CD4"/>
    <w:rsid w:val="005214E1"/>
    <w:rsid w:val="00524FB6"/>
    <w:rsid w:val="00536BD8"/>
    <w:rsid w:val="005460C2"/>
    <w:rsid w:val="00551BD3"/>
    <w:rsid w:val="00556145"/>
    <w:rsid w:val="00567B70"/>
    <w:rsid w:val="005833D8"/>
    <w:rsid w:val="005912EA"/>
    <w:rsid w:val="00596DD2"/>
    <w:rsid w:val="005A7517"/>
    <w:rsid w:val="005C603C"/>
    <w:rsid w:val="005E103A"/>
    <w:rsid w:val="005F76B5"/>
    <w:rsid w:val="00666F61"/>
    <w:rsid w:val="00696EE8"/>
    <w:rsid w:val="006A13EC"/>
    <w:rsid w:val="006A2E20"/>
    <w:rsid w:val="006B2B43"/>
    <w:rsid w:val="006C3E21"/>
    <w:rsid w:val="006C754D"/>
    <w:rsid w:val="0073737F"/>
    <w:rsid w:val="00766392"/>
    <w:rsid w:val="0077216C"/>
    <w:rsid w:val="00774032"/>
    <w:rsid w:val="00780985"/>
    <w:rsid w:val="00783A4E"/>
    <w:rsid w:val="007D48DF"/>
    <w:rsid w:val="007E0DBD"/>
    <w:rsid w:val="007F358E"/>
    <w:rsid w:val="007F63C1"/>
    <w:rsid w:val="00833614"/>
    <w:rsid w:val="00845C90"/>
    <w:rsid w:val="00891880"/>
    <w:rsid w:val="008A10FB"/>
    <w:rsid w:val="008B2E45"/>
    <w:rsid w:val="008F6FF9"/>
    <w:rsid w:val="00940C1D"/>
    <w:rsid w:val="00945727"/>
    <w:rsid w:val="0098753E"/>
    <w:rsid w:val="00992A2E"/>
    <w:rsid w:val="009A22C7"/>
    <w:rsid w:val="009D5BD1"/>
    <w:rsid w:val="009D7B99"/>
    <w:rsid w:val="009F5E32"/>
    <w:rsid w:val="00A267C9"/>
    <w:rsid w:val="00A42B33"/>
    <w:rsid w:val="00A66732"/>
    <w:rsid w:val="00A76784"/>
    <w:rsid w:val="00A925B1"/>
    <w:rsid w:val="00AB5349"/>
    <w:rsid w:val="00AC107A"/>
    <w:rsid w:val="00AC6CAA"/>
    <w:rsid w:val="00AE41BD"/>
    <w:rsid w:val="00AF48D5"/>
    <w:rsid w:val="00B25D4A"/>
    <w:rsid w:val="00B66A9B"/>
    <w:rsid w:val="00B71C0A"/>
    <w:rsid w:val="00BB40DD"/>
    <w:rsid w:val="00BC2D0C"/>
    <w:rsid w:val="00C041AD"/>
    <w:rsid w:val="00C054C2"/>
    <w:rsid w:val="00C320AD"/>
    <w:rsid w:val="00C32644"/>
    <w:rsid w:val="00C46D40"/>
    <w:rsid w:val="00C7423F"/>
    <w:rsid w:val="00C81C48"/>
    <w:rsid w:val="00C851DB"/>
    <w:rsid w:val="00C85EDA"/>
    <w:rsid w:val="00CE0254"/>
    <w:rsid w:val="00CE1C25"/>
    <w:rsid w:val="00CF1A54"/>
    <w:rsid w:val="00CF4151"/>
    <w:rsid w:val="00D007A9"/>
    <w:rsid w:val="00D254CF"/>
    <w:rsid w:val="00D4690A"/>
    <w:rsid w:val="00D6517C"/>
    <w:rsid w:val="00D7784A"/>
    <w:rsid w:val="00DC6C61"/>
    <w:rsid w:val="00DD1EF0"/>
    <w:rsid w:val="00DD46E0"/>
    <w:rsid w:val="00DE03F1"/>
    <w:rsid w:val="00DF5CFC"/>
    <w:rsid w:val="00E061DC"/>
    <w:rsid w:val="00E346E7"/>
    <w:rsid w:val="00E8526E"/>
    <w:rsid w:val="00E93FE6"/>
    <w:rsid w:val="00E94462"/>
    <w:rsid w:val="00EC1BC1"/>
    <w:rsid w:val="00EF6492"/>
    <w:rsid w:val="00F3405D"/>
    <w:rsid w:val="00F62447"/>
    <w:rsid w:val="00F90184"/>
    <w:rsid w:val="00FA5D05"/>
    <w:rsid w:val="00FC73F4"/>
    <w:rsid w:val="00FD6560"/>
    <w:rsid w:val="00FE609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DC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65E29"/>
    <w:pPr>
      <w:spacing w:after="200" w:line="276" w:lineRule="auto"/>
    </w:pPr>
    <w:rPr>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B1B83"/>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B1B83"/>
    <w:rPr>
      <w:rFonts w:ascii="Tahoma" w:hAnsi="Tahoma" w:cs="Tahoma"/>
      <w:sz w:val="16"/>
      <w:szCs w:val="16"/>
    </w:rPr>
  </w:style>
  <w:style w:type="character" w:customStyle="1" w:styleId="apple-converted-space">
    <w:name w:val="apple-converted-space"/>
    <w:basedOn w:val="Standaardalinea-lettertype"/>
    <w:rsid w:val="00CE1C25"/>
  </w:style>
  <w:style w:type="paragraph" w:styleId="Lijstalinea">
    <w:name w:val="List Paragraph"/>
    <w:basedOn w:val="Normaal"/>
    <w:uiPriority w:val="34"/>
    <w:qFormat/>
    <w:rsid w:val="00DF5CFC"/>
    <w:pPr>
      <w:ind w:left="720"/>
      <w:contextualSpacing/>
    </w:pPr>
  </w:style>
  <w:style w:type="paragraph" w:styleId="Koptekst">
    <w:name w:val="header"/>
    <w:basedOn w:val="Normaal"/>
    <w:link w:val="KoptekstTeken"/>
    <w:uiPriority w:val="99"/>
    <w:unhideWhenUsed/>
    <w:rsid w:val="00F6244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62447"/>
    <w:rPr>
      <w:sz w:val="22"/>
      <w:szCs w:val="22"/>
      <w:lang w:val="en-US" w:eastAsia="en-US"/>
    </w:rPr>
  </w:style>
  <w:style w:type="paragraph" w:styleId="Voettekst">
    <w:name w:val="footer"/>
    <w:basedOn w:val="Normaal"/>
    <w:link w:val="VoettekstTeken"/>
    <w:uiPriority w:val="99"/>
    <w:unhideWhenUsed/>
    <w:rsid w:val="00F62447"/>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62447"/>
    <w:rPr>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header" Target="header1.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501</TotalTime>
  <Pages>12</Pages>
  <Words>3383</Words>
  <Characters>18609</Characters>
  <Application>Microsoft Macintosh Word</Application>
  <DocSecurity>0</DocSecurity>
  <Lines>155</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Mitsubishi Motors Europe B.V.</Company>
  <LinksUpToDate>false</LinksUpToDate>
  <CharactersWithSpaces>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xdn3718</dc:creator>
  <cp:lastModifiedBy>***</cp:lastModifiedBy>
  <cp:revision>65</cp:revision>
  <dcterms:created xsi:type="dcterms:W3CDTF">2016-01-29T15:05:00Z</dcterms:created>
  <dcterms:modified xsi:type="dcterms:W3CDTF">2016-02-26T21:30:00Z</dcterms:modified>
</cp:coreProperties>
</file>