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6564" w14:textId="7B804ADA" w:rsidR="00356066" w:rsidRPr="003C3725" w:rsidRDefault="00356066" w:rsidP="003560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eastAsia="MS Mincho" w:hAnsi="Averta for TBWA" w:cs="Times New Roman"/>
          <w:b/>
          <w:color w:val="323232"/>
          <w:sz w:val="36"/>
          <w:szCs w:val="36"/>
          <w:lang w:val="nl-BE" w:eastAsia="ja-JP"/>
        </w:rPr>
      </w:pPr>
      <w:r w:rsidRPr="003C3725">
        <w:rPr>
          <w:rFonts w:ascii="Averta for TBWA" w:eastAsia="MS Mincho" w:hAnsi="Averta for TBWA" w:cs="Times New Roman"/>
          <w:b/>
          <w:color w:val="323232"/>
          <w:sz w:val="36"/>
          <w:szCs w:val="36"/>
          <w:lang w:val="nl-BE" w:eastAsia="ja-JP"/>
        </w:rPr>
        <w:t>Play Sports</w:t>
      </w:r>
      <w:r w:rsidR="00984F0D" w:rsidRPr="003C3725">
        <w:rPr>
          <w:rFonts w:ascii="Averta for TBWA" w:eastAsia="MS Mincho" w:hAnsi="Averta for TBWA" w:cs="Times New Roman"/>
          <w:b/>
          <w:color w:val="323232"/>
          <w:sz w:val="36"/>
          <w:szCs w:val="36"/>
          <w:lang w:val="nl-BE" w:eastAsia="ja-JP"/>
        </w:rPr>
        <w:t xml:space="preserve"> en TBWA</w:t>
      </w:r>
      <w:r w:rsidRPr="003C3725">
        <w:rPr>
          <w:rFonts w:ascii="Averta for TBWA" w:eastAsia="MS Mincho" w:hAnsi="Averta for TBWA" w:cs="Times New Roman"/>
          <w:b/>
          <w:color w:val="323232"/>
          <w:sz w:val="36"/>
          <w:szCs w:val="36"/>
          <w:lang w:val="nl-BE" w:eastAsia="ja-JP"/>
        </w:rPr>
        <w:t xml:space="preserve"> </w:t>
      </w:r>
      <w:r w:rsidR="000704AB" w:rsidRPr="003C3725">
        <w:rPr>
          <w:rFonts w:ascii="Averta for TBWA" w:eastAsia="MS Mincho" w:hAnsi="Averta for TBWA" w:cs="Times New Roman"/>
          <w:b/>
          <w:color w:val="323232"/>
          <w:sz w:val="36"/>
          <w:szCs w:val="36"/>
          <w:lang w:val="nl-BE" w:eastAsia="ja-JP"/>
        </w:rPr>
        <w:t>maken iedereen fan van de cross</w:t>
      </w:r>
    </w:p>
    <w:p w14:paraId="1A139A6D" w14:textId="77777777" w:rsidR="00356066" w:rsidRPr="00356066" w:rsidRDefault="00356066" w:rsidP="003560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nl-BE"/>
        </w:rPr>
      </w:pPr>
    </w:p>
    <w:p w14:paraId="7D180D0E" w14:textId="2F5C013E" w:rsidR="00356066" w:rsidRDefault="00356066" w:rsidP="000704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 xml:space="preserve">Toeschouwers kijken naar sport, maar fans die beleven sport. Daarom gaat Play Sports de missie aan om van iedereen échte fans te maken. En aftrappen doen ze met het nieuwe seizoen veldrijden. Want de cross mag dan soms wel als het kleine sportbroertje beschouwd worden, het heeft evenveel in zijn mars als alle andere sporten. En </w:t>
      </w:r>
      <w:proofErr w:type="spellStart"/>
      <w:r w:rsidRPr="000704AB">
        <w:rPr>
          <w:rFonts w:ascii="Averta for TBWA" w:eastAsia="MS Mincho" w:hAnsi="Averta for TBWA" w:cs="Times New Roman"/>
          <w:sz w:val="22"/>
          <w:szCs w:val="22"/>
          <w:lang w:val="fr-FR" w:eastAsia="ja-JP"/>
        </w:rPr>
        <w:t>vaak</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zelfs</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nog</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een</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spatje</w:t>
      </w:r>
      <w:proofErr w:type="spellEnd"/>
      <w:r w:rsidR="000704AB">
        <w:rPr>
          <w:rFonts w:ascii="Averta for TBWA" w:eastAsia="MS Mincho" w:hAnsi="Averta for TBWA" w:cs="Times New Roman"/>
          <w:sz w:val="22"/>
          <w:szCs w:val="22"/>
          <w:lang w:val="fr-FR" w:eastAsia="ja-JP"/>
        </w:rPr>
        <w:t xml:space="preserve"> </w:t>
      </w:r>
      <w:proofErr w:type="spellStart"/>
      <w:r w:rsidR="000704AB">
        <w:rPr>
          <w:rFonts w:ascii="Averta for TBWA" w:eastAsia="MS Mincho" w:hAnsi="Averta for TBWA" w:cs="Times New Roman"/>
          <w:sz w:val="22"/>
          <w:szCs w:val="22"/>
          <w:lang w:val="fr-FR" w:eastAsia="ja-JP"/>
        </w:rPr>
        <w:t>meer</w:t>
      </w:r>
      <w:proofErr w:type="spellEnd"/>
      <w:r w:rsidR="000704AB">
        <w:rPr>
          <w:rFonts w:ascii="Averta for TBWA" w:eastAsia="MS Mincho" w:hAnsi="Averta for TBWA" w:cs="Times New Roman"/>
          <w:sz w:val="22"/>
          <w:szCs w:val="22"/>
          <w:lang w:val="fr-FR" w:eastAsia="ja-JP"/>
        </w:rPr>
        <w:t>.</w:t>
      </w:r>
    </w:p>
    <w:p w14:paraId="77A874F5" w14:textId="77777777" w:rsidR="000704AB" w:rsidRPr="000704AB" w:rsidRDefault="000704AB" w:rsidP="000704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eastAsia="MS Mincho" w:hAnsi="Averta for TBWA" w:cs="Times New Roman"/>
          <w:sz w:val="22"/>
          <w:szCs w:val="22"/>
          <w:lang w:val="fr-FR" w:eastAsia="ja-JP"/>
        </w:rPr>
      </w:pPr>
    </w:p>
    <w:p w14:paraId="65103EEF" w14:textId="31F6C5F5" w:rsidR="000704AB" w:rsidRDefault="000704AB" w:rsidP="000704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eastAsia="MS Mincho" w:hAnsi="Averta for TBWA" w:cs="Times New Roman"/>
          <w:sz w:val="22"/>
          <w:szCs w:val="22"/>
          <w:lang w:val="fr-FR" w:eastAsia="ja-JP"/>
        </w:rPr>
      </w:pPr>
      <w:proofErr w:type="spellStart"/>
      <w:r>
        <w:rPr>
          <w:rFonts w:ascii="Averta for TBWA" w:eastAsia="MS Mincho" w:hAnsi="Averta for TBWA" w:cs="Times New Roman"/>
          <w:sz w:val="22"/>
          <w:szCs w:val="22"/>
          <w:lang w:val="fr-FR" w:eastAsia="ja-JP"/>
        </w:rPr>
        <w:t>Pl</w:t>
      </w:r>
      <w:bookmarkStart w:id="0" w:name="_GoBack"/>
      <w:bookmarkEnd w:id="0"/>
      <w:r>
        <w:rPr>
          <w:rFonts w:ascii="Averta for TBWA" w:eastAsia="MS Mincho" w:hAnsi="Averta for TBWA" w:cs="Times New Roman"/>
          <w:sz w:val="22"/>
          <w:szCs w:val="22"/>
          <w:lang w:val="fr-FR" w:eastAsia="ja-JP"/>
        </w:rPr>
        <w:t>ays</w:t>
      </w:r>
      <w:proofErr w:type="spellEnd"/>
      <w:r>
        <w:rPr>
          <w:rFonts w:ascii="Averta for TBWA" w:eastAsia="MS Mincho" w:hAnsi="Averta for TBWA" w:cs="Times New Roman"/>
          <w:sz w:val="22"/>
          <w:szCs w:val="22"/>
          <w:lang w:val="fr-FR" w:eastAsia="ja-JP"/>
        </w:rPr>
        <w:t xml:space="preserve"> Sports en </w:t>
      </w:r>
      <w:r w:rsidR="00356066" w:rsidRPr="000704AB">
        <w:rPr>
          <w:rFonts w:ascii="Averta for TBWA" w:eastAsia="MS Mincho" w:hAnsi="Averta for TBWA" w:cs="Times New Roman"/>
          <w:sz w:val="22"/>
          <w:szCs w:val="22"/>
          <w:lang w:val="fr-FR" w:eastAsia="ja-JP"/>
        </w:rPr>
        <w:t xml:space="preserve">TBWA </w:t>
      </w:r>
      <w:proofErr w:type="spellStart"/>
      <w:r w:rsidR="00356066" w:rsidRPr="000704AB">
        <w:rPr>
          <w:rFonts w:ascii="Averta for TBWA" w:eastAsia="MS Mincho" w:hAnsi="Averta for TBWA" w:cs="Times New Roman"/>
          <w:sz w:val="22"/>
          <w:szCs w:val="22"/>
          <w:lang w:val="fr-FR" w:eastAsia="ja-JP"/>
        </w:rPr>
        <w:t>creëerde</w:t>
      </w:r>
      <w:proofErr w:type="spellEnd"/>
      <w:r w:rsidR="00356066" w:rsidRPr="000704AB">
        <w:rPr>
          <w:rFonts w:ascii="Averta for TBWA" w:eastAsia="MS Mincho" w:hAnsi="Averta for TBWA" w:cs="Times New Roman"/>
          <w:sz w:val="22"/>
          <w:szCs w:val="22"/>
          <w:lang w:val="fr-FR" w:eastAsia="ja-JP"/>
        </w:rPr>
        <w:t xml:space="preserve"> </w:t>
      </w:r>
      <w:proofErr w:type="spellStart"/>
      <w:r w:rsidR="00356066" w:rsidRPr="000704AB">
        <w:rPr>
          <w:rFonts w:ascii="Averta for TBWA" w:eastAsia="MS Mincho" w:hAnsi="Averta for TBWA" w:cs="Times New Roman"/>
          <w:sz w:val="22"/>
          <w:szCs w:val="22"/>
          <w:lang w:val="fr-FR" w:eastAsia="ja-JP"/>
        </w:rPr>
        <w:t>daarom</w:t>
      </w:r>
      <w:proofErr w:type="spellEnd"/>
      <w:r w:rsidR="00356066" w:rsidRPr="000704AB">
        <w:rPr>
          <w:rFonts w:ascii="Averta for TBWA" w:eastAsia="MS Mincho" w:hAnsi="Averta for TBWA" w:cs="Times New Roman"/>
          <w:sz w:val="22"/>
          <w:szCs w:val="22"/>
          <w:lang w:val="fr-FR" w:eastAsia="ja-JP"/>
        </w:rPr>
        <w:t xml:space="preserve"> de </w:t>
      </w:r>
      <w:proofErr w:type="spellStart"/>
      <w:r w:rsidR="00356066" w:rsidRPr="000704AB">
        <w:rPr>
          <w:rFonts w:ascii="Averta for TBWA" w:eastAsia="MS Mincho" w:hAnsi="Averta for TBWA" w:cs="Times New Roman"/>
          <w:sz w:val="22"/>
          <w:szCs w:val="22"/>
          <w:lang w:val="fr-FR" w:eastAsia="ja-JP"/>
        </w:rPr>
        <w:t>eerst</w:t>
      </w:r>
      <w:r w:rsidR="007C05FD" w:rsidRPr="000704AB">
        <w:rPr>
          <w:rFonts w:ascii="Averta for TBWA" w:eastAsia="MS Mincho" w:hAnsi="Averta for TBWA" w:cs="Times New Roman"/>
          <w:sz w:val="22"/>
          <w:szCs w:val="22"/>
          <w:lang w:val="fr-FR" w:eastAsia="ja-JP"/>
        </w:rPr>
        <w:t>e</w:t>
      </w:r>
      <w:proofErr w:type="spellEnd"/>
      <w:r w:rsidR="00356066" w:rsidRPr="000704AB">
        <w:rPr>
          <w:rFonts w:ascii="Averta for TBWA" w:eastAsia="MS Mincho" w:hAnsi="Averta for TBWA" w:cs="Times New Roman"/>
          <w:sz w:val="22"/>
          <w:szCs w:val="22"/>
          <w:lang w:val="fr-FR" w:eastAsia="ja-JP"/>
        </w:rPr>
        <w:t xml:space="preserve"> sportcampagne gericht aan en </w:t>
      </w:r>
      <w:r w:rsidR="00382FEF" w:rsidRPr="000704AB">
        <w:rPr>
          <w:rFonts w:ascii="Averta for TBWA" w:eastAsia="MS Mincho" w:hAnsi="Averta for TBWA" w:cs="Times New Roman"/>
          <w:sz w:val="22"/>
          <w:szCs w:val="22"/>
          <w:lang w:val="fr-FR" w:eastAsia="ja-JP"/>
        </w:rPr>
        <w:t xml:space="preserve">specifiek </w:t>
      </w:r>
      <w:r w:rsidR="00356066" w:rsidRPr="000704AB">
        <w:rPr>
          <w:rFonts w:ascii="Averta for TBWA" w:eastAsia="MS Mincho" w:hAnsi="Averta for TBWA" w:cs="Times New Roman"/>
          <w:sz w:val="22"/>
          <w:szCs w:val="22"/>
          <w:lang w:val="fr-FR" w:eastAsia="ja-JP"/>
        </w:rPr>
        <w:t>getarged op fans van totaal andere sporten. Met telkens een verrassende vergelijking naar de c</w:t>
      </w:r>
      <w:r w:rsidR="00382FEF" w:rsidRPr="000704AB">
        <w:rPr>
          <w:rFonts w:ascii="Averta for TBWA" w:eastAsia="MS Mincho" w:hAnsi="Averta for TBWA" w:cs="Times New Roman"/>
          <w:sz w:val="22"/>
          <w:szCs w:val="22"/>
          <w:lang w:val="fr-FR" w:eastAsia="ja-JP"/>
        </w:rPr>
        <w:t>ross: ‘</w:t>
      </w:r>
      <w:r w:rsidR="00356066" w:rsidRPr="000704AB">
        <w:rPr>
          <w:rFonts w:ascii="Averta for TBWA" w:eastAsia="MS Mincho" w:hAnsi="Averta for TBWA" w:cs="Times New Roman"/>
          <w:sz w:val="22"/>
          <w:szCs w:val="22"/>
          <w:lang w:val="fr-FR" w:eastAsia="ja-JP"/>
        </w:rPr>
        <w:t xml:space="preserve">De cross, da’s zoals voetbal. Maar je hoeft niet tot de rust te wachten voor een pint.’, ‘De cross, da’s zoals Formule 1, maar na een crash rijden ze gewoon verder.’, ‘De cross, da’s zoals tennis. Maar je </w:t>
      </w:r>
      <w:proofErr w:type="spellStart"/>
      <w:r w:rsidR="00356066" w:rsidRPr="000704AB">
        <w:rPr>
          <w:rFonts w:ascii="Averta for TBWA" w:eastAsia="MS Mincho" w:hAnsi="Averta for TBWA" w:cs="Times New Roman"/>
          <w:sz w:val="22"/>
          <w:szCs w:val="22"/>
          <w:lang w:val="fr-FR" w:eastAsia="ja-JP"/>
        </w:rPr>
        <w:t>mag</w:t>
      </w:r>
      <w:proofErr w:type="spellEnd"/>
      <w:r w:rsidR="00356066" w:rsidRPr="000704AB">
        <w:rPr>
          <w:rFonts w:ascii="Averta for TBWA" w:eastAsia="MS Mincho" w:hAnsi="Averta for TBWA" w:cs="Times New Roman"/>
          <w:sz w:val="22"/>
          <w:szCs w:val="22"/>
          <w:lang w:val="fr-FR" w:eastAsia="ja-JP"/>
        </w:rPr>
        <w:t xml:space="preserve"> </w:t>
      </w:r>
      <w:proofErr w:type="spellStart"/>
      <w:r w:rsidR="00356066" w:rsidRPr="000704AB">
        <w:rPr>
          <w:rFonts w:ascii="Averta for TBWA" w:eastAsia="MS Mincho" w:hAnsi="Averta for TBWA" w:cs="Times New Roman"/>
          <w:sz w:val="22"/>
          <w:szCs w:val="22"/>
          <w:lang w:val="fr-FR" w:eastAsia="ja-JP"/>
        </w:rPr>
        <w:t>tenminste</w:t>
      </w:r>
      <w:proofErr w:type="spellEnd"/>
      <w:r w:rsidR="00356066" w:rsidRPr="000704AB">
        <w:rPr>
          <w:rFonts w:ascii="Averta for TBWA" w:eastAsia="MS Mincho" w:hAnsi="Averta for TBWA" w:cs="Times New Roman"/>
          <w:sz w:val="22"/>
          <w:szCs w:val="22"/>
          <w:lang w:val="fr-FR" w:eastAsia="ja-JP"/>
        </w:rPr>
        <w:t xml:space="preserve"> </w:t>
      </w:r>
      <w:proofErr w:type="spellStart"/>
      <w:r w:rsidR="00356066" w:rsidRPr="000704AB">
        <w:rPr>
          <w:rFonts w:ascii="Averta for TBWA" w:eastAsia="MS Mincho" w:hAnsi="Averta for TBWA" w:cs="Times New Roman"/>
          <w:sz w:val="22"/>
          <w:szCs w:val="22"/>
          <w:lang w:val="fr-FR" w:eastAsia="ja-JP"/>
        </w:rPr>
        <w:t>law</w:t>
      </w:r>
      <w:r>
        <w:rPr>
          <w:rFonts w:ascii="Averta for TBWA" w:eastAsia="MS Mincho" w:hAnsi="Averta for TBWA" w:cs="Times New Roman"/>
          <w:sz w:val="22"/>
          <w:szCs w:val="22"/>
          <w:lang w:val="fr-FR" w:eastAsia="ja-JP"/>
        </w:rPr>
        <w:t>aai</w:t>
      </w:r>
      <w:proofErr w:type="spellEnd"/>
      <w:r>
        <w:rPr>
          <w:rFonts w:ascii="Averta for TBWA" w:eastAsia="MS Mincho" w:hAnsi="Averta for TBWA" w:cs="Times New Roman"/>
          <w:sz w:val="22"/>
          <w:szCs w:val="22"/>
          <w:lang w:val="fr-FR" w:eastAsia="ja-JP"/>
        </w:rPr>
        <w:t xml:space="preserve"> </w:t>
      </w:r>
      <w:proofErr w:type="spellStart"/>
      <w:r>
        <w:rPr>
          <w:rFonts w:ascii="Averta for TBWA" w:eastAsia="MS Mincho" w:hAnsi="Averta for TBWA" w:cs="Times New Roman"/>
          <w:sz w:val="22"/>
          <w:szCs w:val="22"/>
          <w:lang w:val="fr-FR" w:eastAsia="ja-JP"/>
        </w:rPr>
        <w:t>maken</w:t>
      </w:r>
      <w:proofErr w:type="spellEnd"/>
      <w:r>
        <w:rPr>
          <w:rFonts w:ascii="Averta for TBWA" w:eastAsia="MS Mincho" w:hAnsi="Averta for TBWA" w:cs="Times New Roman"/>
          <w:sz w:val="22"/>
          <w:szCs w:val="22"/>
          <w:lang w:val="fr-FR" w:eastAsia="ja-JP"/>
        </w:rPr>
        <w:t xml:space="preserve"> </w:t>
      </w:r>
      <w:proofErr w:type="spellStart"/>
      <w:r>
        <w:rPr>
          <w:rFonts w:ascii="Averta for TBWA" w:eastAsia="MS Mincho" w:hAnsi="Averta for TBWA" w:cs="Times New Roman"/>
          <w:sz w:val="22"/>
          <w:szCs w:val="22"/>
          <w:lang w:val="fr-FR" w:eastAsia="ja-JP"/>
        </w:rPr>
        <w:t>bij</w:t>
      </w:r>
      <w:proofErr w:type="spellEnd"/>
      <w:r>
        <w:rPr>
          <w:rFonts w:ascii="Averta for TBWA" w:eastAsia="MS Mincho" w:hAnsi="Averta for TBWA" w:cs="Times New Roman"/>
          <w:sz w:val="22"/>
          <w:szCs w:val="22"/>
          <w:lang w:val="fr-FR" w:eastAsia="ja-JP"/>
        </w:rPr>
        <w:t xml:space="preserve"> het </w:t>
      </w:r>
      <w:proofErr w:type="spellStart"/>
      <w:r>
        <w:rPr>
          <w:rFonts w:ascii="Averta for TBWA" w:eastAsia="MS Mincho" w:hAnsi="Averta for TBWA" w:cs="Times New Roman"/>
          <w:sz w:val="22"/>
          <w:szCs w:val="22"/>
          <w:lang w:val="fr-FR" w:eastAsia="ja-JP"/>
        </w:rPr>
        <w:t>supporteren</w:t>
      </w:r>
      <w:proofErr w:type="spellEnd"/>
      <w:r>
        <w:rPr>
          <w:rFonts w:ascii="Averta for TBWA" w:eastAsia="MS Mincho" w:hAnsi="Averta for TBWA" w:cs="Times New Roman"/>
          <w:sz w:val="22"/>
          <w:szCs w:val="22"/>
          <w:lang w:val="fr-FR" w:eastAsia="ja-JP"/>
        </w:rPr>
        <w:t>.</w:t>
      </w:r>
      <w:r w:rsidR="003C3725">
        <w:rPr>
          <w:rFonts w:ascii="Averta for TBWA" w:eastAsia="MS Mincho" w:hAnsi="Averta for TBWA" w:cs="Times New Roman"/>
          <w:sz w:val="22"/>
          <w:szCs w:val="22"/>
          <w:lang w:val="fr-FR" w:eastAsia="ja-JP"/>
        </w:rPr>
        <w:t>’</w:t>
      </w:r>
    </w:p>
    <w:p w14:paraId="50BEA299" w14:textId="77777777" w:rsidR="000704AB" w:rsidRDefault="000704AB" w:rsidP="000704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eastAsia="MS Mincho" w:hAnsi="Averta for TBWA" w:cs="Times New Roman"/>
          <w:sz w:val="22"/>
          <w:szCs w:val="22"/>
          <w:lang w:val="fr-FR" w:eastAsia="ja-JP"/>
        </w:rPr>
      </w:pPr>
    </w:p>
    <w:p w14:paraId="1EB9BA8A" w14:textId="22A85CA0" w:rsidR="00356066" w:rsidRDefault="00356066" w:rsidP="000704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eastAsia="MS Mincho" w:hAnsi="Averta for TBWA" w:cs="Times New Roman"/>
          <w:sz w:val="22"/>
          <w:szCs w:val="22"/>
          <w:lang w:val="fr-FR" w:eastAsia="ja-JP"/>
        </w:rPr>
      </w:pPr>
      <w:proofErr w:type="spellStart"/>
      <w:r w:rsidRPr="000704AB">
        <w:rPr>
          <w:rFonts w:ascii="Averta for TBWA" w:eastAsia="MS Mincho" w:hAnsi="Averta for TBWA" w:cs="Times New Roman"/>
          <w:sz w:val="22"/>
          <w:szCs w:val="22"/>
          <w:lang w:val="fr-FR" w:eastAsia="ja-JP"/>
        </w:rPr>
        <w:t>Deze</w:t>
      </w:r>
      <w:proofErr w:type="spellEnd"/>
      <w:r w:rsidRPr="000704AB">
        <w:rPr>
          <w:rFonts w:ascii="Averta for TBWA" w:eastAsia="MS Mincho" w:hAnsi="Averta for TBWA" w:cs="Times New Roman"/>
          <w:sz w:val="22"/>
          <w:szCs w:val="22"/>
          <w:lang w:val="fr-FR" w:eastAsia="ja-JP"/>
        </w:rPr>
        <w:t xml:space="preserve"> en </w:t>
      </w:r>
      <w:proofErr w:type="spellStart"/>
      <w:r w:rsidRPr="000704AB">
        <w:rPr>
          <w:rFonts w:ascii="Averta for TBWA" w:eastAsia="MS Mincho" w:hAnsi="Averta for TBWA" w:cs="Times New Roman"/>
          <w:sz w:val="22"/>
          <w:szCs w:val="22"/>
          <w:lang w:val="fr-FR" w:eastAsia="ja-JP"/>
        </w:rPr>
        <w:t>andere</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spitse</w:t>
      </w:r>
      <w:proofErr w:type="spellEnd"/>
      <w:r w:rsidRPr="000704AB">
        <w:rPr>
          <w:rFonts w:ascii="Averta for TBWA" w:eastAsia="MS Mincho" w:hAnsi="Averta for TBWA" w:cs="Times New Roman"/>
          <w:sz w:val="22"/>
          <w:szCs w:val="22"/>
          <w:lang w:val="fr-FR" w:eastAsia="ja-JP"/>
        </w:rPr>
        <w:t xml:space="preserve"> sportinzichten komen tot leven in film, radio, print en online. Zo springt de heroïek van de cross en Formule 1 visueel en grafisch van het tv-scherm en duiken we in de absurde auditieve tenniswereld in radio. De campagne loopt heel het seizoen en er staat ook nog een activatie in de startblokken. Dus deze campagne is eigenlijk net zoals voetbal, het </w:t>
      </w:r>
      <w:proofErr w:type="spellStart"/>
      <w:r w:rsidRPr="000704AB">
        <w:rPr>
          <w:rFonts w:ascii="Averta for TBWA" w:eastAsia="MS Mincho" w:hAnsi="Averta for TBWA" w:cs="Times New Roman"/>
          <w:sz w:val="22"/>
          <w:szCs w:val="22"/>
          <w:lang w:val="fr-FR" w:eastAsia="ja-JP"/>
        </w:rPr>
        <w:t>is</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alvast</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uitkijken</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naar</w:t>
      </w:r>
      <w:proofErr w:type="spellEnd"/>
      <w:r w:rsidRPr="000704AB">
        <w:rPr>
          <w:rFonts w:ascii="Averta for TBWA" w:eastAsia="MS Mincho" w:hAnsi="Averta for TBWA" w:cs="Times New Roman"/>
          <w:sz w:val="22"/>
          <w:szCs w:val="22"/>
          <w:lang w:val="fr-FR" w:eastAsia="ja-JP"/>
        </w:rPr>
        <w:t xml:space="preserve"> de </w:t>
      </w:r>
      <w:proofErr w:type="spellStart"/>
      <w:r w:rsidRPr="000704AB">
        <w:rPr>
          <w:rFonts w:ascii="Averta for TBWA" w:eastAsia="MS Mincho" w:hAnsi="Averta for TBWA" w:cs="Times New Roman"/>
          <w:sz w:val="22"/>
          <w:szCs w:val="22"/>
          <w:lang w:val="fr-FR" w:eastAsia="ja-JP"/>
        </w:rPr>
        <w:t>tweede</w:t>
      </w:r>
      <w:proofErr w:type="spellEnd"/>
      <w:r w:rsidRPr="000704AB">
        <w:rPr>
          <w:rFonts w:ascii="Averta for TBWA" w:eastAsia="MS Mincho" w:hAnsi="Averta for TBWA" w:cs="Times New Roman"/>
          <w:sz w:val="22"/>
          <w:szCs w:val="22"/>
          <w:lang w:val="fr-FR" w:eastAsia="ja-JP"/>
        </w:rPr>
        <w:t xml:space="preserve"> </w:t>
      </w:r>
      <w:proofErr w:type="spellStart"/>
      <w:r w:rsidRPr="000704AB">
        <w:rPr>
          <w:rFonts w:ascii="Averta for TBWA" w:eastAsia="MS Mincho" w:hAnsi="Averta for TBWA" w:cs="Times New Roman"/>
          <w:sz w:val="22"/>
          <w:szCs w:val="22"/>
          <w:lang w:val="fr-FR" w:eastAsia="ja-JP"/>
        </w:rPr>
        <w:t>helft</w:t>
      </w:r>
      <w:proofErr w:type="spellEnd"/>
      <w:r w:rsidRPr="000704AB">
        <w:rPr>
          <w:rFonts w:ascii="Averta for TBWA" w:eastAsia="MS Mincho" w:hAnsi="Averta for TBWA" w:cs="Times New Roman"/>
          <w:sz w:val="22"/>
          <w:szCs w:val="22"/>
          <w:lang w:val="fr-FR" w:eastAsia="ja-JP"/>
        </w:rPr>
        <w:t>.</w:t>
      </w:r>
    </w:p>
    <w:p w14:paraId="2FF62AC3" w14:textId="11D33D01" w:rsidR="000704AB" w:rsidRDefault="000704AB" w:rsidP="000704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eastAsia="MS Mincho" w:hAnsi="Averta for TBWA" w:cs="Times New Roman"/>
          <w:sz w:val="22"/>
          <w:szCs w:val="22"/>
          <w:lang w:val="fr-FR" w:eastAsia="ja-JP"/>
        </w:rPr>
      </w:pPr>
    </w:p>
    <w:p w14:paraId="6FD811BF" w14:textId="43277A05" w:rsidR="000704AB" w:rsidRPr="000704AB" w:rsidRDefault="000704AB" w:rsidP="000704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verta for TBWA" w:eastAsia="MS Mincho" w:hAnsi="Averta for TBWA" w:cs="Times New Roman"/>
          <w:sz w:val="22"/>
          <w:szCs w:val="22"/>
          <w:lang w:val="fr-FR" w:eastAsia="ja-JP"/>
        </w:rPr>
      </w:pPr>
      <w:r>
        <w:rPr>
          <w:rFonts w:ascii="Averta for TBWA" w:eastAsia="MS Mincho" w:hAnsi="Averta for TBWA" w:cs="Times New Roman"/>
          <w:sz w:val="22"/>
          <w:szCs w:val="22"/>
          <w:lang w:val="fr-FR" w:eastAsia="ja-JP"/>
        </w:rPr>
        <w:t>***</w:t>
      </w:r>
    </w:p>
    <w:p w14:paraId="5635FBB3" w14:textId="77777777" w:rsidR="00356066" w:rsidRPr="003C3725" w:rsidRDefault="00356066" w:rsidP="003560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CE79D1C"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CREDITS:</w:t>
      </w:r>
    </w:p>
    <w:p w14:paraId="7274CC83" w14:textId="3EE2ECEF" w:rsidR="000704AB" w:rsidRPr="000704AB" w:rsidRDefault="000704AB" w:rsidP="000704AB">
      <w:pPr>
        <w:rPr>
          <w:rFonts w:ascii="Averta for TBWA" w:eastAsia="MS Mincho" w:hAnsi="Averta for TBWA" w:cs="Times New Roman"/>
          <w:sz w:val="22"/>
          <w:szCs w:val="22"/>
          <w:lang w:val="fr-FR" w:eastAsia="ja-JP"/>
        </w:rPr>
      </w:pPr>
    </w:p>
    <w:p w14:paraId="05D6B09C"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 xml:space="preserve">Client : </w:t>
      </w:r>
      <w:proofErr w:type="spellStart"/>
      <w:r w:rsidRPr="000704AB">
        <w:rPr>
          <w:rFonts w:ascii="Averta for TBWA" w:eastAsia="MS Mincho" w:hAnsi="Averta for TBWA" w:cs="Times New Roman"/>
          <w:sz w:val="22"/>
          <w:szCs w:val="22"/>
          <w:lang w:val="fr-FR" w:eastAsia="ja-JP"/>
        </w:rPr>
        <w:t>Telenet</w:t>
      </w:r>
      <w:proofErr w:type="spellEnd"/>
      <w:r w:rsidRPr="000704AB">
        <w:rPr>
          <w:rFonts w:ascii="Averta for TBWA" w:eastAsia="MS Mincho" w:hAnsi="Averta for TBWA" w:cs="Times New Roman"/>
          <w:sz w:val="22"/>
          <w:szCs w:val="22"/>
          <w:lang w:val="fr-FR" w:eastAsia="ja-JP"/>
        </w:rPr>
        <w:t xml:space="preserve"> / Play Sports</w:t>
      </w:r>
    </w:p>
    <w:p w14:paraId="1841FD42"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 xml:space="preserve">Contacts : Nathalie </w:t>
      </w:r>
      <w:proofErr w:type="spellStart"/>
      <w:r w:rsidRPr="000704AB">
        <w:rPr>
          <w:rFonts w:ascii="Averta for TBWA" w:eastAsia="MS Mincho" w:hAnsi="Averta for TBWA" w:cs="Times New Roman"/>
          <w:sz w:val="22"/>
          <w:szCs w:val="22"/>
          <w:lang w:val="fr-FR" w:eastAsia="ja-JP"/>
        </w:rPr>
        <w:t>Rahbani</w:t>
      </w:r>
      <w:proofErr w:type="spellEnd"/>
      <w:r w:rsidRPr="000704AB">
        <w:rPr>
          <w:rFonts w:ascii="Averta for TBWA" w:eastAsia="MS Mincho" w:hAnsi="Averta for TBWA" w:cs="Times New Roman"/>
          <w:sz w:val="22"/>
          <w:szCs w:val="22"/>
          <w:lang w:val="fr-FR" w:eastAsia="ja-JP"/>
        </w:rPr>
        <w:t xml:space="preserve">, Marilyn </w:t>
      </w:r>
      <w:proofErr w:type="spellStart"/>
      <w:r w:rsidRPr="000704AB">
        <w:rPr>
          <w:rFonts w:ascii="Averta for TBWA" w:eastAsia="MS Mincho" w:hAnsi="Averta for TBWA" w:cs="Times New Roman"/>
          <w:sz w:val="22"/>
          <w:szCs w:val="22"/>
          <w:lang w:val="fr-FR" w:eastAsia="ja-JP"/>
        </w:rPr>
        <w:t>Debisschop</w:t>
      </w:r>
      <w:proofErr w:type="spellEnd"/>
      <w:r w:rsidRPr="000704AB">
        <w:rPr>
          <w:rFonts w:ascii="Averta for TBWA" w:eastAsia="MS Mincho" w:hAnsi="Averta for TBWA" w:cs="Times New Roman"/>
          <w:sz w:val="22"/>
          <w:szCs w:val="22"/>
          <w:lang w:val="fr-FR" w:eastAsia="ja-JP"/>
        </w:rPr>
        <w:t>, Max Fauconnier</w:t>
      </w:r>
    </w:p>
    <w:p w14:paraId="369D8360"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Agency : TBWA\BRUSSELS</w:t>
      </w:r>
    </w:p>
    <w:p w14:paraId="53C5CEC5"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 xml:space="preserve">CD : Jeroen </w:t>
      </w:r>
      <w:proofErr w:type="spellStart"/>
      <w:r w:rsidRPr="000704AB">
        <w:rPr>
          <w:rFonts w:ascii="Averta for TBWA" w:eastAsia="MS Mincho" w:hAnsi="Averta for TBWA" w:cs="Times New Roman"/>
          <w:sz w:val="22"/>
          <w:szCs w:val="22"/>
          <w:lang w:val="fr-FR" w:eastAsia="ja-JP"/>
        </w:rPr>
        <w:t>Bostoen</w:t>
      </w:r>
      <w:proofErr w:type="spellEnd"/>
      <w:r w:rsidRPr="000704AB">
        <w:rPr>
          <w:rFonts w:ascii="Averta for TBWA" w:eastAsia="MS Mincho" w:hAnsi="Averta for TBWA" w:cs="Times New Roman"/>
          <w:sz w:val="22"/>
          <w:szCs w:val="22"/>
          <w:lang w:val="fr-FR" w:eastAsia="ja-JP"/>
        </w:rPr>
        <w:t xml:space="preserve"> </w:t>
      </w:r>
    </w:p>
    <w:p w14:paraId="669A2DB0" w14:textId="77777777" w:rsidR="000704AB" w:rsidRPr="000704AB" w:rsidRDefault="000704AB" w:rsidP="000704AB">
      <w:pPr>
        <w:rPr>
          <w:rFonts w:ascii="Averta for TBWA" w:eastAsia="MS Mincho" w:hAnsi="Averta for TBWA" w:cs="Times New Roman"/>
          <w:sz w:val="22"/>
          <w:szCs w:val="22"/>
          <w:lang w:val="fr-FR" w:eastAsia="ja-JP"/>
        </w:rPr>
      </w:pPr>
      <w:proofErr w:type="spellStart"/>
      <w:r w:rsidRPr="000704AB">
        <w:rPr>
          <w:rFonts w:ascii="Averta for TBWA" w:eastAsia="MS Mincho" w:hAnsi="Averta for TBWA" w:cs="Times New Roman"/>
          <w:sz w:val="22"/>
          <w:szCs w:val="22"/>
          <w:lang w:val="fr-FR" w:eastAsia="ja-JP"/>
        </w:rPr>
        <w:t>Creation</w:t>
      </w:r>
      <w:proofErr w:type="spellEnd"/>
      <w:r w:rsidRPr="000704AB">
        <w:rPr>
          <w:rFonts w:ascii="Averta for TBWA" w:eastAsia="MS Mincho" w:hAnsi="Averta for TBWA" w:cs="Times New Roman"/>
          <w:sz w:val="22"/>
          <w:szCs w:val="22"/>
          <w:lang w:val="fr-FR" w:eastAsia="ja-JP"/>
        </w:rPr>
        <w:t xml:space="preserve">/ Copywriter : Thomas </w:t>
      </w:r>
      <w:proofErr w:type="spellStart"/>
      <w:r w:rsidRPr="000704AB">
        <w:rPr>
          <w:rFonts w:ascii="Averta for TBWA" w:eastAsia="MS Mincho" w:hAnsi="Averta for TBWA" w:cs="Times New Roman"/>
          <w:sz w:val="22"/>
          <w:szCs w:val="22"/>
          <w:lang w:val="fr-FR" w:eastAsia="ja-JP"/>
        </w:rPr>
        <w:t>Driesen</w:t>
      </w:r>
      <w:proofErr w:type="spellEnd"/>
      <w:r w:rsidRPr="000704AB">
        <w:rPr>
          <w:rFonts w:ascii="Averta for TBWA" w:eastAsia="MS Mincho" w:hAnsi="Averta for TBWA" w:cs="Times New Roman"/>
          <w:sz w:val="22"/>
          <w:szCs w:val="22"/>
          <w:lang w:val="fr-FR" w:eastAsia="ja-JP"/>
        </w:rPr>
        <w:t xml:space="preserve"> </w:t>
      </w:r>
    </w:p>
    <w:p w14:paraId="43D795C6" w14:textId="77777777" w:rsidR="000704AB" w:rsidRPr="000704AB" w:rsidRDefault="000704AB" w:rsidP="000704AB">
      <w:pPr>
        <w:rPr>
          <w:rFonts w:ascii="Averta for TBWA" w:eastAsia="MS Mincho" w:hAnsi="Averta for TBWA" w:cs="Times New Roman"/>
          <w:sz w:val="22"/>
          <w:szCs w:val="22"/>
          <w:lang w:val="fr-FR" w:eastAsia="ja-JP"/>
        </w:rPr>
      </w:pPr>
      <w:proofErr w:type="spellStart"/>
      <w:r w:rsidRPr="000704AB">
        <w:rPr>
          <w:rFonts w:ascii="Averta for TBWA" w:eastAsia="MS Mincho" w:hAnsi="Averta for TBWA" w:cs="Times New Roman"/>
          <w:sz w:val="22"/>
          <w:szCs w:val="22"/>
          <w:lang w:val="fr-FR" w:eastAsia="ja-JP"/>
        </w:rPr>
        <w:t>Creation</w:t>
      </w:r>
      <w:proofErr w:type="spellEnd"/>
      <w:r w:rsidRPr="000704AB">
        <w:rPr>
          <w:rFonts w:ascii="Averta for TBWA" w:eastAsia="MS Mincho" w:hAnsi="Averta for TBWA" w:cs="Times New Roman"/>
          <w:sz w:val="22"/>
          <w:szCs w:val="22"/>
          <w:lang w:val="fr-FR" w:eastAsia="ja-JP"/>
        </w:rPr>
        <w:t xml:space="preserve">/ Art direction : David </w:t>
      </w:r>
      <w:proofErr w:type="spellStart"/>
      <w:r w:rsidRPr="000704AB">
        <w:rPr>
          <w:rFonts w:ascii="Averta for TBWA" w:eastAsia="MS Mincho" w:hAnsi="Averta for TBWA" w:cs="Times New Roman"/>
          <w:sz w:val="22"/>
          <w:szCs w:val="22"/>
          <w:lang w:val="fr-FR" w:eastAsia="ja-JP"/>
        </w:rPr>
        <w:t>Maertens</w:t>
      </w:r>
      <w:proofErr w:type="spellEnd"/>
      <w:r w:rsidRPr="000704AB">
        <w:rPr>
          <w:rFonts w:ascii="Averta for TBWA" w:eastAsia="MS Mincho" w:hAnsi="Averta for TBWA" w:cs="Times New Roman"/>
          <w:sz w:val="22"/>
          <w:szCs w:val="22"/>
          <w:lang w:val="fr-FR" w:eastAsia="ja-JP"/>
        </w:rPr>
        <w:t xml:space="preserve">, Johan Van </w:t>
      </w:r>
      <w:proofErr w:type="spellStart"/>
      <w:r w:rsidRPr="000704AB">
        <w:rPr>
          <w:rFonts w:ascii="Averta for TBWA" w:eastAsia="MS Mincho" w:hAnsi="Averta for TBWA" w:cs="Times New Roman"/>
          <w:sz w:val="22"/>
          <w:szCs w:val="22"/>
          <w:lang w:val="fr-FR" w:eastAsia="ja-JP"/>
        </w:rPr>
        <w:t>Oeckel</w:t>
      </w:r>
      <w:proofErr w:type="spellEnd"/>
    </w:p>
    <w:p w14:paraId="4099A8CB" w14:textId="77777777" w:rsidR="000704AB" w:rsidRPr="000704AB" w:rsidRDefault="000704AB" w:rsidP="000704AB">
      <w:pPr>
        <w:rPr>
          <w:rFonts w:ascii="Averta for TBWA" w:eastAsia="MS Mincho" w:hAnsi="Averta for TBWA" w:cs="Times New Roman"/>
          <w:sz w:val="22"/>
          <w:szCs w:val="22"/>
          <w:lang w:val="fr-FR" w:eastAsia="ja-JP"/>
        </w:rPr>
      </w:pPr>
      <w:proofErr w:type="spellStart"/>
      <w:r w:rsidRPr="000704AB">
        <w:rPr>
          <w:rFonts w:ascii="Averta for TBWA" w:eastAsia="MS Mincho" w:hAnsi="Averta for TBWA" w:cs="Times New Roman"/>
          <w:sz w:val="22"/>
          <w:szCs w:val="22"/>
          <w:lang w:val="fr-FR" w:eastAsia="ja-JP"/>
        </w:rPr>
        <w:t>Account</w:t>
      </w:r>
      <w:proofErr w:type="spellEnd"/>
      <w:r w:rsidRPr="000704AB">
        <w:rPr>
          <w:rFonts w:ascii="Averta for TBWA" w:eastAsia="MS Mincho" w:hAnsi="Averta for TBWA" w:cs="Times New Roman"/>
          <w:sz w:val="22"/>
          <w:szCs w:val="22"/>
          <w:lang w:val="fr-FR" w:eastAsia="ja-JP"/>
        </w:rPr>
        <w:t xml:space="preserve"> Team : Jochen De Greef, Allen Marchant</w:t>
      </w:r>
    </w:p>
    <w:p w14:paraId="61ED41BF"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Film Production Company : MAKE</w:t>
      </w:r>
    </w:p>
    <w:p w14:paraId="66001998"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Radio Production Company : MAKE</w:t>
      </w:r>
    </w:p>
    <w:p w14:paraId="2CE2DAED"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Post-Production Image &amp; Sound : MAKE</w:t>
      </w:r>
    </w:p>
    <w:p w14:paraId="15F56F7F"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Producer:  Lore Desmet</w:t>
      </w:r>
    </w:p>
    <w:p w14:paraId="03C313DD"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Producer Audio : Raf Debraekeleer</w:t>
      </w:r>
    </w:p>
    <w:p w14:paraId="6DDDA5A7"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Monteur, Online Editor &amp; Special Effects : Xavier Pouleur</w:t>
      </w:r>
    </w:p>
    <w:p w14:paraId="6B28E37D"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Motion Design : Olivier Verbeke</w:t>
      </w:r>
    </w:p>
    <w:p w14:paraId="1AAC1AF0" w14:textId="77777777" w:rsidR="000704AB"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Audio Monteur : Jan Pollet</w:t>
      </w:r>
    </w:p>
    <w:p w14:paraId="7005EB60" w14:textId="57922BA6" w:rsidR="00094E7D" w:rsidRPr="000704AB" w:rsidRDefault="000704AB" w:rsidP="000704AB">
      <w:pPr>
        <w:rPr>
          <w:rFonts w:ascii="Averta for TBWA" w:eastAsia="MS Mincho" w:hAnsi="Averta for TBWA" w:cs="Times New Roman"/>
          <w:sz w:val="22"/>
          <w:szCs w:val="22"/>
          <w:lang w:val="fr-FR" w:eastAsia="ja-JP"/>
        </w:rPr>
      </w:pPr>
      <w:r w:rsidRPr="000704AB">
        <w:rPr>
          <w:rFonts w:ascii="Averta for TBWA" w:eastAsia="MS Mincho" w:hAnsi="Averta for TBWA" w:cs="Times New Roman"/>
          <w:sz w:val="22"/>
          <w:szCs w:val="22"/>
          <w:lang w:val="fr-FR" w:eastAsia="ja-JP"/>
        </w:rPr>
        <w:t>Design: Sébastien Bontemps</w:t>
      </w:r>
    </w:p>
    <w:sectPr w:rsidR="00094E7D" w:rsidRPr="000704AB" w:rsidSect="00A26B05">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61BF" w14:textId="77777777" w:rsidR="006A24E6" w:rsidRDefault="006A24E6" w:rsidP="000704AB">
      <w:r>
        <w:separator/>
      </w:r>
    </w:p>
  </w:endnote>
  <w:endnote w:type="continuationSeparator" w:id="0">
    <w:p w14:paraId="6F2C202A" w14:textId="77777777" w:rsidR="006A24E6" w:rsidRDefault="006A24E6" w:rsidP="0007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6111A" w14:textId="77777777" w:rsidR="006A24E6" w:rsidRDefault="006A24E6" w:rsidP="000704AB">
      <w:r>
        <w:separator/>
      </w:r>
    </w:p>
  </w:footnote>
  <w:footnote w:type="continuationSeparator" w:id="0">
    <w:p w14:paraId="217390C3" w14:textId="77777777" w:rsidR="006A24E6" w:rsidRDefault="006A24E6" w:rsidP="0007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09AD" w14:textId="2C49B434" w:rsidR="000704AB" w:rsidRDefault="000704AB">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2292E84A" wp14:editId="78E6179A">
          <wp:simplePos x="0" y="0"/>
          <wp:positionH relativeFrom="page">
            <wp:posOffset>914400</wp:posOffset>
          </wp:positionH>
          <wp:positionV relativeFrom="page">
            <wp:posOffset>457200</wp:posOffset>
          </wp:positionV>
          <wp:extent cx="828000" cy="217387"/>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66"/>
    <w:rsid w:val="000704AB"/>
    <w:rsid w:val="00094E7D"/>
    <w:rsid w:val="000C133E"/>
    <w:rsid w:val="00356066"/>
    <w:rsid w:val="00382FEF"/>
    <w:rsid w:val="003C3725"/>
    <w:rsid w:val="005356AF"/>
    <w:rsid w:val="006A24E6"/>
    <w:rsid w:val="007C05FD"/>
    <w:rsid w:val="0098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B39F"/>
  <w15:chartTrackingRefBased/>
  <w15:docId w15:val="{4DCC68DD-CD1D-BA42-93B5-E3A6E6AC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4AB"/>
    <w:pPr>
      <w:tabs>
        <w:tab w:val="center" w:pos="4680"/>
        <w:tab w:val="right" w:pos="9360"/>
      </w:tabs>
    </w:pPr>
  </w:style>
  <w:style w:type="character" w:customStyle="1" w:styleId="HeaderChar">
    <w:name w:val="Header Char"/>
    <w:basedOn w:val="DefaultParagraphFont"/>
    <w:link w:val="Header"/>
    <w:uiPriority w:val="99"/>
    <w:rsid w:val="000704AB"/>
  </w:style>
  <w:style w:type="paragraph" w:styleId="Footer">
    <w:name w:val="footer"/>
    <w:basedOn w:val="Normal"/>
    <w:link w:val="FooterChar"/>
    <w:uiPriority w:val="99"/>
    <w:unhideWhenUsed/>
    <w:rsid w:val="000704AB"/>
    <w:pPr>
      <w:tabs>
        <w:tab w:val="center" w:pos="4680"/>
        <w:tab w:val="right" w:pos="9360"/>
      </w:tabs>
    </w:pPr>
  </w:style>
  <w:style w:type="character" w:customStyle="1" w:styleId="FooterChar">
    <w:name w:val="Footer Char"/>
    <w:basedOn w:val="DefaultParagraphFont"/>
    <w:link w:val="Footer"/>
    <w:uiPriority w:val="99"/>
    <w:rsid w:val="00070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2018-10-09T12:39:00Z</cp:lastPrinted>
  <dcterms:created xsi:type="dcterms:W3CDTF">2018-10-09T12:30:00Z</dcterms:created>
  <dcterms:modified xsi:type="dcterms:W3CDTF">2018-10-11T08:45:00Z</dcterms:modified>
</cp:coreProperties>
</file>