
<file path=[Content_Types].xml><?xml version="1.0" encoding="utf-8"?>
<Types xmlns="http://schemas.openxmlformats.org/package/2006/content-types">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body>
    <w:p w:rsidR="00B536BC" w:rsidRPr="00917F7E" w:rsidRDefault="00B536BC">
      <w:pPr>
        <w:rPr>
          <w:rFonts w:ascii="Gill Sans MT" w:hAnsi="Gill Sans MT" w:cs="Gill Sans"/>
        </w:rPr>
      </w:pPr>
    </w:p>
    <w:p w:rsidR="00CB128B" w:rsidRPr="00CB128B" w:rsidRDefault="00AC4FC7" w:rsidP="00363050">
      <w:pPr>
        <w:jc w:val="center"/>
        <w:rPr>
          <w:rFonts w:ascii="Gill Sans MT" w:hAnsi="Gill Sans MT" w:cs="Helvetica"/>
          <w:b/>
        </w:rPr>
      </w:pPr>
      <w:r>
        <w:rPr>
          <w:rFonts w:ascii="Gill Sans MT" w:hAnsi="Gill Sans MT" w:cs="Helvetica"/>
          <w:b/>
        </w:rPr>
        <w:t xml:space="preserve">Makers Mark: </w:t>
      </w:r>
      <w:r w:rsidR="00C65CA1">
        <w:rPr>
          <w:rFonts w:ascii="Gill Sans MT" w:hAnsi="Gill Sans MT" w:cs="Helvetica"/>
          <w:b/>
        </w:rPr>
        <w:t>Wallace Detroit Guitar</w:t>
      </w:r>
      <w:r w:rsidR="000B71E2">
        <w:rPr>
          <w:rFonts w:ascii="Gill Sans MT" w:hAnsi="Gill Sans MT" w:cs="Helvetica"/>
          <w:b/>
        </w:rPr>
        <w:t>s</w:t>
      </w:r>
      <w:r w:rsidR="00C65CA1">
        <w:rPr>
          <w:rFonts w:ascii="Gill Sans MT" w:hAnsi="Gill Sans MT" w:cs="Helvetica"/>
          <w:b/>
        </w:rPr>
        <w:t xml:space="preserve"> </w:t>
      </w:r>
      <w:r w:rsidR="000B71E2">
        <w:rPr>
          <w:rFonts w:ascii="Gill Sans MT" w:hAnsi="Gill Sans MT" w:cs="Helvetica"/>
          <w:b/>
        </w:rPr>
        <w:t>Lets Cu</w:t>
      </w:r>
      <w:r w:rsidR="00F745E9">
        <w:rPr>
          <w:rFonts w:ascii="Gill Sans MT" w:hAnsi="Gill Sans MT" w:cs="Helvetica"/>
          <w:b/>
        </w:rPr>
        <w:t>stomers 'Build Their Own Guitar</w:t>
      </w:r>
      <w:r w:rsidR="000B71E2">
        <w:rPr>
          <w:rFonts w:ascii="Gill Sans MT" w:hAnsi="Gill Sans MT" w:cs="Helvetica"/>
          <w:b/>
        </w:rPr>
        <w:t>' from Anywhere in the World</w:t>
      </w:r>
      <w:r w:rsidR="00D977C9">
        <w:rPr>
          <w:rFonts w:ascii="Gill Sans MT" w:hAnsi="Gill Sans MT" w:cs="Helvetica"/>
          <w:b/>
        </w:rPr>
        <w:t xml:space="preserve"> </w:t>
      </w:r>
    </w:p>
    <w:p w:rsidR="00B65049" w:rsidRPr="00917F7E" w:rsidRDefault="00B65049">
      <w:pPr>
        <w:rPr>
          <w:rFonts w:ascii="Gill Sans MT" w:hAnsi="Gill Sans MT" w:cs="Gill Sans"/>
        </w:rPr>
      </w:pPr>
    </w:p>
    <w:p w:rsidR="005B32CB" w:rsidRPr="00CB128B" w:rsidRDefault="00EC7B87" w:rsidP="00813EC1">
      <w:pPr>
        <w:jc w:val="center"/>
        <w:rPr>
          <w:rFonts w:ascii="Gill Sans MT" w:hAnsi="Gill Sans MT" w:cs="Gill Sans"/>
          <w:i/>
        </w:rPr>
      </w:pPr>
      <w:r>
        <w:rPr>
          <w:rFonts w:ascii="Gill Sans MT" w:hAnsi="Gill Sans MT" w:cs="Helvetica"/>
          <w:i/>
        </w:rPr>
        <w:t>Using its brand new configurator tool,</w:t>
      </w:r>
      <w:r w:rsidR="00141456">
        <w:rPr>
          <w:rFonts w:ascii="Gill Sans MT" w:hAnsi="Gill Sans MT" w:cs="Helvetica"/>
          <w:i/>
        </w:rPr>
        <w:t xml:space="preserve"> </w:t>
      </w:r>
      <w:r w:rsidR="00744B9E">
        <w:rPr>
          <w:rFonts w:ascii="Gill Sans MT" w:hAnsi="Gill Sans MT" w:cs="Helvetica"/>
          <w:i/>
        </w:rPr>
        <w:t xml:space="preserve">customers can </w:t>
      </w:r>
      <w:r w:rsidR="00595B39">
        <w:rPr>
          <w:rFonts w:ascii="Gill Sans MT" w:hAnsi="Gill Sans MT" w:cs="Helvetica"/>
          <w:i/>
        </w:rPr>
        <w:t xml:space="preserve">create their own Detroit </w:t>
      </w:r>
      <w:r w:rsidR="005D6837">
        <w:rPr>
          <w:rFonts w:ascii="Gill Sans MT" w:hAnsi="Gill Sans MT" w:cs="Helvetica"/>
          <w:i/>
        </w:rPr>
        <w:t>classic</w:t>
      </w:r>
      <w:r w:rsidR="00CB5AE9">
        <w:rPr>
          <w:rFonts w:ascii="Gill Sans MT" w:hAnsi="Gill Sans MT" w:cs="Helvetica"/>
          <w:i/>
        </w:rPr>
        <w:t xml:space="preserve"> </w:t>
      </w:r>
      <w:r w:rsidR="0094696F">
        <w:rPr>
          <w:rFonts w:ascii="Gill Sans MT" w:hAnsi="Gill Sans MT" w:cs="Helvetica"/>
          <w:i/>
        </w:rPr>
        <w:t xml:space="preserve">using </w:t>
      </w:r>
      <w:r w:rsidR="003F28FD">
        <w:rPr>
          <w:rFonts w:ascii="Gill Sans MT" w:hAnsi="Gill Sans MT" w:cs="Helvetica"/>
          <w:i/>
        </w:rPr>
        <w:t>reclaimed wood from</w:t>
      </w:r>
      <w:r w:rsidR="00570E5F">
        <w:rPr>
          <w:rFonts w:ascii="Gill Sans MT" w:hAnsi="Gill Sans MT" w:cs="Helvetica"/>
          <w:i/>
        </w:rPr>
        <w:t xml:space="preserve"> </w:t>
      </w:r>
      <w:r w:rsidR="008545C6">
        <w:rPr>
          <w:rFonts w:ascii="Gill Sans MT" w:hAnsi="Gill Sans MT" w:cs="Helvetica"/>
          <w:i/>
        </w:rPr>
        <w:t>the C</w:t>
      </w:r>
      <w:r w:rsidR="006F1367">
        <w:rPr>
          <w:rFonts w:ascii="Gill Sans MT" w:hAnsi="Gill Sans MT" w:cs="Helvetica"/>
          <w:i/>
        </w:rPr>
        <w:t xml:space="preserve">ity's </w:t>
      </w:r>
      <w:r w:rsidR="00AF37F4">
        <w:rPr>
          <w:rFonts w:ascii="Gill Sans MT" w:hAnsi="Gill Sans MT" w:cs="Helvetica"/>
          <w:i/>
        </w:rPr>
        <w:t>past</w:t>
      </w:r>
      <w:r w:rsidR="00570E5F">
        <w:rPr>
          <w:rFonts w:ascii="Gill Sans MT" w:hAnsi="Gill Sans MT" w:cs="Helvetica"/>
          <w:i/>
        </w:rPr>
        <w:t>,</w:t>
      </w:r>
      <w:r w:rsidR="005D6837">
        <w:rPr>
          <w:rFonts w:ascii="Gill Sans MT" w:hAnsi="Gill Sans MT" w:cs="Helvetica"/>
          <w:i/>
        </w:rPr>
        <w:t xml:space="preserve"> </w:t>
      </w:r>
      <w:r w:rsidR="0051638F">
        <w:rPr>
          <w:rFonts w:ascii="Gill Sans MT" w:hAnsi="Gill Sans MT" w:cs="Helvetica"/>
          <w:i/>
        </w:rPr>
        <w:t>customized</w:t>
      </w:r>
      <w:r w:rsidR="006D6253">
        <w:rPr>
          <w:rFonts w:ascii="Gill Sans MT" w:hAnsi="Gill Sans MT" w:cs="Helvetica"/>
          <w:i/>
        </w:rPr>
        <w:t xml:space="preserve"> hardware and other </w:t>
      </w:r>
      <w:r w:rsidR="00AF58AD">
        <w:rPr>
          <w:rFonts w:ascii="Gill Sans MT" w:hAnsi="Gill Sans MT" w:cs="Helvetica"/>
          <w:i/>
        </w:rPr>
        <w:t>aesthetic</w:t>
      </w:r>
      <w:r w:rsidR="004D1626">
        <w:rPr>
          <w:rFonts w:ascii="Gill Sans MT" w:hAnsi="Gill Sans MT" w:cs="Helvetica"/>
          <w:i/>
        </w:rPr>
        <w:t xml:space="preserve"> </w:t>
      </w:r>
      <w:r w:rsidR="006D6253">
        <w:rPr>
          <w:rFonts w:ascii="Gill Sans MT" w:hAnsi="Gill Sans MT" w:cs="Helvetica"/>
          <w:i/>
        </w:rPr>
        <w:t>options</w:t>
      </w:r>
    </w:p>
    <w:p w:rsidR="005B32CB" w:rsidRDefault="005B32CB">
      <w:pPr>
        <w:rPr>
          <w:rFonts w:ascii="Gill Sans MT" w:hAnsi="Gill Sans MT" w:cs="Gill Sans"/>
        </w:rPr>
      </w:pPr>
    </w:p>
    <w:p w:rsidR="00EA5246" w:rsidRPr="00917F7E" w:rsidRDefault="00EA5246">
      <w:pPr>
        <w:rPr>
          <w:rFonts w:ascii="Gill Sans MT" w:hAnsi="Gill Sans MT" w:cs="Gill Sans"/>
        </w:rPr>
      </w:pPr>
    </w:p>
    <w:p w:rsidR="00AC0CAF" w:rsidRDefault="00AC0CAF" w:rsidP="00AC0CAF">
      <w:pPr>
        <w:rPr>
          <w:rFonts w:ascii="Gill Sans MT" w:eastAsia="Times New Roman" w:hAnsi="Gill Sans MT"/>
          <w:color w:val="333333"/>
          <w:shd w:val="clear" w:color="auto" w:fill="FFFFFF"/>
        </w:rPr>
      </w:pPr>
      <w:r w:rsidRPr="00CB128B">
        <w:rPr>
          <w:rFonts w:ascii="Gill Sans MT" w:hAnsi="Gill Sans MT" w:cs="Gill Sans"/>
          <w:b/>
        </w:rPr>
        <w:t xml:space="preserve">Detroit, </w:t>
      </w:r>
      <w:r w:rsidR="00EC1DEE">
        <w:rPr>
          <w:rFonts w:ascii="Gill Sans MT" w:hAnsi="Gill Sans MT" w:cs="Helvetica"/>
          <w:b/>
        </w:rPr>
        <w:t>September</w:t>
      </w:r>
      <w:r w:rsidRPr="00CD76DF">
        <w:rPr>
          <w:rFonts w:ascii="Gill Sans MT" w:hAnsi="Gill Sans MT" w:cs="Helvetica"/>
          <w:b/>
        </w:rPr>
        <w:t xml:space="preserve"> </w:t>
      </w:r>
      <w:r w:rsidR="002B7AC2">
        <w:rPr>
          <w:rFonts w:ascii="Gill Sans MT" w:hAnsi="Gill Sans MT" w:cs="Helvetica"/>
          <w:b/>
        </w:rPr>
        <w:t>7</w:t>
      </w:r>
      <w:r w:rsidRPr="00CD76DF">
        <w:rPr>
          <w:rFonts w:ascii="Gill Sans MT" w:hAnsi="Gill Sans MT" w:cs="Helvetica"/>
          <w:b/>
        </w:rPr>
        <w:t>, 2017</w:t>
      </w:r>
      <w:r w:rsidRPr="00CB128B">
        <w:rPr>
          <w:rFonts w:ascii="Gill Sans MT" w:hAnsi="Gill Sans MT" w:cs="Helvetica"/>
        </w:rPr>
        <w:t>—</w:t>
      </w:r>
      <w:r w:rsidRPr="00CB128B">
        <w:rPr>
          <w:rFonts w:ascii="Gill Sans MT" w:eastAsia="Times New Roman" w:hAnsi="Gill Sans MT"/>
          <w:color w:val="333333"/>
          <w:shd w:val="clear" w:color="auto" w:fill="FFFFFF"/>
        </w:rPr>
        <w:t> </w:t>
      </w:r>
      <w:hyperlink r:id="rId7" w:history="1">
        <w:r w:rsidRPr="00CB128B">
          <w:rPr>
            <w:rFonts w:ascii="Gill Sans MT" w:eastAsia="Times New Roman" w:hAnsi="Gill Sans MT"/>
            <w:color w:val="01121F"/>
            <w:shd w:val="clear" w:color="auto" w:fill="FFFFFF"/>
          </w:rPr>
          <w:t>Wallace Detroit Guitars</w:t>
        </w:r>
      </w:hyperlink>
      <w:r w:rsidRPr="00CB128B">
        <w:rPr>
          <w:rFonts w:ascii="Gill Sans MT" w:eastAsia="Times New Roman" w:hAnsi="Gill Sans MT"/>
          <w:color w:val="333333"/>
          <w:shd w:val="clear" w:color="auto" w:fill="FFFFFF"/>
        </w:rPr>
        <w:t xml:space="preserve">, a Detroit-based guitar manufacturer that creates unique and timeless instruments out of reclaimed wood from local landmarks, </w:t>
      </w:r>
      <w:r>
        <w:rPr>
          <w:rFonts w:ascii="Gill Sans MT" w:eastAsia="Times New Roman" w:hAnsi="Gill Sans MT"/>
          <w:color w:val="333333"/>
          <w:shd w:val="clear" w:color="auto" w:fill="FFFFFF"/>
        </w:rPr>
        <w:t xml:space="preserve">wants everyone to share in the joy of crafting their own custom-made guitars. Effective immediately, the environmentally responsible company invites customers around the world to log on to its website at </w:t>
      </w:r>
      <w:hyperlink r:id="rId8" w:history="1">
        <w:r w:rsidRPr="00257981">
          <w:rPr>
            <w:rStyle w:val="Hyperlink"/>
            <w:rFonts w:ascii="Gill Sans MT" w:eastAsia="Times New Roman" w:hAnsi="Gill Sans MT"/>
            <w:shd w:val="clear" w:color="auto" w:fill="FFFFFF"/>
          </w:rPr>
          <w:t>wallacedetroitguitars.com</w:t>
        </w:r>
      </w:hyperlink>
      <w:r>
        <w:rPr>
          <w:rFonts w:ascii="Gill Sans MT" w:eastAsia="Times New Roman" w:hAnsi="Gill Sans MT"/>
          <w:color w:val="333333"/>
          <w:shd w:val="clear" w:color="auto" w:fill="FFFFFF"/>
        </w:rPr>
        <w:t xml:space="preserve"> to create their own musical masterpiece. </w:t>
      </w:r>
    </w:p>
    <w:p w:rsidR="00AC0CAF" w:rsidRDefault="00AC0CAF" w:rsidP="00AC0CAF">
      <w:pPr>
        <w:rPr>
          <w:rFonts w:ascii="Gill Sans MT" w:eastAsia="Times New Roman" w:hAnsi="Gill Sans MT"/>
          <w:color w:val="333333"/>
          <w:shd w:val="clear" w:color="auto" w:fill="FFFFFF"/>
        </w:rPr>
      </w:pPr>
    </w:p>
    <w:p w:rsidR="00AC0CAF" w:rsidRPr="00F978E9" w:rsidRDefault="00C92FF8" w:rsidP="00AC0CAF">
      <w:pPr>
        <w:rPr>
          <w:rFonts w:ascii="Gill Sans MT" w:eastAsia="Times New Roman" w:hAnsi="Gill Sans MT"/>
          <w:color w:val="333333"/>
          <w:shd w:val="clear" w:color="auto" w:fill="FFFFFF"/>
        </w:rPr>
      </w:pPr>
      <w:r>
        <w:rPr>
          <w:rFonts w:ascii="Gill Sans MT" w:eastAsia="Times New Roman" w:hAnsi="Gill Sans MT"/>
          <w:noProof/>
          <w:color w:val="333333"/>
        </w:rPr>
        <w:drawing>
          <wp:anchor distT="0" distB="0" distL="114300" distR="114300" simplePos="0" relativeHeight="251663360" behindDoc="0" locked="0" layoutInCell="1" allowOverlap="1">
            <wp:simplePos x="0" y="0"/>
            <wp:positionH relativeFrom="column">
              <wp:posOffset>1880235</wp:posOffset>
            </wp:positionH>
            <wp:positionV relativeFrom="paragraph">
              <wp:posOffset>93345</wp:posOffset>
            </wp:positionV>
            <wp:extent cx="3440430" cy="1831340"/>
            <wp:effectExtent l="25400" t="0" r="0" b="0"/>
            <wp:wrapSquare wrapText="bothSides"/>
            <wp:docPr id="8" name="Picture 8" descr=":configur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figurator.png"/>
                    <pic:cNvPicPr>
                      <a:picLocks noChangeAspect="1" noChangeArrowheads="1"/>
                    </pic:cNvPicPr>
                  </pic:nvPicPr>
                  <pic:blipFill>
                    <a:blip r:embed="rId9"/>
                    <a:srcRect/>
                    <a:stretch>
                      <a:fillRect/>
                    </a:stretch>
                  </pic:blipFill>
                  <pic:spPr bwMode="auto">
                    <a:xfrm>
                      <a:off x="0" y="0"/>
                      <a:ext cx="3440430" cy="1831340"/>
                    </a:xfrm>
                    <a:prstGeom prst="rect">
                      <a:avLst/>
                    </a:prstGeom>
                    <a:noFill/>
                    <a:ln w="9525">
                      <a:noFill/>
                      <a:miter lim="800000"/>
                      <a:headEnd/>
                      <a:tailEnd/>
                    </a:ln>
                  </pic:spPr>
                </pic:pic>
              </a:graphicData>
            </a:graphic>
          </wp:anchor>
        </w:drawing>
      </w:r>
      <w:r w:rsidR="00AC0CAF">
        <w:rPr>
          <w:rFonts w:ascii="Gill Sans MT" w:eastAsia="Times New Roman" w:hAnsi="Gill Sans MT"/>
          <w:color w:val="333333"/>
          <w:shd w:val="clear" w:color="auto" w:fill="FFFFFF"/>
        </w:rPr>
        <w:t>The company's 'Build Your Own Guitar' configurator allows users to create their own unique instrument by choosing from options such as wood selections from a range of original Detroit landmarks, body</w:t>
      </w:r>
      <w:r w:rsidR="00F12078">
        <w:rPr>
          <w:rFonts w:ascii="Gill Sans MT" w:eastAsia="Times New Roman" w:hAnsi="Gill Sans MT"/>
          <w:color w:val="333333"/>
          <w:shd w:val="clear" w:color="auto" w:fill="FFFFFF"/>
        </w:rPr>
        <w:t xml:space="preserve"> style, hardware, and pickups — </w:t>
      </w:r>
      <w:r w:rsidR="00AC0CAF">
        <w:rPr>
          <w:rFonts w:ascii="Gill Sans MT" w:eastAsia="Times New Roman" w:hAnsi="Gill Sans MT"/>
          <w:color w:val="333333"/>
          <w:shd w:val="clear" w:color="auto" w:fill="FFFFFF"/>
        </w:rPr>
        <w:t xml:space="preserve">all without having to incur </w:t>
      </w:r>
      <w:r w:rsidR="00F12078">
        <w:rPr>
          <w:rFonts w:ascii="Gill Sans MT" w:eastAsia="Times New Roman" w:hAnsi="Gill Sans MT"/>
          <w:color w:val="333333"/>
          <w:shd w:val="clear" w:color="auto" w:fill="FFFFFF"/>
        </w:rPr>
        <w:t>exorbitant</w:t>
      </w:r>
      <w:r w:rsidR="00AC0CAF">
        <w:rPr>
          <w:rFonts w:ascii="Gill Sans MT" w:eastAsia="Times New Roman" w:hAnsi="Gill Sans MT"/>
          <w:color w:val="333333"/>
          <w:shd w:val="clear" w:color="auto" w:fill="FFFFFF"/>
        </w:rPr>
        <w:t xml:space="preserve"> additional fees for customization. Each guitar ships with its own custom made unique case and information about the specific Detroit landmark from which the wood was sourced. </w:t>
      </w:r>
    </w:p>
    <w:p w:rsidR="00AC0CAF" w:rsidRDefault="00AC0CAF" w:rsidP="00AC0CAF">
      <w:pPr>
        <w:rPr>
          <w:rFonts w:ascii="Gill Sans MT" w:eastAsia="Times New Roman" w:hAnsi="Gill Sans MT"/>
          <w:color w:val="333333"/>
          <w:shd w:val="clear" w:color="auto" w:fill="FFFFFF"/>
        </w:rPr>
      </w:pPr>
    </w:p>
    <w:p w:rsidR="00B76FD3" w:rsidRPr="00CB128B" w:rsidRDefault="00AC0CAF" w:rsidP="00CB128B">
      <w:pPr>
        <w:rPr>
          <w:rFonts w:ascii="Gill Sans MT" w:eastAsia="Times New Roman" w:hAnsi="Gill Sans MT"/>
          <w:color w:val="333333"/>
          <w:shd w:val="clear" w:color="auto" w:fill="FFFFFF"/>
        </w:rPr>
      </w:pPr>
      <w:r>
        <w:rPr>
          <w:rFonts w:ascii="Gill Sans MT" w:eastAsia="Times New Roman" w:hAnsi="Gill Sans MT"/>
          <w:color w:val="333333"/>
          <w:shd w:val="clear" w:color="auto" w:fill="FFFFFF"/>
        </w:rPr>
        <w:t xml:space="preserve">“We are proud of this powerful new feature, which takes our one-of-a-kind instruments and brings them to the ultimate personalized level,” Wallace explained. “Now, our customers from anywhere in the world can tap into our little corner of the world and create beautiful, bespoke instruments that are meaningful to the city of Detroit, yet speak to each customer's own creativity and vision.” </w:t>
      </w:r>
    </w:p>
    <w:p w:rsidR="00CB128B" w:rsidRPr="00CB128B" w:rsidRDefault="00E226FE" w:rsidP="00CB128B">
      <w:pPr>
        <w:rPr>
          <w:rFonts w:ascii="Gill Sans MT" w:eastAsia="Times New Roman" w:hAnsi="Gill Sans MT"/>
          <w:color w:val="333333"/>
          <w:shd w:val="clear" w:color="auto" w:fill="FFFFFF"/>
        </w:rPr>
      </w:pPr>
      <w:r>
        <w:rPr>
          <w:rFonts w:ascii="Gill Sans MT" w:eastAsia="Times New Roman" w:hAnsi="Gill Sans MT"/>
          <w:noProof/>
          <w:color w:val="333333"/>
          <w:shd w:val="clear" w:color="auto" w:fill="FFFFFF"/>
        </w:rPr>
        <w:drawing>
          <wp:anchor distT="0" distB="0" distL="114300" distR="114300" simplePos="0" relativeHeight="251668480" behindDoc="0" locked="0" layoutInCell="1" allowOverlap="1">
            <wp:simplePos x="0" y="0"/>
            <wp:positionH relativeFrom="column">
              <wp:posOffset>-62865</wp:posOffset>
            </wp:positionH>
            <wp:positionV relativeFrom="paragraph">
              <wp:posOffset>167005</wp:posOffset>
            </wp:positionV>
            <wp:extent cx="2057400" cy="1372235"/>
            <wp:effectExtent l="0" t="0" r="0" b="0"/>
            <wp:wrapTight wrapText="bothSides">
              <wp:wrapPolygon edited="0">
                <wp:start x="0" y="0"/>
                <wp:lineTo x="0" y="21190"/>
                <wp:lineTo x="21333" y="21190"/>
                <wp:lineTo x="2133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bOVFcK7O0Yf5yGTJwkRACg8E3WV4UmYLbj-S3x9GcZwd8u4UcDvq93okDvl2urZ5wPn6UNsS9Vxs5WQRZ5WI.jpeg"/>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57400" cy="1372235"/>
                    </a:xfrm>
                    <a:prstGeom prst="rect">
                      <a:avLst/>
                    </a:prstGeom>
                  </pic:spPr>
                </pic:pic>
              </a:graphicData>
            </a:graphic>
          </wp:anchor>
        </w:drawing>
      </w:r>
    </w:p>
    <w:p w:rsidR="00CB128B" w:rsidRDefault="000748E9" w:rsidP="00CB128B">
      <w:pPr>
        <w:rPr>
          <w:rFonts w:ascii="Gill Sans MT" w:eastAsia="Times New Roman" w:hAnsi="Gill Sans MT"/>
          <w:color w:val="333333"/>
          <w:shd w:val="clear" w:color="auto" w:fill="FFFFFF"/>
        </w:rPr>
      </w:pPr>
      <w:r>
        <w:rPr>
          <w:rFonts w:ascii="Gill Sans MT" w:eastAsia="Times New Roman" w:hAnsi="Gill Sans MT"/>
          <w:color w:val="333333"/>
          <w:shd w:val="clear" w:color="auto" w:fill="FFFFFF"/>
        </w:rPr>
        <w:t xml:space="preserve">Each Detroit Wallace Guitar </w:t>
      </w:r>
      <w:r w:rsidR="00AE6A1D">
        <w:rPr>
          <w:rFonts w:ascii="Gill Sans MT" w:eastAsia="Times New Roman" w:hAnsi="Gill Sans MT"/>
          <w:color w:val="333333"/>
          <w:shd w:val="clear" w:color="auto" w:fill="FFFFFF"/>
        </w:rPr>
        <w:t>speaks to the city's past</w:t>
      </w:r>
      <w:r>
        <w:rPr>
          <w:rFonts w:ascii="Gill Sans MT" w:eastAsia="Times New Roman" w:hAnsi="Gill Sans MT"/>
          <w:color w:val="333333"/>
          <w:shd w:val="clear" w:color="auto" w:fill="FFFFFF"/>
        </w:rPr>
        <w:t xml:space="preserve">, while </w:t>
      </w:r>
      <w:r w:rsidR="00153AD0">
        <w:rPr>
          <w:rFonts w:ascii="Gill Sans MT" w:eastAsia="Times New Roman" w:hAnsi="Gill Sans MT"/>
          <w:color w:val="333333"/>
          <w:shd w:val="clear" w:color="auto" w:fill="FFFFFF"/>
        </w:rPr>
        <w:t>possessing</w:t>
      </w:r>
      <w:r>
        <w:rPr>
          <w:rFonts w:ascii="Gill Sans MT" w:eastAsia="Times New Roman" w:hAnsi="Gill Sans MT"/>
          <w:color w:val="333333"/>
          <w:shd w:val="clear" w:color="auto" w:fill="FFFFFF"/>
        </w:rPr>
        <w:t xml:space="preserve"> a unique tone from </w:t>
      </w:r>
      <w:r w:rsidR="000A1139">
        <w:rPr>
          <w:rFonts w:ascii="Gill Sans MT" w:eastAsia="Times New Roman" w:hAnsi="Gill Sans MT"/>
          <w:color w:val="333333"/>
          <w:shd w:val="clear" w:color="auto" w:fill="FFFFFF"/>
        </w:rPr>
        <w:t>old</w:t>
      </w:r>
      <w:r w:rsidR="00DC5B6C">
        <w:rPr>
          <w:rFonts w:ascii="Gill Sans MT" w:eastAsia="Times New Roman" w:hAnsi="Gill Sans MT"/>
          <w:color w:val="333333"/>
          <w:shd w:val="clear" w:color="auto" w:fill="FFFFFF"/>
        </w:rPr>
        <w:t xml:space="preserve"> gro</w:t>
      </w:r>
      <w:r w:rsidR="00A53ABC">
        <w:rPr>
          <w:rFonts w:ascii="Gill Sans MT" w:eastAsia="Times New Roman" w:hAnsi="Gill Sans MT"/>
          <w:color w:val="333333"/>
          <w:shd w:val="clear" w:color="auto" w:fill="FFFFFF"/>
        </w:rPr>
        <w:t xml:space="preserve">wth wood that has been </w:t>
      </w:r>
      <w:r w:rsidR="00564072">
        <w:rPr>
          <w:rFonts w:ascii="Gill Sans MT" w:eastAsia="Times New Roman" w:hAnsi="Gill Sans MT"/>
          <w:color w:val="333333"/>
          <w:shd w:val="clear" w:color="auto" w:fill="FFFFFF"/>
        </w:rPr>
        <w:t xml:space="preserve">naturally </w:t>
      </w:r>
      <w:r w:rsidR="00A53ABC">
        <w:rPr>
          <w:rFonts w:ascii="Gill Sans MT" w:eastAsia="Times New Roman" w:hAnsi="Gill Sans MT"/>
          <w:color w:val="333333"/>
          <w:shd w:val="clear" w:color="auto" w:fill="FFFFFF"/>
        </w:rPr>
        <w:t xml:space="preserve">aged and cut to perfection. </w:t>
      </w:r>
      <w:r w:rsidR="0070557E">
        <w:rPr>
          <w:rFonts w:ascii="Gill Sans MT" w:eastAsia="Times New Roman" w:hAnsi="Gill Sans MT"/>
          <w:color w:val="333333"/>
          <w:shd w:val="clear" w:color="auto" w:fill="FFFFFF"/>
        </w:rPr>
        <w:t xml:space="preserve">Using the new </w:t>
      </w:r>
      <w:r w:rsidR="00903710">
        <w:rPr>
          <w:rFonts w:ascii="Gill Sans MT" w:eastAsia="Times New Roman" w:hAnsi="Gill Sans MT"/>
          <w:color w:val="333333"/>
          <w:shd w:val="clear" w:color="auto" w:fill="FFFFFF"/>
        </w:rPr>
        <w:t xml:space="preserve">online </w:t>
      </w:r>
      <w:r w:rsidR="00C3668C">
        <w:rPr>
          <w:rFonts w:ascii="Gill Sans MT" w:eastAsia="Times New Roman" w:hAnsi="Gill Sans MT"/>
          <w:color w:val="333333"/>
          <w:shd w:val="clear" w:color="auto" w:fill="FFFFFF"/>
        </w:rPr>
        <w:t xml:space="preserve">custom guitar </w:t>
      </w:r>
      <w:r w:rsidR="00075FE3">
        <w:rPr>
          <w:rFonts w:ascii="Gill Sans MT" w:eastAsia="Times New Roman" w:hAnsi="Gill Sans MT"/>
          <w:color w:val="333333"/>
          <w:shd w:val="clear" w:color="auto" w:fill="FFFFFF"/>
        </w:rPr>
        <w:t>configurator, c</w:t>
      </w:r>
      <w:r w:rsidR="00B94AC5">
        <w:rPr>
          <w:rFonts w:ascii="Gill Sans MT" w:eastAsia="Times New Roman" w:hAnsi="Gill Sans MT"/>
          <w:color w:val="333333"/>
          <w:shd w:val="clear" w:color="auto" w:fill="FFFFFF"/>
        </w:rPr>
        <w:t>ustomers</w:t>
      </w:r>
      <w:r w:rsidR="005175FE">
        <w:rPr>
          <w:rFonts w:ascii="Gill Sans MT" w:eastAsia="Times New Roman" w:hAnsi="Gill Sans MT"/>
          <w:color w:val="333333"/>
          <w:shd w:val="clear" w:color="auto" w:fill="FFFFFF"/>
        </w:rPr>
        <w:t xml:space="preserve"> can </w:t>
      </w:r>
      <w:r w:rsidR="000A47B2">
        <w:rPr>
          <w:rFonts w:ascii="Gill Sans MT" w:eastAsia="Times New Roman" w:hAnsi="Gill Sans MT"/>
          <w:color w:val="333333"/>
          <w:shd w:val="clear" w:color="auto" w:fill="FFFFFF"/>
        </w:rPr>
        <w:t>s</w:t>
      </w:r>
      <w:r w:rsidR="005C709B">
        <w:rPr>
          <w:rFonts w:ascii="Gill Sans MT" w:eastAsia="Times New Roman" w:hAnsi="Gill Sans MT"/>
          <w:color w:val="333333"/>
          <w:shd w:val="clear" w:color="auto" w:fill="FFFFFF"/>
        </w:rPr>
        <w:t>elect wood</w:t>
      </w:r>
      <w:r w:rsidR="00CF563B">
        <w:rPr>
          <w:rFonts w:ascii="Gill Sans MT" w:eastAsia="Times New Roman" w:hAnsi="Gill Sans MT"/>
          <w:color w:val="333333"/>
          <w:shd w:val="clear" w:color="auto" w:fill="FFFFFF"/>
        </w:rPr>
        <w:t xml:space="preserve"> </w:t>
      </w:r>
      <w:r w:rsidR="0066748C">
        <w:rPr>
          <w:rFonts w:ascii="Gill Sans MT" w:eastAsia="Times New Roman" w:hAnsi="Gill Sans MT"/>
          <w:color w:val="333333"/>
          <w:shd w:val="clear" w:color="auto" w:fill="FFFFFF"/>
        </w:rPr>
        <w:t xml:space="preserve">from </w:t>
      </w:r>
      <w:r w:rsidR="00FB2FB9">
        <w:rPr>
          <w:rFonts w:ascii="Gill Sans MT" w:eastAsia="Times New Roman" w:hAnsi="Gill Sans MT"/>
          <w:color w:val="333333"/>
          <w:shd w:val="clear" w:color="auto" w:fill="FFFFFF"/>
        </w:rPr>
        <w:t>Detroit’s Michigan Avenue</w:t>
      </w:r>
      <w:r w:rsidR="006A7A7F">
        <w:rPr>
          <w:rFonts w:ascii="Gill Sans MT" w:eastAsia="Times New Roman" w:hAnsi="Gill Sans MT"/>
          <w:color w:val="333333"/>
          <w:shd w:val="clear" w:color="auto" w:fill="FFFFFF"/>
        </w:rPr>
        <w:t>,</w:t>
      </w:r>
      <w:r w:rsidR="00FB2FB9">
        <w:rPr>
          <w:rFonts w:ascii="Gill Sans MT" w:eastAsia="Times New Roman" w:hAnsi="Gill Sans MT"/>
          <w:color w:val="333333"/>
          <w:shd w:val="clear" w:color="auto" w:fill="FFFFFF"/>
        </w:rPr>
        <w:t xml:space="preserve"> </w:t>
      </w:r>
      <w:r w:rsidR="00F2538D">
        <w:rPr>
          <w:rFonts w:ascii="Gill Sans MT" w:eastAsia="Times New Roman" w:hAnsi="Gill Sans MT"/>
          <w:color w:val="333333"/>
          <w:shd w:val="clear" w:color="auto" w:fill="FFFFFF"/>
        </w:rPr>
        <w:t>or</w:t>
      </w:r>
      <w:r w:rsidR="00FB2FB9">
        <w:rPr>
          <w:rFonts w:ascii="Gill Sans MT" w:eastAsia="Times New Roman" w:hAnsi="Gill Sans MT"/>
          <w:color w:val="333333"/>
          <w:shd w:val="clear" w:color="auto" w:fill="FFFFFF"/>
        </w:rPr>
        <w:t xml:space="preserve"> </w:t>
      </w:r>
      <w:r w:rsidR="00662C73" w:rsidRPr="00CB128B">
        <w:rPr>
          <w:rFonts w:ascii="Gill Sans MT" w:eastAsia="Times New Roman" w:hAnsi="Gill Sans MT"/>
          <w:color w:val="333333"/>
          <w:shd w:val="clear" w:color="auto" w:fill="FFFFFF"/>
        </w:rPr>
        <w:t xml:space="preserve">salvaged </w:t>
      </w:r>
      <w:r w:rsidR="00BB7C64">
        <w:rPr>
          <w:rFonts w:ascii="Gill Sans MT" w:eastAsia="Times New Roman" w:hAnsi="Gill Sans MT"/>
          <w:color w:val="333333"/>
          <w:shd w:val="clear" w:color="auto" w:fill="FFFFFF"/>
        </w:rPr>
        <w:t xml:space="preserve">old growth </w:t>
      </w:r>
      <w:bookmarkStart w:id="0" w:name="_GoBack"/>
      <w:r w:rsidR="00662C73" w:rsidRPr="00CB128B">
        <w:rPr>
          <w:rFonts w:ascii="Gill Sans MT" w:eastAsia="Times New Roman" w:hAnsi="Gill Sans MT"/>
          <w:color w:val="333333"/>
          <w:shd w:val="clear" w:color="auto" w:fill="FFFFFF"/>
        </w:rPr>
        <w:t>pine</w:t>
      </w:r>
      <w:bookmarkEnd w:id="0"/>
      <w:r w:rsidR="00662C73" w:rsidRPr="00CB128B">
        <w:rPr>
          <w:rFonts w:ascii="Gill Sans MT" w:eastAsia="Times New Roman" w:hAnsi="Gill Sans MT"/>
          <w:color w:val="333333"/>
          <w:shd w:val="clear" w:color="auto" w:fill="FFFFFF"/>
        </w:rPr>
        <w:t xml:space="preserve"> and maple from the floorboards</w:t>
      </w:r>
      <w:r w:rsidR="00662C73">
        <w:rPr>
          <w:rFonts w:ascii="Gill Sans MT" w:eastAsia="Times New Roman" w:hAnsi="Gill Sans MT"/>
          <w:color w:val="333333"/>
          <w:shd w:val="clear" w:color="auto" w:fill="FFFFFF"/>
        </w:rPr>
        <w:t xml:space="preserve"> of the </w:t>
      </w:r>
      <w:r w:rsidR="00FB2FB9">
        <w:rPr>
          <w:rFonts w:ascii="Gill Sans MT" w:eastAsia="Times New Roman" w:hAnsi="Gill Sans MT"/>
          <w:color w:val="333333"/>
          <w:shd w:val="clear" w:color="auto" w:fill="FFFFFF"/>
        </w:rPr>
        <w:t>former Detroit Fire Department Headquarters</w:t>
      </w:r>
      <w:r w:rsidR="006A7C12">
        <w:rPr>
          <w:rFonts w:ascii="Gill Sans MT" w:eastAsia="Times New Roman" w:hAnsi="Gill Sans MT"/>
          <w:color w:val="333333"/>
          <w:shd w:val="clear" w:color="auto" w:fill="FFFFFF"/>
        </w:rPr>
        <w:t xml:space="preserve"> —</w:t>
      </w:r>
      <w:r w:rsidR="00FB2FB9">
        <w:rPr>
          <w:rFonts w:ascii="Gill Sans MT" w:eastAsia="Times New Roman" w:hAnsi="Gill Sans MT"/>
          <w:color w:val="333333"/>
          <w:shd w:val="clear" w:color="auto" w:fill="FFFFFF"/>
        </w:rPr>
        <w:t xml:space="preserve"> </w:t>
      </w:r>
      <w:r w:rsidR="008C1390">
        <w:rPr>
          <w:rFonts w:ascii="Gill Sans MT" w:eastAsia="Times New Roman" w:hAnsi="Gill Sans MT"/>
          <w:color w:val="333333"/>
          <w:shd w:val="clear" w:color="auto" w:fill="FFFFFF"/>
        </w:rPr>
        <w:t xml:space="preserve">the city's </w:t>
      </w:r>
      <w:r w:rsidR="00AF76FA">
        <w:rPr>
          <w:rFonts w:ascii="Gill Sans MT" w:eastAsia="Times New Roman" w:hAnsi="Gill Sans MT"/>
          <w:color w:val="333333"/>
          <w:shd w:val="clear" w:color="auto" w:fill="FFFFFF"/>
        </w:rPr>
        <w:t>original</w:t>
      </w:r>
      <w:r w:rsidR="008C1390">
        <w:rPr>
          <w:rFonts w:ascii="Gill Sans MT" w:eastAsia="Times New Roman" w:hAnsi="Gill Sans MT"/>
          <w:color w:val="333333"/>
          <w:shd w:val="clear" w:color="auto" w:fill="FFFFFF"/>
        </w:rPr>
        <w:t xml:space="preserve"> firehouse</w:t>
      </w:r>
      <w:r w:rsidR="00662C73">
        <w:rPr>
          <w:rFonts w:ascii="Gill Sans MT" w:eastAsia="Times New Roman" w:hAnsi="Gill Sans MT"/>
          <w:color w:val="333333"/>
          <w:shd w:val="clear" w:color="auto" w:fill="FFFFFF"/>
        </w:rPr>
        <w:t xml:space="preserve">. </w:t>
      </w:r>
      <w:r w:rsidR="00063D04">
        <w:rPr>
          <w:rFonts w:ascii="Gill Sans MT" w:eastAsia="Times New Roman" w:hAnsi="Gill Sans MT"/>
          <w:color w:val="333333"/>
          <w:shd w:val="clear" w:color="auto" w:fill="FFFFFF"/>
        </w:rPr>
        <w:t xml:space="preserve">Customers </w:t>
      </w:r>
      <w:r w:rsidR="00662C73">
        <w:rPr>
          <w:rFonts w:ascii="Gill Sans MT" w:eastAsia="Times New Roman" w:hAnsi="Gill Sans MT"/>
          <w:color w:val="333333"/>
          <w:shd w:val="clear" w:color="auto" w:fill="FFFFFF"/>
        </w:rPr>
        <w:t xml:space="preserve">can </w:t>
      </w:r>
      <w:r w:rsidR="00405D5C">
        <w:rPr>
          <w:rFonts w:ascii="Gill Sans MT" w:eastAsia="Times New Roman" w:hAnsi="Gill Sans MT"/>
          <w:color w:val="333333"/>
          <w:shd w:val="clear" w:color="auto" w:fill="FFFFFF"/>
        </w:rPr>
        <w:t xml:space="preserve">also choose </w:t>
      </w:r>
      <w:r w:rsidR="00F12078">
        <w:rPr>
          <w:rFonts w:ascii="Gill Sans MT" w:eastAsia="Times New Roman" w:hAnsi="Gill Sans MT"/>
          <w:color w:val="333333"/>
          <w:shd w:val="clear" w:color="auto" w:fill="FFFFFF"/>
        </w:rPr>
        <w:t>maple</w:t>
      </w:r>
      <w:r w:rsidR="00021B44">
        <w:rPr>
          <w:rFonts w:ascii="Gill Sans MT" w:eastAsia="Times New Roman" w:hAnsi="Gill Sans MT"/>
          <w:color w:val="333333"/>
          <w:shd w:val="clear" w:color="auto" w:fill="FFFFFF"/>
        </w:rPr>
        <w:t xml:space="preserve"> </w:t>
      </w:r>
      <w:r w:rsidR="00A24919">
        <w:rPr>
          <w:rFonts w:ascii="Gill Sans MT" w:eastAsia="Times New Roman" w:hAnsi="Gill Sans MT"/>
          <w:color w:val="333333"/>
          <w:shd w:val="clear" w:color="auto" w:fill="FFFFFF"/>
        </w:rPr>
        <w:t>taken directly from the</w:t>
      </w:r>
      <w:r w:rsidR="00662C73">
        <w:rPr>
          <w:rFonts w:ascii="Gill Sans MT" w:eastAsia="Times New Roman" w:hAnsi="Gill Sans MT"/>
          <w:color w:val="333333"/>
          <w:shd w:val="clear" w:color="auto" w:fill="FFFFFF"/>
        </w:rPr>
        <w:t xml:space="preserve"> benches of the</w:t>
      </w:r>
      <w:r w:rsidR="00FB2FB9">
        <w:rPr>
          <w:rFonts w:ascii="Gill Sans MT" w:eastAsia="Times New Roman" w:hAnsi="Gill Sans MT"/>
          <w:color w:val="333333"/>
          <w:shd w:val="clear" w:color="auto" w:fill="FFFFFF"/>
        </w:rPr>
        <w:t xml:space="preserve"> Brewster Wheeler Recreation</w:t>
      </w:r>
      <w:r w:rsidR="00D36D34">
        <w:rPr>
          <w:rFonts w:ascii="Gill Sans MT" w:eastAsia="Times New Roman" w:hAnsi="Gill Sans MT"/>
          <w:color w:val="333333"/>
          <w:shd w:val="clear" w:color="auto" w:fill="FFFFFF"/>
        </w:rPr>
        <w:t xml:space="preserve"> </w:t>
      </w:r>
      <w:r w:rsidR="00FB2FB9">
        <w:rPr>
          <w:rFonts w:ascii="Gill Sans MT" w:eastAsia="Times New Roman" w:hAnsi="Gill Sans MT"/>
          <w:color w:val="333333"/>
          <w:shd w:val="clear" w:color="auto" w:fill="FFFFFF"/>
        </w:rPr>
        <w:t>Center</w:t>
      </w:r>
      <w:r w:rsidR="00236BC9">
        <w:rPr>
          <w:rFonts w:ascii="Gill Sans MT" w:eastAsia="Times New Roman" w:hAnsi="Gill Sans MT"/>
          <w:color w:val="333333"/>
          <w:shd w:val="clear" w:color="auto" w:fill="FFFFFF"/>
        </w:rPr>
        <w:t xml:space="preserve"> — training home to</w:t>
      </w:r>
      <w:r w:rsidR="0066748C">
        <w:rPr>
          <w:rFonts w:ascii="Gill Sans MT" w:eastAsia="Times New Roman" w:hAnsi="Gill Sans MT"/>
          <w:color w:val="333333"/>
          <w:shd w:val="clear" w:color="auto" w:fill="FFFFFF"/>
        </w:rPr>
        <w:t xml:space="preserve"> </w:t>
      </w:r>
      <w:r w:rsidR="00941322">
        <w:rPr>
          <w:rFonts w:ascii="Gill Sans MT" w:eastAsia="Times New Roman" w:hAnsi="Gill Sans MT"/>
          <w:color w:val="333333"/>
          <w:shd w:val="clear" w:color="auto" w:fill="FFFFFF"/>
        </w:rPr>
        <w:t>boxing legend Joe Louis,</w:t>
      </w:r>
      <w:r w:rsidR="0066748C">
        <w:rPr>
          <w:rFonts w:ascii="Gill Sans MT" w:eastAsia="Times New Roman" w:hAnsi="Gill Sans MT"/>
          <w:color w:val="333333"/>
          <w:shd w:val="clear" w:color="auto" w:fill="FFFFFF"/>
        </w:rPr>
        <w:t xml:space="preserve"> </w:t>
      </w:r>
      <w:r w:rsidR="008D299C">
        <w:rPr>
          <w:rFonts w:ascii="Gill Sans MT" w:eastAsia="Times New Roman" w:hAnsi="Gill Sans MT"/>
          <w:color w:val="333333"/>
          <w:shd w:val="clear" w:color="auto" w:fill="FFFFFF"/>
        </w:rPr>
        <w:t>and also</w:t>
      </w:r>
      <w:r w:rsidR="00662C73">
        <w:rPr>
          <w:rFonts w:ascii="Gill Sans MT" w:eastAsia="Times New Roman" w:hAnsi="Gill Sans MT"/>
          <w:color w:val="333333"/>
          <w:shd w:val="clear" w:color="auto" w:fill="FFFFFF"/>
        </w:rPr>
        <w:t xml:space="preserve"> frequented by some of Motown’s biggest stars</w:t>
      </w:r>
      <w:r w:rsidR="004D4B8C">
        <w:rPr>
          <w:rFonts w:ascii="Gill Sans MT" w:eastAsia="Times New Roman" w:hAnsi="Gill Sans MT"/>
          <w:color w:val="333333"/>
          <w:shd w:val="clear" w:color="auto" w:fill="FFFFFF"/>
        </w:rPr>
        <w:t xml:space="preserve"> such as</w:t>
      </w:r>
      <w:r w:rsidR="00662C73">
        <w:rPr>
          <w:rFonts w:ascii="Gill Sans MT" w:eastAsia="Times New Roman" w:hAnsi="Gill Sans MT"/>
          <w:color w:val="333333"/>
          <w:shd w:val="clear" w:color="auto" w:fill="FFFFFF"/>
        </w:rPr>
        <w:t xml:space="preserve"> Diana Ross and the Supremes.</w:t>
      </w:r>
    </w:p>
    <w:p w:rsidR="00CB128B" w:rsidRDefault="00E226FE" w:rsidP="00CB128B">
      <w:pPr>
        <w:rPr>
          <w:rFonts w:ascii="Gill Sans MT" w:eastAsia="Times New Roman" w:hAnsi="Gill Sans MT"/>
          <w:color w:val="333333"/>
          <w:shd w:val="clear" w:color="auto" w:fill="FFFFFF"/>
        </w:rPr>
      </w:pPr>
      <w:r>
        <w:rPr>
          <w:rFonts w:ascii="Gill Sans MT" w:eastAsia="Times New Roman" w:hAnsi="Gill Sans MT"/>
          <w:noProof/>
          <w:color w:val="333333"/>
        </w:rPr>
        <w:drawing>
          <wp:anchor distT="0" distB="0" distL="114300" distR="114300" simplePos="0" relativeHeight="251666432" behindDoc="0" locked="0" layoutInCell="1" allowOverlap="1">
            <wp:simplePos x="0" y="0"/>
            <wp:positionH relativeFrom="column">
              <wp:posOffset>4852035</wp:posOffset>
            </wp:positionH>
            <wp:positionV relativeFrom="paragraph">
              <wp:posOffset>-702945</wp:posOffset>
            </wp:positionV>
            <wp:extent cx="800100" cy="2160270"/>
            <wp:effectExtent l="0" t="0" r="0" b="0"/>
            <wp:wrapTight wrapText="bothSides">
              <wp:wrapPolygon edited="0">
                <wp:start x="0" y="0"/>
                <wp:lineTo x="0" y="21333"/>
                <wp:lineTo x="21257" y="21333"/>
                <wp:lineTo x="2125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tar-003.jpg"/>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800100" cy="2160270"/>
                    </a:xfrm>
                    <a:prstGeom prst="rect">
                      <a:avLst/>
                    </a:prstGeom>
                  </pic:spPr>
                </pic:pic>
              </a:graphicData>
            </a:graphic>
          </wp:anchor>
        </w:drawing>
      </w:r>
    </w:p>
    <w:p w:rsidR="00B76FD3" w:rsidRPr="00CB128B" w:rsidRDefault="00B76FD3" w:rsidP="00B76FD3">
      <w:pPr>
        <w:rPr>
          <w:rFonts w:ascii="Gill Sans MT" w:eastAsia="Times New Roman" w:hAnsi="Gill Sans MT"/>
          <w:sz w:val="20"/>
          <w:szCs w:val="20"/>
        </w:rPr>
      </w:pPr>
      <w:r w:rsidRPr="00CB128B">
        <w:rPr>
          <w:rFonts w:ascii="Gill Sans MT" w:eastAsia="Times New Roman" w:hAnsi="Gill Sans MT"/>
          <w:color w:val="333333"/>
          <w:shd w:val="clear" w:color="auto" w:fill="FFFFFF"/>
        </w:rPr>
        <w:t>“</w:t>
      </w:r>
      <w:r w:rsidR="00A91F34">
        <w:rPr>
          <w:rFonts w:ascii="Gill Sans MT" w:eastAsia="Times New Roman" w:hAnsi="Gill Sans MT"/>
          <w:color w:val="333333"/>
          <w:shd w:val="clear" w:color="auto" w:fill="FFFFFF"/>
        </w:rPr>
        <w:t>Owning a guitar should be a</w:t>
      </w:r>
      <w:r w:rsidR="00503773">
        <w:rPr>
          <w:rFonts w:ascii="Gill Sans MT" w:eastAsia="Times New Roman" w:hAnsi="Gill Sans MT"/>
          <w:color w:val="333333"/>
          <w:shd w:val="clear" w:color="auto" w:fill="FFFFFF"/>
        </w:rPr>
        <w:t>n extremely personalized</w:t>
      </w:r>
      <w:r w:rsidR="00EA41BF">
        <w:rPr>
          <w:rFonts w:ascii="Gill Sans MT" w:eastAsia="Times New Roman" w:hAnsi="Gill Sans MT"/>
          <w:color w:val="333333"/>
          <w:shd w:val="clear" w:color="auto" w:fill="FFFFFF"/>
        </w:rPr>
        <w:t xml:space="preserve"> lifestyle choice," Wallace added. "</w:t>
      </w:r>
      <w:r w:rsidR="00901789">
        <w:rPr>
          <w:rFonts w:ascii="Gill Sans MT" w:eastAsia="Times New Roman" w:hAnsi="Gill Sans MT"/>
          <w:color w:val="333333"/>
          <w:shd w:val="clear" w:color="auto" w:fill="FFFFFF"/>
        </w:rPr>
        <w:t>We want</w:t>
      </w:r>
      <w:r w:rsidR="00867A1A">
        <w:rPr>
          <w:rFonts w:ascii="Gill Sans MT" w:eastAsia="Times New Roman" w:hAnsi="Gill Sans MT"/>
          <w:color w:val="333333"/>
          <w:shd w:val="clear" w:color="auto" w:fill="FFFFFF"/>
        </w:rPr>
        <w:t xml:space="preserve"> each of these guitars to inspire their owners</w:t>
      </w:r>
      <w:r w:rsidR="004B2585">
        <w:rPr>
          <w:rFonts w:ascii="Gill Sans MT" w:eastAsia="Times New Roman" w:hAnsi="Gill Sans MT"/>
          <w:color w:val="333333"/>
          <w:shd w:val="clear" w:color="auto" w:fill="FFFFFF"/>
        </w:rPr>
        <w:t xml:space="preserve"> and </w:t>
      </w:r>
      <w:r w:rsidR="00EE6750">
        <w:rPr>
          <w:rFonts w:ascii="Gill Sans MT" w:eastAsia="Times New Roman" w:hAnsi="Gill Sans MT"/>
          <w:color w:val="333333"/>
          <w:shd w:val="clear" w:color="auto" w:fill="FFFFFF"/>
        </w:rPr>
        <w:t>bring</w:t>
      </w:r>
      <w:r w:rsidR="00142670">
        <w:rPr>
          <w:rFonts w:ascii="Gill Sans MT" w:eastAsia="Times New Roman" w:hAnsi="Gill Sans MT"/>
          <w:color w:val="333333"/>
          <w:shd w:val="clear" w:color="auto" w:fill="FFFFFF"/>
        </w:rPr>
        <w:t xml:space="preserve"> </w:t>
      </w:r>
      <w:r w:rsidR="00E96B77">
        <w:rPr>
          <w:rFonts w:ascii="Gill Sans MT" w:eastAsia="Times New Roman" w:hAnsi="Gill Sans MT"/>
          <w:color w:val="333333"/>
          <w:shd w:val="clear" w:color="auto" w:fill="FFFFFF"/>
        </w:rPr>
        <w:t xml:space="preserve">appreciation of their instrument </w:t>
      </w:r>
      <w:r w:rsidR="00EE6750">
        <w:rPr>
          <w:rFonts w:ascii="Gill Sans MT" w:eastAsia="Times New Roman" w:hAnsi="Gill Sans MT"/>
          <w:color w:val="333333"/>
          <w:shd w:val="clear" w:color="auto" w:fill="FFFFFF"/>
        </w:rPr>
        <w:t xml:space="preserve">to a </w:t>
      </w:r>
      <w:r w:rsidR="00C56B93">
        <w:rPr>
          <w:rFonts w:ascii="Gill Sans MT" w:eastAsia="Times New Roman" w:hAnsi="Gill Sans MT"/>
          <w:color w:val="333333"/>
          <w:shd w:val="clear" w:color="auto" w:fill="FFFFFF"/>
        </w:rPr>
        <w:t>new level</w:t>
      </w:r>
      <w:r w:rsidRPr="00CB128B">
        <w:rPr>
          <w:rFonts w:ascii="Gill Sans MT" w:eastAsia="Times New Roman" w:hAnsi="Gill Sans MT"/>
          <w:color w:val="333333"/>
          <w:shd w:val="clear" w:color="auto" w:fill="FFFFFF"/>
        </w:rPr>
        <w:t>.</w:t>
      </w:r>
      <w:r w:rsidR="00177609">
        <w:rPr>
          <w:rFonts w:ascii="Gill Sans MT" w:eastAsia="Times New Roman" w:hAnsi="Gill Sans MT"/>
          <w:color w:val="333333"/>
          <w:shd w:val="clear" w:color="auto" w:fill="FFFFFF"/>
        </w:rPr>
        <w:t xml:space="preserve"> What they choose to create with these </w:t>
      </w:r>
      <w:r w:rsidR="0014372A">
        <w:rPr>
          <w:rFonts w:ascii="Gill Sans MT" w:eastAsia="Times New Roman" w:hAnsi="Gill Sans MT"/>
          <w:color w:val="333333"/>
          <w:shd w:val="clear" w:color="auto" w:fill="FFFFFF"/>
        </w:rPr>
        <w:t>special guitars is entirely up to them!"</w:t>
      </w:r>
    </w:p>
    <w:p w:rsidR="0069674C" w:rsidRDefault="0069674C" w:rsidP="00662C73">
      <w:pPr>
        <w:rPr>
          <w:rFonts w:ascii="Gill Sans MT" w:eastAsia="Times New Roman" w:hAnsi="Gill Sans MT"/>
          <w:color w:val="333333"/>
          <w:shd w:val="clear" w:color="auto" w:fill="FFFFFF"/>
        </w:rPr>
      </w:pPr>
    </w:p>
    <w:p w:rsidR="0069674C" w:rsidRPr="00CB128B" w:rsidRDefault="0018408E" w:rsidP="0069674C">
      <w:pPr>
        <w:rPr>
          <w:rFonts w:ascii="Gill Sans MT" w:eastAsia="Times New Roman" w:hAnsi="Gill Sans MT"/>
          <w:color w:val="333333"/>
          <w:shd w:val="clear" w:color="auto" w:fill="FFFFFF"/>
        </w:rPr>
      </w:pPr>
      <w:r>
        <w:rPr>
          <w:rFonts w:ascii="Gill Sans MT" w:eastAsia="Times New Roman" w:hAnsi="Gill Sans MT"/>
          <w:noProof/>
          <w:color w:val="333333"/>
          <w:shd w:val="clear" w:color="auto" w:fill="FFFFFF"/>
        </w:rPr>
        <w:t>In addition to making custom wood selections, customers can also choose from</w:t>
      </w:r>
      <w:r w:rsidR="009C5D66">
        <w:rPr>
          <w:rFonts w:ascii="Gill Sans MT" w:eastAsia="Times New Roman" w:hAnsi="Gill Sans MT"/>
          <w:color w:val="333333"/>
          <w:shd w:val="clear" w:color="auto" w:fill="FFFFFF"/>
        </w:rPr>
        <w:t xml:space="preserve"> several </w:t>
      </w:r>
      <w:r w:rsidR="0073024A">
        <w:rPr>
          <w:rFonts w:ascii="Gill Sans MT" w:eastAsia="Times New Roman" w:hAnsi="Gill Sans MT"/>
          <w:color w:val="333333"/>
          <w:shd w:val="clear" w:color="auto" w:fill="FFFFFF"/>
        </w:rPr>
        <w:t xml:space="preserve">body styles and </w:t>
      </w:r>
      <w:r w:rsidR="009C5D66">
        <w:rPr>
          <w:rFonts w:ascii="Gill Sans MT" w:eastAsia="Times New Roman" w:hAnsi="Gill Sans MT"/>
          <w:color w:val="333333"/>
          <w:shd w:val="clear" w:color="auto" w:fill="FFFFFF"/>
        </w:rPr>
        <w:t xml:space="preserve">unique custom finishes, including </w:t>
      </w:r>
      <w:r w:rsidR="00463673">
        <w:rPr>
          <w:rFonts w:ascii="Gill Sans MT" w:eastAsia="Times New Roman" w:hAnsi="Gill Sans MT"/>
          <w:color w:val="333333"/>
          <w:shd w:val="clear" w:color="auto" w:fill="FFFFFF"/>
        </w:rPr>
        <w:t xml:space="preserve">hand-rubbed oil, sunburst nitrocellulose lacquer </w:t>
      </w:r>
      <w:r w:rsidR="0005510E">
        <w:rPr>
          <w:rFonts w:ascii="Gill Sans MT" w:eastAsia="Times New Roman" w:hAnsi="Gill Sans MT"/>
          <w:color w:val="333333"/>
          <w:shd w:val="clear" w:color="auto" w:fill="FFFFFF"/>
        </w:rPr>
        <w:t>or</w:t>
      </w:r>
      <w:r w:rsidR="00463673">
        <w:rPr>
          <w:rFonts w:ascii="Gill Sans MT" w:eastAsia="Times New Roman" w:hAnsi="Gill Sans MT"/>
          <w:color w:val="333333"/>
          <w:shd w:val="clear" w:color="auto" w:fill="FFFFFF"/>
        </w:rPr>
        <w:t xml:space="preserve"> hi</w:t>
      </w:r>
      <w:r w:rsidR="00F47BD9">
        <w:rPr>
          <w:rFonts w:ascii="Gill Sans MT" w:eastAsia="Times New Roman" w:hAnsi="Gill Sans MT"/>
          <w:color w:val="333333"/>
          <w:shd w:val="clear" w:color="auto" w:fill="FFFFFF"/>
        </w:rPr>
        <w:t>gh</w:t>
      </w:r>
      <w:r w:rsidR="00EA5246">
        <w:rPr>
          <w:rFonts w:ascii="Gill Sans MT" w:eastAsia="Times New Roman" w:hAnsi="Gill Sans MT"/>
          <w:color w:val="333333"/>
          <w:shd w:val="clear" w:color="auto" w:fill="FFFFFF"/>
        </w:rPr>
        <w:t xml:space="preserve"> gloss nitrocellulose la</w:t>
      </w:r>
      <w:r w:rsidR="00BC58D3">
        <w:rPr>
          <w:rFonts w:ascii="Gill Sans MT" w:eastAsia="Times New Roman" w:hAnsi="Gill Sans MT"/>
          <w:color w:val="333333"/>
          <w:shd w:val="clear" w:color="auto" w:fill="FFFFFF"/>
        </w:rPr>
        <w:t>cquer</w:t>
      </w:r>
      <w:r w:rsidR="0005510E">
        <w:rPr>
          <w:rFonts w:ascii="Gill Sans MT" w:eastAsia="Times New Roman" w:hAnsi="Gill Sans MT"/>
          <w:color w:val="333333"/>
          <w:shd w:val="clear" w:color="auto" w:fill="FFFFFF"/>
        </w:rPr>
        <w:t xml:space="preserve">. </w:t>
      </w:r>
      <w:r w:rsidR="00BC58D3">
        <w:rPr>
          <w:rFonts w:ascii="Gill Sans MT" w:eastAsia="Times New Roman" w:hAnsi="Gill Sans MT"/>
          <w:color w:val="333333"/>
          <w:shd w:val="clear" w:color="auto" w:fill="FFFFFF"/>
        </w:rPr>
        <w:t>Pickguard</w:t>
      </w:r>
      <w:r w:rsidR="00F12078">
        <w:rPr>
          <w:rFonts w:ascii="Gill Sans MT" w:eastAsia="Times New Roman" w:hAnsi="Gill Sans MT"/>
          <w:color w:val="333333"/>
          <w:shd w:val="clear" w:color="auto" w:fill="FFFFFF"/>
        </w:rPr>
        <w:t>s come in any color</w:t>
      </w:r>
      <w:r w:rsidR="00CB71D5">
        <w:rPr>
          <w:rFonts w:ascii="Gill Sans MT" w:eastAsia="Times New Roman" w:hAnsi="Gill Sans MT"/>
          <w:color w:val="333333"/>
          <w:shd w:val="clear" w:color="auto" w:fill="FFFFFF"/>
        </w:rPr>
        <w:t>, and s</w:t>
      </w:r>
      <w:r w:rsidR="00EA5246">
        <w:rPr>
          <w:rFonts w:ascii="Gill Sans MT" w:eastAsia="Times New Roman" w:hAnsi="Gill Sans MT"/>
          <w:color w:val="333333"/>
          <w:shd w:val="clear" w:color="auto" w:fill="FFFFFF"/>
        </w:rPr>
        <w:t>t</w:t>
      </w:r>
      <w:r w:rsidR="00463673">
        <w:rPr>
          <w:rFonts w:ascii="Gill Sans MT" w:eastAsia="Times New Roman" w:hAnsi="Gill Sans MT"/>
          <w:color w:val="333333"/>
          <w:shd w:val="clear" w:color="auto" w:fill="FFFFFF"/>
        </w:rPr>
        <w:t>andard, antique and Bigsby h</w:t>
      </w:r>
      <w:r w:rsidR="0069674C">
        <w:rPr>
          <w:rFonts w:ascii="Gill Sans MT" w:eastAsia="Times New Roman" w:hAnsi="Gill Sans MT"/>
          <w:color w:val="333333"/>
          <w:shd w:val="clear" w:color="auto" w:fill="FFFFFF"/>
        </w:rPr>
        <w:t xml:space="preserve">ardware </w:t>
      </w:r>
      <w:r w:rsidR="000111F9">
        <w:rPr>
          <w:rFonts w:ascii="Gill Sans MT" w:eastAsia="Times New Roman" w:hAnsi="Gill Sans MT"/>
          <w:color w:val="333333"/>
          <w:shd w:val="clear" w:color="auto" w:fill="FFFFFF"/>
        </w:rPr>
        <w:t>options are</w:t>
      </w:r>
      <w:r w:rsidR="00CB71D5">
        <w:rPr>
          <w:rFonts w:ascii="Gill Sans MT" w:eastAsia="Times New Roman" w:hAnsi="Gill Sans MT"/>
          <w:color w:val="333333"/>
          <w:shd w:val="clear" w:color="auto" w:fill="FFFFFF"/>
        </w:rPr>
        <w:t xml:space="preserve"> also available. </w:t>
      </w:r>
      <w:r w:rsidR="001C2B74">
        <w:rPr>
          <w:rFonts w:ascii="Gill Sans MT" w:eastAsia="Times New Roman" w:hAnsi="Gill Sans MT"/>
          <w:color w:val="333333"/>
          <w:shd w:val="clear" w:color="auto" w:fill="FFFFFF"/>
        </w:rPr>
        <w:t xml:space="preserve">For fretboards, </w:t>
      </w:r>
      <w:r w:rsidR="00730781">
        <w:rPr>
          <w:rFonts w:ascii="Gill Sans MT" w:eastAsia="Times New Roman" w:hAnsi="Gill Sans MT"/>
          <w:color w:val="333333"/>
          <w:shd w:val="clear" w:color="auto" w:fill="FFFFFF"/>
        </w:rPr>
        <w:t xml:space="preserve">customers can select </w:t>
      </w:r>
      <w:r w:rsidR="0073024A">
        <w:rPr>
          <w:rFonts w:ascii="Gill Sans MT" w:eastAsia="Times New Roman" w:hAnsi="Gill Sans MT"/>
          <w:color w:val="333333"/>
          <w:shd w:val="clear" w:color="auto" w:fill="FFFFFF"/>
        </w:rPr>
        <w:t xml:space="preserve">Rosewood, ebony or maple </w:t>
      </w:r>
      <w:r w:rsidR="008B5192">
        <w:rPr>
          <w:rFonts w:ascii="Gill Sans MT" w:eastAsia="Times New Roman" w:hAnsi="Gill Sans MT"/>
          <w:color w:val="333333"/>
          <w:shd w:val="clear" w:color="auto" w:fill="FFFFFF"/>
        </w:rPr>
        <w:t>and choose among pickup</w:t>
      </w:r>
      <w:r w:rsidR="00CB71D5">
        <w:rPr>
          <w:rFonts w:ascii="Gill Sans MT" w:eastAsia="Times New Roman" w:hAnsi="Gill Sans MT"/>
          <w:color w:val="333333"/>
          <w:shd w:val="clear" w:color="auto" w:fill="FFFFFF"/>
        </w:rPr>
        <w:t xml:space="preserve"> options</w:t>
      </w:r>
      <w:r w:rsidR="00F47BD9">
        <w:rPr>
          <w:rFonts w:ascii="Gill Sans MT" w:eastAsia="Times New Roman" w:hAnsi="Gill Sans MT"/>
          <w:color w:val="333333"/>
          <w:shd w:val="clear" w:color="auto" w:fill="FFFFFF"/>
        </w:rPr>
        <w:t xml:space="preserve"> include P90’s and humbuckers.</w:t>
      </w:r>
    </w:p>
    <w:p w:rsidR="00662C73" w:rsidRPr="0010128F" w:rsidRDefault="00662C73" w:rsidP="00CB128B">
      <w:pPr>
        <w:rPr>
          <w:rFonts w:ascii="Gill Sans MT" w:eastAsia="Times New Roman" w:hAnsi="Gill Sans MT"/>
        </w:rPr>
      </w:pPr>
    </w:p>
    <w:p w:rsidR="00CB128B" w:rsidRPr="00CB128B" w:rsidRDefault="00153AD0" w:rsidP="00CB128B">
      <w:pPr>
        <w:rPr>
          <w:rFonts w:ascii="Gill Sans MT" w:eastAsia="Times New Roman" w:hAnsi="Gill Sans MT"/>
          <w:i/>
        </w:rPr>
      </w:pPr>
      <w:r>
        <w:rPr>
          <w:rFonts w:ascii="Gill Sans MT" w:eastAsia="Times New Roman" w:hAnsi="Gill Sans MT"/>
          <w:noProof/>
          <w:color w:val="333333"/>
          <w:shd w:val="clear" w:color="auto" w:fill="FFFFFF"/>
        </w:rPr>
        <w:drawing>
          <wp:anchor distT="0" distB="0" distL="114300" distR="114300" simplePos="0" relativeHeight="251664384" behindDoc="0" locked="0" layoutInCell="1" allowOverlap="1">
            <wp:simplePos x="0" y="0"/>
            <wp:positionH relativeFrom="column">
              <wp:posOffset>3175</wp:posOffset>
            </wp:positionH>
            <wp:positionV relativeFrom="paragraph">
              <wp:posOffset>-1270</wp:posOffset>
            </wp:positionV>
            <wp:extent cx="1877060" cy="1250950"/>
            <wp:effectExtent l="0" t="0" r="0" b="0"/>
            <wp:wrapTight wrapText="bothSides">
              <wp:wrapPolygon edited="0">
                <wp:start x="0" y="0"/>
                <wp:lineTo x="0" y="21052"/>
                <wp:lineTo x="21337" y="21052"/>
                <wp:lineTo x="2133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ace Detroit Guitars 2.jpg"/>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77060" cy="1250950"/>
                    </a:xfrm>
                    <a:prstGeom prst="rect">
                      <a:avLst/>
                    </a:prstGeom>
                  </pic:spPr>
                </pic:pic>
              </a:graphicData>
            </a:graphic>
          </wp:anchor>
        </w:drawing>
      </w:r>
      <w:r w:rsidR="00951CEA">
        <w:rPr>
          <w:rFonts w:ascii="Gill Sans MT" w:eastAsia="Times New Roman" w:hAnsi="Gill Sans MT"/>
          <w:color w:val="333333"/>
          <w:shd w:val="clear" w:color="auto" w:fill="FFFFFF"/>
        </w:rPr>
        <w:t>Every</w:t>
      </w:r>
      <w:r w:rsidR="00CB128B" w:rsidRPr="00CB128B">
        <w:rPr>
          <w:rFonts w:ascii="Gill Sans MT" w:eastAsia="Times New Roman" w:hAnsi="Gill Sans MT"/>
          <w:color w:val="333333"/>
          <w:shd w:val="clear" w:color="auto" w:fill="FFFFFF"/>
        </w:rPr>
        <w:t xml:space="preserve"> Wallace Detroit Guitars </w:t>
      </w:r>
      <w:r w:rsidR="00951CEA">
        <w:rPr>
          <w:rFonts w:ascii="Gill Sans MT" w:eastAsia="Times New Roman" w:hAnsi="Gill Sans MT"/>
          <w:color w:val="333333"/>
          <w:shd w:val="clear" w:color="auto" w:fill="FFFFFF"/>
        </w:rPr>
        <w:t>instrument sold</w:t>
      </w:r>
      <w:r w:rsidR="00CB128B" w:rsidRPr="00CB128B">
        <w:rPr>
          <w:rFonts w:ascii="Gill Sans MT" w:eastAsia="Times New Roman" w:hAnsi="Gill Sans MT"/>
          <w:color w:val="333333"/>
          <w:shd w:val="clear" w:color="auto" w:fill="FFFFFF"/>
        </w:rPr>
        <w:t xml:space="preserve"> features a certificate of authenticity and ships with a one-of-a-kind handmade guitar strap fashioned out of reclaimed car upholstery and a hard-shell leather case. </w:t>
      </w:r>
    </w:p>
    <w:p w:rsidR="00CB128B" w:rsidRPr="00CB128B" w:rsidRDefault="00CB128B" w:rsidP="00CB128B">
      <w:pPr>
        <w:pStyle w:val="NormalWeb"/>
        <w:shd w:val="clear" w:color="auto" w:fill="FFFFFF"/>
        <w:spacing w:after="240" w:afterAutospacing="0" w:line="360" w:lineRule="atLeast"/>
        <w:rPr>
          <w:rFonts w:ascii="Gill Sans MT" w:hAnsi="Gill Sans MT"/>
          <w:color w:val="333333"/>
          <w:sz w:val="24"/>
          <w:szCs w:val="24"/>
        </w:rPr>
      </w:pPr>
      <w:r w:rsidRPr="00CB128B">
        <w:rPr>
          <w:rFonts w:ascii="Gill Sans MT" w:hAnsi="Gill Sans MT"/>
          <w:color w:val="333333"/>
          <w:sz w:val="24"/>
          <w:szCs w:val="24"/>
        </w:rPr>
        <w:t>For more information or to</w:t>
      </w:r>
      <w:r w:rsidR="00432B9C">
        <w:rPr>
          <w:rFonts w:ascii="Gill Sans MT" w:hAnsi="Gill Sans MT"/>
          <w:color w:val="333333"/>
          <w:sz w:val="24"/>
          <w:szCs w:val="24"/>
        </w:rPr>
        <w:t xml:space="preserve"> place your customer</w:t>
      </w:r>
      <w:r w:rsidRPr="00CB128B">
        <w:rPr>
          <w:rFonts w:ascii="Gill Sans MT" w:hAnsi="Gill Sans MT"/>
          <w:color w:val="333333"/>
          <w:sz w:val="24"/>
          <w:szCs w:val="24"/>
        </w:rPr>
        <w:t xml:space="preserve"> order please visit</w:t>
      </w:r>
      <w:r w:rsidR="00432B9C">
        <w:rPr>
          <w:rFonts w:ascii="Gill Sans MT" w:hAnsi="Gill Sans MT"/>
          <w:color w:val="333333"/>
          <w:sz w:val="24"/>
          <w:szCs w:val="24"/>
        </w:rPr>
        <w:t>:</w:t>
      </w:r>
      <w:r w:rsidRPr="00CB128B">
        <w:rPr>
          <w:rStyle w:val="apple-converted-space"/>
          <w:rFonts w:ascii="Gill Sans MT" w:hAnsi="Gill Sans MT"/>
          <w:color w:val="333333"/>
          <w:sz w:val="24"/>
          <w:szCs w:val="24"/>
        </w:rPr>
        <w:t> </w:t>
      </w:r>
      <w:hyperlink r:id="rId13" w:history="1">
        <w:r w:rsidR="00432B9C">
          <w:rPr>
            <w:rStyle w:val="Hyperlink"/>
            <w:rFonts w:ascii="Gill Sans MT" w:hAnsi="Gill Sans MT"/>
            <w:b/>
            <w:color w:val="01121F"/>
            <w:sz w:val="24"/>
            <w:szCs w:val="24"/>
          </w:rPr>
          <w:t>wallacedetroitguitars.com/build-your-own-guitar/configure/6748/</w:t>
        </w:r>
      </w:hyperlink>
    </w:p>
    <w:p w:rsidR="001640AC" w:rsidRPr="00CB128B" w:rsidRDefault="001640AC" w:rsidP="00CB128B">
      <w:pPr>
        <w:rPr>
          <w:rFonts w:ascii="Gill Sans MT" w:hAnsi="Gill Sans MT" w:cs="Gill Sans"/>
        </w:rPr>
      </w:pPr>
    </w:p>
    <w:p w:rsidR="001640AC" w:rsidRPr="00CB128B" w:rsidRDefault="001640AC">
      <w:pPr>
        <w:rPr>
          <w:rFonts w:ascii="Gill Sans MT" w:hAnsi="Gill Sans MT" w:cs="Gill Sans"/>
          <w:b/>
        </w:rPr>
      </w:pPr>
      <w:r w:rsidRPr="00CB128B">
        <w:rPr>
          <w:rFonts w:ascii="Gill Sans MT" w:hAnsi="Gill Sans MT" w:cs="Gill Sans"/>
          <w:b/>
        </w:rPr>
        <w:t>About Wallace Detroit Guitars</w:t>
      </w:r>
    </w:p>
    <w:p w:rsidR="00CB128B" w:rsidRPr="00153AD0" w:rsidRDefault="0034742A" w:rsidP="00153AD0">
      <w:pPr>
        <w:rPr>
          <w:rFonts w:ascii="Gill Sans MT" w:hAnsi="Gill Sans MT" w:cs="Gill Sans"/>
        </w:rPr>
      </w:pPr>
      <w:r w:rsidRPr="00CB128B">
        <w:rPr>
          <w:rFonts w:ascii="Gill Sans MT" w:hAnsi="Gill Sans MT" w:cs="Gill Sans"/>
        </w:rPr>
        <w:t xml:space="preserve">Founded by Mark Wallace in 2014, </w:t>
      </w:r>
      <w:r w:rsidR="00E03CE7" w:rsidRPr="00CB128B">
        <w:rPr>
          <w:rFonts w:ascii="Gill Sans MT" w:hAnsi="Gill Sans MT" w:cs="Gill Sans"/>
        </w:rPr>
        <w:t>Wallace Detroit Guitars</w:t>
      </w:r>
      <w:r w:rsidRPr="00CB128B">
        <w:rPr>
          <w:rFonts w:ascii="Gill Sans MT" w:hAnsi="Gill Sans MT" w:cs="Gill Sans"/>
        </w:rPr>
        <w:t xml:space="preserve"> breathes new life into reclaime</w:t>
      </w:r>
      <w:r w:rsidR="000D1E3B" w:rsidRPr="00CB128B">
        <w:rPr>
          <w:rFonts w:ascii="Gill Sans MT" w:hAnsi="Gill Sans MT" w:cs="Gill Sans"/>
        </w:rPr>
        <w:t>d wood from Detroit buildings by</w:t>
      </w:r>
      <w:r w:rsidRPr="00CB128B">
        <w:rPr>
          <w:rFonts w:ascii="Gill Sans MT" w:hAnsi="Gill Sans MT" w:cs="Gill Sans"/>
        </w:rPr>
        <w:t xml:space="preserve"> </w:t>
      </w:r>
      <w:r w:rsidR="000D1E3B" w:rsidRPr="00CB128B">
        <w:rPr>
          <w:rFonts w:ascii="Gill Sans MT" w:hAnsi="Gill Sans MT" w:cs="Gill Sans"/>
        </w:rPr>
        <w:t>shaping</w:t>
      </w:r>
      <w:r w:rsidR="00E03CE7" w:rsidRPr="00CB128B">
        <w:rPr>
          <w:rFonts w:ascii="Gill Sans MT" w:hAnsi="Gill Sans MT" w:cs="Gill Sans"/>
        </w:rPr>
        <w:t xml:space="preserve"> it</w:t>
      </w:r>
      <w:r w:rsidR="000D1E3B" w:rsidRPr="00CB128B">
        <w:rPr>
          <w:rFonts w:ascii="Gill Sans MT" w:hAnsi="Gill Sans MT" w:cs="Gill Sans"/>
        </w:rPr>
        <w:t xml:space="preserve"> into some of</w:t>
      </w:r>
      <w:r w:rsidRPr="00CB128B">
        <w:rPr>
          <w:rFonts w:ascii="Gill Sans MT" w:hAnsi="Gill Sans MT" w:cs="Gill Sans"/>
        </w:rPr>
        <w:t xml:space="preserve"> fine</w:t>
      </w:r>
      <w:r w:rsidR="000D1E3B" w:rsidRPr="00CB128B">
        <w:rPr>
          <w:rFonts w:ascii="Gill Sans MT" w:hAnsi="Gill Sans MT" w:cs="Gill Sans"/>
        </w:rPr>
        <w:t>st</w:t>
      </w:r>
      <w:r w:rsidRPr="00CB128B">
        <w:rPr>
          <w:rFonts w:ascii="Gill Sans MT" w:hAnsi="Gill Sans MT" w:cs="Gill Sans"/>
        </w:rPr>
        <w:t xml:space="preserve"> </w:t>
      </w:r>
      <w:r w:rsidR="000A34A8" w:rsidRPr="00CB128B">
        <w:rPr>
          <w:rFonts w:ascii="Gill Sans MT" w:hAnsi="Gill Sans MT" w:cs="Gill Sans"/>
        </w:rPr>
        <w:t xml:space="preserve">American </w:t>
      </w:r>
      <w:r w:rsidRPr="00CB128B">
        <w:rPr>
          <w:rFonts w:ascii="Gill Sans MT" w:hAnsi="Gill Sans MT" w:cs="Gill Sans"/>
        </w:rPr>
        <w:t xml:space="preserve">guitars </w:t>
      </w:r>
      <w:r w:rsidR="000A34A8" w:rsidRPr="00CB128B">
        <w:rPr>
          <w:rFonts w:ascii="Gill Sans MT" w:hAnsi="Gill Sans MT" w:cs="Gill Sans"/>
        </w:rPr>
        <w:t>on the market</w:t>
      </w:r>
      <w:r w:rsidR="000D1E3B" w:rsidRPr="00CB128B">
        <w:rPr>
          <w:rFonts w:ascii="Gill Sans MT" w:hAnsi="Gill Sans MT" w:cs="Gill Sans"/>
        </w:rPr>
        <w:t>. Their instruments acknowledge not only</w:t>
      </w:r>
      <w:r w:rsidRPr="00CB128B">
        <w:rPr>
          <w:rFonts w:ascii="Gill Sans MT" w:hAnsi="Gill Sans MT" w:cs="Gill Sans"/>
        </w:rPr>
        <w:t xml:space="preserve"> Detroit’s</w:t>
      </w:r>
      <w:r w:rsidR="000D1E3B" w:rsidRPr="00CB128B">
        <w:rPr>
          <w:rFonts w:ascii="Gill Sans MT" w:hAnsi="Gill Sans MT" w:cs="Gill Sans"/>
        </w:rPr>
        <w:t xml:space="preserve"> architectural history, but </w:t>
      </w:r>
      <w:r w:rsidR="00091B86" w:rsidRPr="00CB128B">
        <w:rPr>
          <w:rFonts w:ascii="Gill Sans MT" w:hAnsi="Gill Sans MT" w:cs="Gill Sans"/>
        </w:rPr>
        <w:t xml:space="preserve">also </w:t>
      </w:r>
      <w:r w:rsidR="000D1E3B" w:rsidRPr="00CB128B">
        <w:rPr>
          <w:rFonts w:ascii="Gill Sans MT" w:hAnsi="Gill Sans MT" w:cs="Gill Sans"/>
        </w:rPr>
        <w:t>its</w:t>
      </w:r>
      <w:r w:rsidRPr="00CB128B">
        <w:rPr>
          <w:rFonts w:ascii="Gill Sans MT" w:hAnsi="Gill Sans MT" w:cs="Gill Sans"/>
        </w:rPr>
        <w:t xml:space="preserve"> proud tradition of </w:t>
      </w:r>
      <w:r w:rsidR="000D1E3B" w:rsidRPr="00CB128B">
        <w:rPr>
          <w:rFonts w:ascii="Gill Sans MT" w:hAnsi="Gill Sans MT" w:cs="Gill Sans"/>
        </w:rPr>
        <w:t xml:space="preserve">both </w:t>
      </w:r>
      <w:r w:rsidRPr="00CB128B">
        <w:rPr>
          <w:rFonts w:ascii="Gill Sans MT" w:hAnsi="Gill Sans MT" w:cs="Gill Sans"/>
        </w:rPr>
        <w:t xml:space="preserve">great </w:t>
      </w:r>
      <w:r w:rsidR="000D1E3B" w:rsidRPr="00CB128B">
        <w:rPr>
          <w:rFonts w:ascii="Gill Sans MT" w:hAnsi="Gill Sans MT" w:cs="Gill Sans"/>
        </w:rPr>
        <w:t>craftsmanship</w:t>
      </w:r>
      <w:r w:rsidRPr="00CB128B">
        <w:rPr>
          <w:rFonts w:ascii="Gill Sans MT" w:hAnsi="Gill Sans MT" w:cs="Gill Sans"/>
        </w:rPr>
        <w:t xml:space="preserve"> and great music.</w:t>
      </w:r>
      <w:r w:rsidR="00091B86" w:rsidRPr="00CB128B">
        <w:rPr>
          <w:rFonts w:ascii="Gill Sans MT" w:hAnsi="Gill Sans MT" w:cs="Gill Sans"/>
        </w:rPr>
        <w:t xml:space="preserve"> With superior construction, premium components, and a great story, each guitar </w:t>
      </w:r>
      <w:r w:rsidR="00262CC2" w:rsidRPr="00CB128B">
        <w:rPr>
          <w:rFonts w:ascii="Gill Sans MT" w:hAnsi="Gill Sans MT" w:cs="Gill Sans"/>
        </w:rPr>
        <w:t>delivers a truly timeless playing experience.</w:t>
      </w:r>
      <w:r w:rsidR="00D461B4" w:rsidRPr="00CB128B">
        <w:rPr>
          <w:rFonts w:ascii="Gill Sans MT" w:hAnsi="Gill Sans MT" w:cs="Gill Sans"/>
        </w:rPr>
        <w:br/>
      </w:r>
    </w:p>
    <w:p w:rsidR="00D461B4" w:rsidRPr="00CB128B" w:rsidRDefault="00D461B4" w:rsidP="00D461B4">
      <w:pPr>
        <w:pStyle w:val="WW-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40" w:lineRule="auto"/>
        <w:jc w:val="left"/>
        <w:rPr>
          <w:rFonts w:ascii="Gill Sans MT" w:hAnsi="Gill Sans MT" w:cs="Georgia"/>
          <w:sz w:val="22"/>
          <w:lang w:val="en-US"/>
        </w:rPr>
      </w:pPr>
      <w:r w:rsidRPr="00CB128B">
        <w:rPr>
          <w:rFonts w:ascii="Gill Sans MT" w:hAnsi="Gill Sans MT" w:cs="Georgia"/>
          <w:b/>
          <w:i/>
          <w:sz w:val="22"/>
          <w:lang w:val="en-US"/>
        </w:rPr>
        <w:t xml:space="preserve">Contact </w:t>
      </w:r>
      <w:r w:rsidR="00153AD0">
        <w:rPr>
          <w:rFonts w:ascii="Gill Sans MT" w:hAnsi="Gill Sans MT" w:cs="Georgia"/>
          <w:b/>
          <w:i/>
          <w:sz w:val="22"/>
          <w:lang w:val="en-US"/>
        </w:rPr>
        <w:t>I</w:t>
      </w:r>
      <w:r w:rsidRPr="00CB128B">
        <w:rPr>
          <w:rFonts w:ascii="Gill Sans MT" w:hAnsi="Gill Sans MT" w:cs="Georgia"/>
          <w:b/>
          <w:i/>
          <w:sz w:val="22"/>
          <w:lang w:val="en-US"/>
        </w:rPr>
        <w:t>nformation:</w:t>
      </w:r>
    </w:p>
    <w:p w:rsidR="00D461B4" w:rsidRPr="00CB128B" w:rsidRDefault="00D461B4" w:rsidP="00D461B4">
      <w:pPr>
        <w:pStyle w:val="Copytext"/>
        <w:snapToGrid w:val="0"/>
        <w:spacing w:line="240" w:lineRule="auto"/>
        <w:ind w:right="-1080"/>
        <w:jc w:val="left"/>
        <w:rPr>
          <w:rFonts w:ascii="Gill Sans MT" w:hAnsi="Gill Sans MT" w:cs="Georgia"/>
        </w:rPr>
      </w:pPr>
      <w:r w:rsidRPr="00CB128B">
        <w:rPr>
          <w:rFonts w:ascii="Gill Sans MT" w:hAnsi="Gill Sans MT" w:cs="Georgia"/>
        </w:rPr>
        <w:t>Jeff Touzeau</w:t>
      </w:r>
    </w:p>
    <w:p w:rsidR="00D461B4" w:rsidRPr="00CB128B" w:rsidRDefault="00D461B4" w:rsidP="00D461B4">
      <w:pPr>
        <w:pStyle w:val="Copytext"/>
        <w:spacing w:line="240" w:lineRule="auto"/>
        <w:ind w:right="-1080"/>
        <w:jc w:val="left"/>
        <w:rPr>
          <w:rFonts w:ascii="Gill Sans MT" w:hAnsi="Gill Sans MT" w:cs="Georgia"/>
        </w:rPr>
      </w:pPr>
      <w:r w:rsidRPr="00CB128B">
        <w:rPr>
          <w:rFonts w:ascii="Gill Sans MT" w:hAnsi="Gill Sans MT" w:cs="Georgia"/>
        </w:rPr>
        <w:t>Public Relations</w:t>
      </w:r>
    </w:p>
    <w:p w:rsidR="00D461B4" w:rsidRPr="00CB128B" w:rsidRDefault="00D461B4" w:rsidP="00D461B4">
      <w:pPr>
        <w:pStyle w:val="Copytext"/>
        <w:spacing w:line="240" w:lineRule="auto"/>
        <w:ind w:right="-1080"/>
        <w:jc w:val="left"/>
        <w:rPr>
          <w:rFonts w:ascii="Gill Sans MT" w:hAnsi="Gill Sans MT" w:cs="Georgia"/>
        </w:rPr>
      </w:pPr>
      <w:r w:rsidRPr="00CB128B">
        <w:rPr>
          <w:rFonts w:ascii="Gill Sans MT" w:hAnsi="Gill Sans MT" w:cs="Georgia"/>
        </w:rPr>
        <w:t>Hummingbird Media, Inc.</w:t>
      </w:r>
    </w:p>
    <w:p w:rsidR="00D461B4" w:rsidRPr="00CB128B" w:rsidRDefault="00D461B4" w:rsidP="00D461B4">
      <w:pPr>
        <w:pStyle w:val="Copytext"/>
        <w:spacing w:line="240" w:lineRule="auto"/>
        <w:ind w:right="-1080"/>
        <w:jc w:val="left"/>
        <w:rPr>
          <w:rFonts w:ascii="Gill Sans MT" w:hAnsi="Gill Sans MT"/>
        </w:rPr>
      </w:pPr>
      <w:r w:rsidRPr="00CB128B">
        <w:rPr>
          <w:rFonts w:ascii="Gill Sans MT" w:hAnsi="Gill Sans MT" w:cs="Georgia"/>
        </w:rPr>
        <w:t>(914) 602-2913</w:t>
      </w:r>
    </w:p>
    <w:p w:rsidR="001640AC" w:rsidRPr="00AA6487" w:rsidRDefault="00591108" w:rsidP="00AA6487">
      <w:pPr>
        <w:pStyle w:val="Copytext"/>
        <w:spacing w:line="240" w:lineRule="auto"/>
        <w:ind w:right="-1080"/>
        <w:jc w:val="left"/>
        <w:rPr>
          <w:rFonts w:ascii="Gill Sans MT" w:hAnsi="Gill Sans MT" w:cs="Georgia"/>
        </w:rPr>
      </w:pPr>
      <w:hyperlink r:id="rId14" w:history="1">
        <w:r w:rsidR="00D461B4" w:rsidRPr="00CB128B">
          <w:rPr>
            <w:rStyle w:val="WW8Num2z2"/>
            <w:rFonts w:ascii="Gill Sans MT" w:hAnsi="Gill Sans MT" w:cs="Georgia"/>
          </w:rPr>
          <w:t>jeff@hummingbirdmedia.com</w:t>
        </w:r>
      </w:hyperlink>
    </w:p>
    <w:sectPr w:rsidR="001640AC" w:rsidRPr="00AA6487" w:rsidSect="00B536BC">
      <w:headerReference w:type="default" r:id="rId15"/>
      <w:pgSz w:w="12240" w:h="15840"/>
      <w:pgMar w:top="1440" w:right="1800" w:bottom="1440" w:left="1800" w:header="360" w:gutter="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9404F3" w:rsidRDefault="009404F3">
      <w:r>
        <w:separator/>
      </w:r>
    </w:p>
  </w:endnote>
  <w:endnote w:type="continuationSeparator" w:id="1">
    <w:p w:rsidR="009404F3" w:rsidRDefault="009404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Lucida Grande">
    <w:panose1 w:val="020B0300000000000000"/>
    <w:charset w:val="00"/>
    <w:family w:val="auto"/>
    <w:pitch w:val="variable"/>
    <w:sig w:usb0="E1000AEF" w:usb1="5000A1FF" w:usb2="00000000" w:usb3="00000000" w:csb0="000001BF" w:csb1="00000000"/>
  </w:font>
  <w:font w:name="ヒラギノ角ゴ Pro W3">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Gill Sans MT">
    <w:panose1 w:val="020B0502020104020203"/>
    <w:charset w:val="00"/>
    <w:family w:val="auto"/>
    <w:pitch w:val="variable"/>
    <w:sig w:usb0="00000003" w:usb1="00000000" w:usb2="00000000" w:usb3="00000000" w:csb0="00000001" w:csb1="00000000"/>
  </w:font>
  <w:font w:name="Gill Sans">
    <w:panose1 w:val="020B0502020104020203"/>
    <w:charset w:val="00"/>
    <w:family w:val="auto"/>
    <w:pitch w:val="variable"/>
    <w:sig w:usb0="80000067" w:usb1="00000000" w:usb2="00000000" w:usb3="00000000" w:csb0="000001FF" w:csb1="00000000"/>
  </w:font>
  <w:font w:name="Helvetica">
    <w:panose1 w:val="00000000000000000000"/>
    <w:charset w:val="4D"/>
    <w:family w:val="swiss"/>
    <w:notTrueType/>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9404F3" w:rsidRDefault="009404F3">
      <w:r>
        <w:separator/>
      </w:r>
    </w:p>
  </w:footnote>
  <w:footnote w:type="continuationSeparator" w:id="1">
    <w:p w:rsidR="009404F3" w:rsidRDefault="009404F3">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404F3" w:rsidRDefault="009404F3" w:rsidP="00B536BC">
    <w:pPr>
      <w:pStyle w:val="Header"/>
      <w:ind w:left="-630" w:firstLine="630"/>
      <w:jc w:val="center"/>
    </w:pPr>
    <w:r>
      <w:rPr>
        <w:noProof/>
      </w:rPr>
      <w:drawing>
        <wp:inline distT="0" distB="0" distL="0" distR="0">
          <wp:extent cx="899079" cy="1142023"/>
          <wp:effectExtent l="0" t="0" r="0" b="0"/>
          <wp:docPr id="5" name="Picture 4" descr="::Dropbox:Clients:WallaceDetroitGuitars:walla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pbox:Clients:WallaceDetroitGuitars:wallaced.png"/>
                  <pic:cNvPicPr>
                    <a:picLocks noChangeAspect="1" noChangeArrowheads="1"/>
                  </pic:cNvPicPr>
                </pic:nvPicPr>
                <pic:blipFill>
                  <a:blip r:embed="rId1"/>
                  <a:srcRect/>
                  <a:stretch>
                    <a:fillRect/>
                  </a:stretch>
                </pic:blipFill>
                <pic:spPr bwMode="auto">
                  <a:xfrm>
                    <a:off x="0" y="0"/>
                    <a:ext cx="900844" cy="1144264"/>
                  </a:xfrm>
                  <a:prstGeom prst="rect">
                    <a:avLst/>
                  </a:prstGeom>
                  <a:noFill/>
                  <a:ln w="9525">
                    <a:noFill/>
                    <a:miter lim="800000"/>
                    <a:headEnd/>
                    <a:tailEnd/>
                  </a:ln>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embedSystemFonts/>
  <w:proofState w:grammar="clean"/>
  <w:doNotTrackMoves/>
  <w:defaultTabStop w:val="720"/>
  <w:displayHorizontalDrawingGridEvery w:val="0"/>
  <w:displayVerticalDrawingGridEvery w:val="0"/>
  <w:doNotUseMarginsForDrawingGridOrigin/>
  <w:noPunctuationKerning/>
  <w:characterSpacingControl w:val="doNotCompress"/>
  <w:savePreviewPicture/>
  <w:footnotePr>
    <w:footnote w:id="0"/>
    <w:footnote w:id="1"/>
  </w:footnotePr>
  <w:endnotePr>
    <w:endnote w:id="0"/>
    <w:endnote w:id="1"/>
  </w:endnotePr>
  <w:compat>
    <w:useFELayout/>
  </w:compat>
  <w:rsids>
    <w:rsidRoot w:val="0066661F"/>
    <w:rsid w:val="00007CA3"/>
    <w:rsid w:val="000111F9"/>
    <w:rsid w:val="00016C1F"/>
    <w:rsid w:val="00021B44"/>
    <w:rsid w:val="00022736"/>
    <w:rsid w:val="0004028F"/>
    <w:rsid w:val="0005510E"/>
    <w:rsid w:val="00056038"/>
    <w:rsid w:val="00063D04"/>
    <w:rsid w:val="0006413B"/>
    <w:rsid w:val="00065266"/>
    <w:rsid w:val="0007025D"/>
    <w:rsid w:val="00071B6E"/>
    <w:rsid w:val="00072E1B"/>
    <w:rsid w:val="000748E9"/>
    <w:rsid w:val="00075FE3"/>
    <w:rsid w:val="0008231D"/>
    <w:rsid w:val="00090096"/>
    <w:rsid w:val="00091B86"/>
    <w:rsid w:val="000A1139"/>
    <w:rsid w:val="000A34A8"/>
    <w:rsid w:val="000A47B2"/>
    <w:rsid w:val="000B68EE"/>
    <w:rsid w:val="000B71E2"/>
    <w:rsid w:val="000C1C5B"/>
    <w:rsid w:val="000C49E8"/>
    <w:rsid w:val="000D1E3B"/>
    <w:rsid w:val="000D39C7"/>
    <w:rsid w:val="000D4877"/>
    <w:rsid w:val="000D7E96"/>
    <w:rsid w:val="000E04BD"/>
    <w:rsid w:val="000E3B32"/>
    <w:rsid w:val="000E6D27"/>
    <w:rsid w:val="000E71D8"/>
    <w:rsid w:val="000F2F95"/>
    <w:rsid w:val="000F3025"/>
    <w:rsid w:val="0010128F"/>
    <w:rsid w:val="001121A3"/>
    <w:rsid w:val="00120285"/>
    <w:rsid w:val="0012492F"/>
    <w:rsid w:val="00124C3A"/>
    <w:rsid w:val="00131714"/>
    <w:rsid w:val="001368D6"/>
    <w:rsid w:val="00141456"/>
    <w:rsid w:val="001419F3"/>
    <w:rsid w:val="00142670"/>
    <w:rsid w:val="0014372A"/>
    <w:rsid w:val="00151033"/>
    <w:rsid w:val="00153AD0"/>
    <w:rsid w:val="00162DCF"/>
    <w:rsid w:val="00163191"/>
    <w:rsid w:val="001640AC"/>
    <w:rsid w:val="00170CFE"/>
    <w:rsid w:val="00177609"/>
    <w:rsid w:val="00182940"/>
    <w:rsid w:val="0018408E"/>
    <w:rsid w:val="001870C5"/>
    <w:rsid w:val="00191A8D"/>
    <w:rsid w:val="001943DD"/>
    <w:rsid w:val="001B24C3"/>
    <w:rsid w:val="001B59E3"/>
    <w:rsid w:val="001B7EBC"/>
    <w:rsid w:val="001C2B74"/>
    <w:rsid w:val="001C5145"/>
    <w:rsid w:val="001D0564"/>
    <w:rsid w:val="001D1599"/>
    <w:rsid w:val="001D1E73"/>
    <w:rsid w:val="001E61B5"/>
    <w:rsid w:val="001E73F0"/>
    <w:rsid w:val="001F38F4"/>
    <w:rsid w:val="001F72AC"/>
    <w:rsid w:val="001F768D"/>
    <w:rsid w:val="001F7F79"/>
    <w:rsid w:val="002008BD"/>
    <w:rsid w:val="00206A3C"/>
    <w:rsid w:val="00233C13"/>
    <w:rsid w:val="00236BC9"/>
    <w:rsid w:val="0024533A"/>
    <w:rsid w:val="00247ED7"/>
    <w:rsid w:val="00250C8F"/>
    <w:rsid w:val="00256E5D"/>
    <w:rsid w:val="00257981"/>
    <w:rsid w:val="002612FB"/>
    <w:rsid w:val="00262CC2"/>
    <w:rsid w:val="00265FE4"/>
    <w:rsid w:val="00266299"/>
    <w:rsid w:val="00275BAC"/>
    <w:rsid w:val="0028244D"/>
    <w:rsid w:val="002A538A"/>
    <w:rsid w:val="002B208D"/>
    <w:rsid w:val="002B76FB"/>
    <w:rsid w:val="002B7AC2"/>
    <w:rsid w:val="002C2FD5"/>
    <w:rsid w:val="002C38E0"/>
    <w:rsid w:val="002D42BD"/>
    <w:rsid w:val="002E7D12"/>
    <w:rsid w:val="002F11DB"/>
    <w:rsid w:val="002F2F32"/>
    <w:rsid w:val="002F3C78"/>
    <w:rsid w:val="00300915"/>
    <w:rsid w:val="00306096"/>
    <w:rsid w:val="003060FF"/>
    <w:rsid w:val="003124B2"/>
    <w:rsid w:val="00312C66"/>
    <w:rsid w:val="0031479B"/>
    <w:rsid w:val="00314E87"/>
    <w:rsid w:val="0032668D"/>
    <w:rsid w:val="00332793"/>
    <w:rsid w:val="0033519A"/>
    <w:rsid w:val="00337395"/>
    <w:rsid w:val="0034742A"/>
    <w:rsid w:val="003604A8"/>
    <w:rsid w:val="003606D7"/>
    <w:rsid w:val="00363050"/>
    <w:rsid w:val="00365863"/>
    <w:rsid w:val="003725AB"/>
    <w:rsid w:val="0037366A"/>
    <w:rsid w:val="0038176A"/>
    <w:rsid w:val="00385F50"/>
    <w:rsid w:val="00391395"/>
    <w:rsid w:val="00396DE4"/>
    <w:rsid w:val="003B6CD6"/>
    <w:rsid w:val="003C5DB5"/>
    <w:rsid w:val="003C79F5"/>
    <w:rsid w:val="003D14B9"/>
    <w:rsid w:val="003E17AC"/>
    <w:rsid w:val="003E6E09"/>
    <w:rsid w:val="003F28A2"/>
    <w:rsid w:val="003F28FD"/>
    <w:rsid w:val="003F59E5"/>
    <w:rsid w:val="003F6D7E"/>
    <w:rsid w:val="00405A57"/>
    <w:rsid w:val="00405D5C"/>
    <w:rsid w:val="00411FB0"/>
    <w:rsid w:val="00412536"/>
    <w:rsid w:val="00422BDE"/>
    <w:rsid w:val="00422D30"/>
    <w:rsid w:val="00423169"/>
    <w:rsid w:val="00431C53"/>
    <w:rsid w:val="00432001"/>
    <w:rsid w:val="00432B9C"/>
    <w:rsid w:val="00433B3D"/>
    <w:rsid w:val="00435D13"/>
    <w:rsid w:val="0043711B"/>
    <w:rsid w:val="00460534"/>
    <w:rsid w:val="0046323D"/>
    <w:rsid w:val="00463673"/>
    <w:rsid w:val="004638CB"/>
    <w:rsid w:val="00464E76"/>
    <w:rsid w:val="0047177A"/>
    <w:rsid w:val="00473F20"/>
    <w:rsid w:val="00476270"/>
    <w:rsid w:val="004820D2"/>
    <w:rsid w:val="00487A18"/>
    <w:rsid w:val="00496390"/>
    <w:rsid w:val="00497B55"/>
    <w:rsid w:val="004B2585"/>
    <w:rsid w:val="004B322C"/>
    <w:rsid w:val="004C56D4"/>
    <w:rsid w:val="004D1626"/>
    <w:rsid w:val="004D290A"/>
    <w:rsid w:val="004D3052"/>
    <w:rsid w:val="004D4B8C"/>
    <w:rsid w:val="004D5FB7"/>
    <w:rsid w:val="004E14D8"/>
    <w:rsid w:val="004E4DFC"/>
    <w:rsid w:val="004F1B74"/>
    <w:rsid w:val="00502CC3"/>
    <w:rsid w:val="00503773"/>
    <w:rsid w:val="0051638F"/>
    <w:rsid w:val="005175FE"/>
    <w:rsid w:val="00523128"/>
    <w:rsid w:val="00526479"/>
    <w:rsid w:val="005303FE"/>
    <w:rsid w:val="00533A69"/>
    <w:rsid w:val="005349FD"/>
    <w:rsid w:val="00541CA5"/>
    <w:rsid w:val="005509C2"/>
    <w:rsid w:val="0055499F"/>
    <w:rsid w:val="00556527"/>
    <w:rsid w:val="00557215"/>
    <w:rsid w:val="00561B84"/>
    <w:rsid w:val="00561F4E"/>
    <w:rsid w:val="00564072"/>
    <w:rsid w:val="00567B18"/>
    <w:rsid w:val="00570E5F"/>
    <w:rsid w:val="0058119B"/>
    <w:rsid w:val="00591108"/>
    <w:rsid w:val="00595B39"/>
    <w:rsid w:val="005A14DC"/>
    <w:rsid w:val="005A2EF3"/>
    <w:rsid w:val="005B32CB"/>
    <w:rsid w:val="005B556C"/>
    <w:rsid w:val="005C0008"/>
    <w:rsid w:val="005C22DC"/>
    <w:rsid w:val="005C6BB9"/>
    <w:rsid w:val="005C709B"/>
    <w:rsid w:val="005C7412"/>
    <w:rsid w:val="005D22AE"/>
    <w:rsid w:val="005D5025"/>
    <w:rsid w:val="005D6837"/>
    <w:rsid w:val="005D7704"/>
    <w:rsid w:val="005F0BB3"/>
    <w:rsid w:val="005F592D"/>
    <w:rsid w:val="00603683"/>
    <w:rsid w:val="006042A9"/>
    <w:rsid w:val="00605EB9"/>
    <w:rsid w:val="006237A7"/>
    <w:rsid w:val="006237E9"/>
    <w:rsid w:val="00625AC4"/>
    <w:rsid w:val="0063482C"/>
    <w:rsid w:val="006354D0"/>
    <w:rsid w:val="006354F0"/>
    <w:rsid w:val="006432A0"/>
    <w:rsid w:val="006531A6"/>
    <w:rsid w:val="00662C73"/>
    <w:rsid w:val="0066661F"/>
    <w:rsid w:val="006672BA"/>
    <w:rsid w:val="0066748C"/>
    <w:rsid w:val="00670537"/>
    <w:rsid w:val="006715DE"/>
    <w:rsid w:val="00683EEA"/>
    <w:rsid w:val="0069674C"/>
    <w:rsid w:val="006A59B7"/>
    <w:rsid w:val="006A6EAC"/>
    <w:rsid w:val="006A7A7F"/>
    <w:rsid w:val="006A7C12"/>
    <w:rsid w:val="006B1C86"/>
    <w:rsid w:val="006B33EB"/>
    <w:rsid w:val="006B4D72"/>
    <w:rsid w:val="006C7585"/>
    <w:rsid w:val="006D6253"/>
    <w:rsid w:val="006F0464"/>
    <w:rsid w:val="006F1367"/>
    <w:rsid w:val="0070557E"/>
    <w:rsid w:val="007128B5"/>
    <w:rsid w:val="00715A0B"/>
    <w:rsid w:val="00721DE6"/>
    <w:rsid w:val="00723B2F"/>
    <w:rsid w:val="00724AAB"/>
    <w:rsid w:val="0073024A"/>
    <w:rsid w:val="00730781"/>
    <w:rsid w:val="007344D6"/>
    <w:rsid w:val="007346FE"/>
    <w:rsid w:val="0073617E"/>
    <w:rsid w:val="00736DE7"/>
    <w:rsid w:val="00744B9E"/>
    <w:rsid w:val="007572D2"/>
    <w:rsid w:val="0077212F"/>
    <w:rsid w:val="00780166"/>
    <w:rsid w:val="007954D1"/>
    <w:rsid w:val="00797B39"/>
    <w:rsid w:val="007C1115"/>
    <w:rsid w:val="007C3D75"/>
    <w:rsid w:val="007C4CD4"/>
    <w:rsid w:val="007C595B"/>
    <w:rsid w:val="007D3F1D"/>
    <w:rsid w:val="007D4BD9"/>
    <w:rsid w:val="007E243D"/>
    <w:rsid w:val="00801512"/>
    <w:rsid w:val="0080156F"/>
    <w:rsid w:val="00803956"/>
    <w:rsid w:val="00810E66"/>
    <w:rsid w:val="00813EC1"/>
    <w:rsid w:val="00827E64"/>
    <w:rsid w:val="00827E6D"/>
    <w:rsid w:val="00832775"/>
    <w:rsid w:val="008353E3"/>
    <w:rsid w:val="008426FE"/>
    <w:rsid w:val="00843A18"/>
    <w:rsid w:val="008453F3"/>
    <w:rsid w:val="008545C6"/>
    <w:rsid w:val="008568CE"/>
    <w:rsid w:val="00862C59"/>
    <w:rsid w:val="00867A1A"/>
    <w:rsid w:val="00886BD6"/>
    <w:rsid w:val="008958BE"/>
    <w:rsid w:val="008A2C45"/>
    <w:rsid w:val="008B3077"/>
    <w:rsid w:val="008B5192"/>
    <w:rsid w:val="008C1390"/>
    <w:rsid w:val="008C4581"/>
    <w:rsid w:val="008C5827"/>
    <w:rsid w:val="008D0847"/>
    <w:rsid w:val="008D299C"/>
    <w:rsid w:val="008D45CE"/>
    <w:rsid w:val="008E75A5"/>
    <w:rsid w:val="008F1785"/>
    <w:rsid w:val="008F4913"/>
    <w:rsid w:val="00900DA1"/>
    <w:rsid w:val="00901789"/>
    <w:rsid w:val="009024E8"/>
    <w:rsid w:val="00903710"/>
    <w:rsid w:val="00917F7E"/>
    <w:rsid w:val="00920A18"/>
    <w:rsid w:val="009254E5"/>
    <w:rsid w:val="00925FCB"/>
    <w:rsid w:val="00926B95"/>
    <w:rsid w:val="00932FFC"/>
    <w:rsid w:val="009356D1"/>
    <w:rsid w:val="009404F3"/>
    <w:rsid w:val="00941322"/>
    <w:rsid w:val="009462B9"/>
    <w:rsid w:val="0094696F"/>
    <w:rsid w:val="00946D85"/>
    <w:rsid w:val="00951CEA"/>
    <w:rsid w:val="00956D4A"/>
    <w:rsid w:val="009824BE"/>
    <w:rsid w:val="00993A2B"/>
    <w:rsid w:val="009A0DED"/>
    <w:rsid w:val="009A42EA"/>
    <w:rsid w:val="009A65BE"/>
    <w:rsid w:val="009B00CB"/>
    <w:rsid w:val="009B1413"/>
    <w:rsid w:val="009B2BE9"/>
    <w:rsid w:val="009C5D66"/>
    <w:rsid w:val="009C71AC"/>
    <w:rsid w:val="009D13E1"/>
    <w:rsid w:val="009D34D1"/>
    <w:rsid w:val="009D4AAB"/>
    <w:rsid w:val="009D584B"/>
    <w:rsid w:val="009D67CA"/>
    <w:rsid w:val="009D7CC6"/>
    <w:rsid w:val="009E3677"/>
    <w:rsid w:val="009E3F3B"/>
    <w:rsid w:val="009F1743"/>
    <w:rsid w:val="009F315B"/>
    <w:rsid w:val="009F4C16"/>
    <w:rsid w:val="00A02698"/>
    <w:rsid w:val="00A0342B"/>
    <w:rsid w:val="00A24919"/>
    <w:rsid w:val="00A262B0"/>
    <w:rsid w:val="00A42E5F"/>
    <w:rsid w:val="00A503E1"/>
    <w:rsid w:val="00A53ABC"/>
    <w:rsid w:val="00A54AEB"/>
    <w:rsid w:val="00A54CF6"/>
    <w:rsid w:val="00A5600F"/>
    <w:rsid w:val="00A60916"/>
    <w:rsid w:val="00A60F36"/>
    <w:rsid w:val="00A61C59"/>
    <w:rsid w:val="00A63436"/>
    <w:rsid w:val="00A7017B"/>
    <w:rsid w:val="00A768BB"/>
    <w:rsid w:val="00A80190"/>
    <w:rsid w:val="00A81817"/>
    <w:rsid w:val="00A81FF9"/>
    <w:rsid w:val="00A82F66"/>
    <w:rsid w:val="00A843D9"/>
    <w:rsid w:val="00A91F34"/>
    <w:rsid w:val="00A922F0"/>
    <w:rsid w:val="00A9721F"/>
    <w:rsid w:val="00AA647B"/>
    <w:rsid w:val="00AA6487"/>
    <w:rsid w:val="00AC0CAF"/>
    <w:rsid w:val="00AC4FC7"/>
    <w:rsid w:val="00AD198B"/>
    <w:rsid w:val="00AD7790"/>
    <w:rsid w:val="00AD7AB7"/>
    <w:rsid w:val="00AE03E8"/>
    <w:rsid w:val="00AE505F"/>
    <w:rsid w:val="00AE533D"/>
    <w:rsid w:val="00AE6A1D"/>
    <w:rsid w:val="00AF0286"/>
    <w:rsid w:val="00AF0FC7"/>
    <w:rsid w:val="00AF37F4"/>
    <w:rsid w:val="00AF3CF2"/>
    <w:rsid w:val="00AF58AD"/>
    <w:rsid w:val="00AF76FA"/>
    <w:rsid w:val="00B03162"/>
    <w:rsid w:val="00B1219A"/>
    <w:rsid w:val="00B179B9"/>
    <w:rsid w:val="00B2093D"/>
    <w:rsid w:val="00B331CC"/>
    <w:rsid w:val="00B46096"/>
    <w:rsid w:val="00B46E25"/>
    <w:rsid w:val="00B47E1B"/>
    <w:rsid w:val="00B501B6"/>
    <w:rsid w:val="00B536BC"/>
    <w:rsid w:val="00B5384D"/>
    <w:rsid w:val="00B546BA"/>
    <w:rsid w:val="00B640E1"/>
    <w:rsid w:val="00B65049"/>
    <w:rsid w:val="00B65421"/>
    <w:rsid w:val="00B67A6B"/>
    <w:rsid w:val="00B712F0"/>
    <w:rsid w:val="00B761BC"/>
    <w:rsid w:val="00B76FD3"/>
    <w:rsid w:val="00B80EFA"/>
    <w:rsid w:val="00B81761"/>
    <w:rsid w:val="00B859BA"/>
    <w:rsid w:val="00B86332"/>
    <w:rsid w:val="00B90C45"/>
    <w:rsid w:val="00B92D09"/>
    <w:rsid w:val="00B94AC5"/>
    <w:rsid w:val="00BA1DD7"/>
    <w:rsid w:val="00BA3A05"/>
    <w:rsid w:val="00BA765A"/>
    <w:rsid w:val="00BA7A75"/>
    <w:rsid w:val="00BB2399"/>
    <w:rsid w:val="00BB7C64"/>
    <w:rsid w:val="00BC0D77"/>
    <w:rsid w:val="00BC5341"/>
    <w:rsid w:val="00BC58D3"/>
    <w:rsid w:val="00BD1547"/>
    <w:rsid w:val="00BE1B3D"/>
    <w:rsid w:val="00BF2A41"/>
    <w:rsid w:val="00C03B56"/>
    <w:rsid w:val="00C10E76"/>
    <w:rsid w:val="00C12100"/>
    <w:rsid w:val="00C13A15"/>
    <w:rsid w:val="00C15E9D"/>
    <w:rsid w:val="00C21E7C"/>
    <w:rsid w:val="00C2744D"/>
    <w:rsid w:val="00C311DD"/>
    <w:rsid w:val="00C31594"/>
    <w:rsid w:val="00C31B78"/>
    <w:rsid w:val="00C33BF6"/>
    <w:rsid w:val="00C34DFF"/>
    <w:rsid w:val="00C3668C"/>
    <w:rsid w:val="00C42C93"/>
    <w:rsid w:val="00C56B93"/>
    <w:rsid w:val="00C60055"/>
    <w:rsid w:val="00C64706"/>
    <w:rsid w:val="00C65CA1"/>
    <w:rsid w:val="00C67973"/>
    <w:rsid w:val="00C7083D"/>
    <w:rsid w:val="00C71AED"/>
    <w:rsid w:val="00C71B84"/>
    <w:rsid w:val="00C8503D"/>
    <w:rsid w:val="00C87936"/>
    <w:rsid w:val="00C92BBD"/>
    <w:rsid w:val="00C92FF8"/>
    <w:rsid w:val="00C95E3F"/>
    <w:rsid w:val="00CA50B4"/>
    <w:rsid w:val="00CA5994"/>
    <w:rsid w:val="00CB128B"/>
    <w:rsid w:val="00CB558A"/>
    <w:rsid w:val="00CB5AE9"/>
    <w:rsid w:val="00CB71D5"/>
    <w:rsid w:val="00CD093A"/>
    <w:rsid w:val="00CD47E2"/>
    <w:rsid w:val="00CD76DF"/>
    <w:rsid w:val="00CE0AEF"/>
    <w:rsid w:val="00CE4C86"/>
    <w:rsid w:val="00CE5A2B"/>
    <w:rsid w:val="00CF11E7"/>
    <w:rsid w:val="00CF563B"/>
    <w:rsid w:val="00D042BA"/>
    <w:rsid w:val="00D21A9C"/>
    <w:rsid w:val="00D21FC8"/>
    <w:rsid w:val="00D31D92"/>
    <w:rsid w:val="00D33150"/>
    <w:rsid w:val="00D36D34"/>
    <w:rsid w:val="00D41897"/>
    <w:rsid w:val="00D43568"/>
    <w:rsid w:val="00D460E3"/>
    <w:rsid w:val="00D461B4"/>
    <w:rsid w:val="00D479CF"/>
    <w:rsid w:val="00D50CDA"/>
    <w:rsid w:val="00D51F1B"/>
    <w:rsid w:val="00D559C7"/>
    <w:rsid w:val="00D55F27"/>
    <w:rsid w:val="00D6251E"/>
    <w:rsid w:val="00D63A7F"/>
    <w:rsid w:val="00D658A9"/>
    <w:rsid w:val="00D66D2F"/>
    <w:rsid w:val="00D7190C"/>
    <w:rsid w:val="00D73365"/>
    <w:rsid w:val="00D77BFC"/>
    <w:rsid w:val="00D8466E"/>
    <w:rsid w:val="00D84C44"/>
    <w:rsid w:val="00D85523"/>
    <w:rsid w:val="00D86814"/>
    <w:rsid w:val="00D86E41"/>
    <w:rsid w:val="00D91742"/>
    <w:rsid w:val="00D92409"/>
    <w:rsid w:val="00D977C9"/>
    <w:rsid w:val="00DA1374"/>
    <w:rsid w:val="00DB1C0C"/>
    <w:rsid w:val="00DB2D5A"/>
    <w:rsid w:val="00DC2FD8"/>
    <w:rsid w:val="00DC5B6C"/>
    <w:rsid w:val="00DC6310"/>
    <w:rsid w:val="00DD5824"/>
    <w:rsid w:val="00DD79FE"/>
    <w:rsid w:val="00DF4A0A"/>
    <w:rsid w:val="00DF6934"/>
    <w:rsid w:val="00DF7FE5"/>
    <w:rsid w:val="00E027AE"/>
    <w:rsid w:val="00E03CE7"/>
    <w:rsid w:val="00E14E32"/>
    <w:rsid w:val="00E226FE"/>
    <w:rsid w:val="00E30241"/>
    <w:rsid w:val="00E41A7B"/>
    <w:rsid w:val="00E65DAC"/>
    <w:rsid w:val="00E6709E"/>
    <w:rsid w:val="00E81C2C"/>
    <w:rsid w:val="00E8553A"/>
    <w:rsid w:val="00E92508"/>
    <w:rsid w:val="00E96B77"/>
    <w:rsid w:val="00EA1F34"/>
    <w:rsid w:val="00EA41BF"/>
    <w:rsid w:val="00EA5246"/>
    <w:rsid w:val="00EA7687"/>
    <w:rsid w:val="00EB495D"/>
    <w:rsid w:val="00EB642D"/>
    <w:rsid w:val="00EC16B9"/>
    <w:rsid w:val="00EC1DEE"/>
    <w:rsid w:val="00EC7214"/>
    <w:rsid w:val="00EC7B87"/>
    <w:rsid w:val="00ED1E28"/>
    <w:rsid w:val="00ED2EE0"/>
    <w:rsid w:val="00ED627C"/>
    <w:rsid w:val="00EE145F"/>
    <w:rsid w:val="00EE5E41"/>
    <w:rsid w:val="00EE6750"/>
    <w:rsid w:val="00EE67B2"/>
    <w:rsid w:val="00EF2AEF"/>
    <w:rsid w:val="00F060FB"/>
    <w:rsid w:val="00F1099F"/>
    <w:rsid w:val="00F12078"/>
    <w:rsid w:val="00F2538D"/>
    <w:rsid w:val="00F33618"/>
    <w:rsid w:val="00F3472D"/>
    <w:rsid w:val="00F41A0B"/>
    <w:rsid w:val="00F47BD9"/>
    <w:rsid w:val="00F60301"/>
    <w:rsid w:val="00F735AB"/>
    <w:rsid w:val="00F73D53"/>
    <w:rsid w:val="00F745E9"/>
    <w:rsid w:val="00F75C8B"/>
    <w:rsid w:val="00F81645"/>
    <w:rsid w:val="00F848BA"/>
    <w:rsid w:val="00F86C05"/>
    <w:rsid w:val="00F8783C"/>
    <w:rsid w:val="00F90811"/>
    <w:rsid w:val="00F93E53"/>
    <w:rsid w:val="00F951D7"/>
    <w:rsid w:val="00F978E9"/>
    <w:rsid w:val="00FA03D9"/>
    <w:rsid w:val="00FA1B6A"/>
    <w:rsid w:val="00FA1E44"/>
    <w:rsid w:val="00FB2BCA"/>
    <w:rsid w:val="00FB2FB9"/>
    <w:rsid w:val="00FB52C0"/>
    <w:rsid w:val="00FB7230"/>
    <w:rsid w:val="00FB755B"/>
    <w:rsid w:val="00FC1643"/>
    <w:rsid w:val="00FC7335"/>
    <w:rsid w:val="00FE7CAD"/>
    <w:rsid w:val="00FF0F70"/>
    <w:rsid w:val="00FF4659"/>
    <w:rsid w:val="00FF4F2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0" w:defSemiHidden="0" w:defUnhideWhenUsed="0" w:defQFormat="0" w:count="276">
    <w:lsdException w:name="Strong" w:uiPriority="22" w:qFormat="1"/>
    <w:lsdException w:name="Emphasis" w:uiPriority="20" w:qFormat="1"/>
    <w:lsdException w:name="Normal (Web)" w:uiPriority="99"/>
  </w:latentStyles>
  <w:style w:type="paragraph" w:default="1" w:styleId="Normal">
    <w:name w:val="Normal"/>
    <w:qFormat/>
    <w:rsid w:val="009356D1"/>
    <w:rPr>
      <w:lang w:eastAsia="en-US"/>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unhideWhenUsed/>
    <w:rsid w:val="001640AC"/>
    <w:rPr>
      <w:color w:val="0000FF" w:themeColor="hyperlink"/>
      <w:u w:val="single"/>
    </w:rPr>
  </w:style>
  <w:style w:type="paragraph" w:styleId="Header">
    <w:name w:val="header"/>
    <w:basedOn w:val="Normal"/>
    <w:link w:val="HeaderChar"/>
    <w:uiPriority w:val="99"/>
    <w:semiHidden/>
    <w:unhideWhenUsed/>
    <w:rsid w:val="00B536BC"/>
    <w:pPr>
      <w:tabs>
        <w:tab w:val="center" w:pos="4320"/>
        <w:tab w:val="right" w:pos="8640"/>
      </w:tabs>
    </w:pPr>
  </w:style>
  <w:style w:type="character" w:customStyle="1" w:styleId="HeaderChar">
    <w:name w:val="Header Char"/>
    <w:basedOn w:val="DefaultParagraphFont"/>
    <w:link w:val="Header"/>
    <w:uiPriority w:val="99"/>
    <w:semiHidden/>
    <w:rsid w:val="00B536BC"/>
    <w:rPr>
      <w:sz w:val="24"/>
      <w:lang w:eastAsia="en-US"/>
    </w:rPr>
  </w:style>
  <w:style w:type="paragraph" w:styleId="Footer">
    <w:name w:val="footer"/>
    <w:basedOn w:val="Normal"/>
    <w:link w:val="FooterChar"/>
    <w:uiPriority w:val="99"/>
    <w:semiHidden/>
    <w:unhideWhenUsed/>
    <w:rsid w:val="00B536BC"/>
    <w:pPr>
      <w:tabs>
        <w:tab w:val="center" w:pos="4320"/>
        <w:tab w:val="right" w:pos="8640"/>
      </w:tabs>
    </w:pPr>
  </w:style>
  <w:style w:type="character" w:customStyle="1" w:styleId="FooterChar">
    <w:name w:val="Footer Char"/>
    <w:basedOn w:val="DefaultParagraphFont"/>
    <w:link w:val="Footer"/>
    <w:uiPriority w:val="99"/>
    <w:semiHidden/>
    <w:rsid w:val="00B536BC"/>
    <w:rPr>
      <w:sz w:val="24"/>
      <w:lang w:eastAsia="en-US"/>
    </w:rPr>
  </w:style>
  <w:style w:type="character" w:styleId="CommentReference">
    <w:name w:val="annotation reference"/>
    <w:basedOn w:val="DefaultParagraphFont"/>
    <w:rsid w:val="00233C13"/>
    <w:rPr>
      <w:sz w:val="18"/>
      <w:szCs w:val="18"/>
    </w:rPr>
  </w:style>
  <w:style w:type="paragraph" w:styleId="CommentText">
    <w:name w:val="annotation text"/>
    <w:basedOn w:val="Normal"/>
    <w:link w:val="CommentTextChar"/>
    <w:rsid w:val="00233C13"/>
  </w:style>
  <w:style w:type="character" w:customStyle="1" w:styleId="CommentTextChar">
    <w:name w:val="Comment Text Char"/>
    <w:basedOn w:val="DefaultParagraphFont"/>
    <w:link w:val="CommentText"/>
    <w:rsid w:val="00233C13"/>
    <w:rPr>
      <w:lang w:eastAsia="en-US"/>
    </w:rPr>
  </w:style>
  <w:style w:type="paragraph" w:styleId="CommentSubject">
    <w:name w:val="annotation subject"/>
    <w:basedOn w:val="CommentText"/>
    <w:next w:val="CommentText"/>
    <w:link w:val="CommentSubjectChar"/>
    <w:rsid w:val="00233C13"/>
    <w:rPr>
      <w:b/>
      <w:bCs/>
      <w:sz w:val="20"/>
      <w:szCs w:val="20"/>
    </w:rPr>
  </w:style>
  <w:style w:type="character" w:customStyle="1" w:styleId="CommentSubjectChar">
    <w:name w:val="Comment Subject Char"/>
    <w:basedOn w:val="CommentTextChar"/>
    <w:link w:val="CommentSubject"/>
    <w:rsid w:val="00233C13"/>
    <w:rPr>
      <w:b/>
      <w:bCs/>
      <w:sz w:val="20"/>
      <w:szCs w:val="20"/>
      <w:lang w:eastAsia="en-US"/>
    </w:rPr>
  </w:style>
  <w:style w:type="paragraph" w:styleId="BalloonText">
    <w:name w:val="Balloon Text"/>
    <w:basedOn w:val="Normal"/>
    <w:link w:val="BalloonTextChar"/>
    <w:rsid w:val="00233C13"/>
    <w:rPr>
      <w:rFonts w:ascii="Lucida Grande" w:hAnsi="Lucida Grande" w:cs="Lucida Grande"/>
      <w:sz w:val="18"/>
      <w:szCs w:val="18"/>
    </w:rPr>
  </w:style>
  <w:style w:type="character" w:customStyle="1" w:styleId="BalloonTextChar">
    <w:name w:val="Balloon Text Char"/>
    <w:basedOn w:val="DefaultParagraphFont"/>
    <w:link w:val="BalloonText"/>
    <w:rsid w:val="00233C13"/>
    <w:rPr>
      <w:rFonts w:ascii="Lucida Grande" w:hAnsi="Lucida Grande" w:cs="Lucida Grande"/>
      <w:sz w:val="18"/>
      <w:szCs w:val="18"/>
      <w:lang w:eastAsia="en-US"/>
    </w:rPr>
  </w:style>
  <w:style w:type="character" w:customStyle="1" w:styleId="apple-converted-space">
    <w:name w:val="apple-converted-space"/>
    <w:basedOn w:val="DefaultParagraphFont"/>
    <w:rsid w:val="00314E87"/>
  </w:style>
  <w:style w:type="character" w:customStyle="1" w:styleId="WW8Num2z2">
    <w:name w:val="WW8Num2z2"/>
    <w:rsid w:val="00D461B4"/>
  </w:style>
  <w:style w:type="paragraph" w:customStyle="1" w:styleId="WW-Default">
    <w:name w:val="WW-Default"/>
    <w:rsid w:val="00D461B4"/>
    <w:pPr>
      <w:suppressAutoHyphens/>
      <w:spacing w:line="336" w:lineRule="auto"/>
      <w:jc w:val="both"/>
    </w:pPr>
    <w:rPr>
      <w:rFonts w:ascii="Lucida Grande" w:eastAsia="ヒラギノ角ゴ Pro W3" w:hAnsi="Lucida Grande" w:cs="Lucida Grande"/>
      <w:color w:val="000000"/>
      <w:szCs w:val="20"/>
      <w:lang w:val="de-DE" w:eastAsia="ar-SA"/>
    </w:rPr>
  </w:style>
  <w:style w:type="paragraph" w:customStyle="1" w:styleId="Copytext">
    <w:name w:val="Copytext"/>
    <w:rsid w:val="00D461B4"/>
    <w:pPr>
      <w:suppressAutoHyphens/>
      <w:spacing w:line="336" w:lineRule="auto"/>
      <w:jc w:val="both"/>
    </w:pPr>
    <w:rPr>
      <w:rFonts w:ascii="Lucida Grande" w:eastAsia="ヒラギノ角ゴ Pro W3" w:hAnsi="Lucida Grande" w:cs="Lucida Grande"/>
      <w:color w:val="000000"/>
      <w:sz w:val="22"/>
      <w:szCs w:val="20"/>
      <w:lang w:val="de-DE" w:eastAsia="ar-SA"/>
    </w:rPr>
  </w:style>
  <w:style w:type="paragraph" w:styleId="NormalWeb">
    <w:name w:val="Normal (Web)"/>
    <w:basedOn w:val="Normal"/>
    <w:uiPriority w:val="99"/>
    <w:unhideWhenUsed/>
    <w:rsid w:val="00CB128B"/>
    <w:pPr>
      <w:spacing w:before="100" w:beforeAutospacing="1" w:after="100" w:afterAutospacing="1"/>
    </w:pPr>
    <w:rPr>
      <w:rFonts w:ascii="Times" w:eastAsia="ＭＳ 明朝" w:hAnsi="Times"/>
      <w:sz w:val="20"/>
      <w:szCs w:val="20"/>
    </w:rPr>
  </w:style>
  <w:style w:type="character" w:styleId="Strong">
    <w:name w:val="Strong"/>
    <w:basedOn w:val="DefaultParagraphFont"/>
    <w:uiPriority w:val="22"/>
    <w:qFormat/>
    <w:rsid w:val="00CB128B"/>
    <w:rPr>
      <w:b/>
      <w:bCs/>
    </w:rPr>
  </w:style>
  <w:style w:type="character" w:styleId="Emphasis">
    <w:name w:val="Emphasis"/>
    <w:basedOn w:val="DefaultParagraphFont"/>
    <w:uiPriority w:val="20"/>
    <w:qFormat/>
    <w:rsid w:val="00CB128B"/>
    <w:rPr>
      <w:i/>
      <w:iCs/>
    </w:rPr>
  </w:style>
  <w:style w:type="character" w:styleId="FollowedHyperlink">
    <w:name w:val="FollowedHyperlink"/>
    <w:basedOn w:val="DefaultParagraphFont"/>
    <w:rsid w:val="00724AA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0" w:defSemiHidden="0" w:defUnhideWhenUsed="0" w:defQFormat="0" w:count="276">
    <w:lsdException w:name="Strong" w:uiPriority="22" w:qFormat="1"/>
    <w:lsdException w:name="Emphasis" w:uiPriority="20" w:qFormat="1"/>
    <w:lsdException w:name="Normal (Web)" w:uiPriority="99"/>
  </w:latentStyles>
  <w:style w:type="paragraph" w:default="1" w:styleId="Normal">
    <w:name w:val="Normal"/>
    <w:qFormat/>
    <w:rsid w:val="009356D1"/>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640AC"/>
    <w:rPr>
      <w:color w:val="0000FF" w:themeColor="hyperlink"/>
      <w:u w:val="single"/>
    </w:rPr>
  </w:style>
  <w:style w:type="paragraph" w:styleId="Header">
    <w:name w:val="header"/>
    <w:basedOn w:val="Normal"/>
    <w:link w:val="HeaderChar"/>
    <w:uiPriority w:val="99"/>
    <w:semiHidden/>
    <w:unhideWhenUsed/>
    <w:rsid w:val="00B536BC"/>
    <w:pPr>
      <w:tabs>
        <w:tab w:val="center" w:pos="4320"/>
        <w:tab w:val="right" w:pos="8640"/>
      </w:tabs>
    </w:pPr>
  </w:style>
  <w:style w:type="character" w:customStyle="1" w:styleId="HeaderChar">
    <w:name w:val="Header Char"/>
    <w:basedOn w:val="DefaultParagraphFont"/>
    <w:link w:val="Header"/>
    <w:uiPriority w:val="99"/>
    <w:semiHidden/>
    <w:rsid w:val="00B536BC"/>
    <w:rPr>
      <w:sz w:val="24"/>
      <w:lang w:eastAsia="en-US"/>
    </w:rPr>
  </w:style>
  <w:style w:type="paragraph" w:styleId="Footer">
    <w:name w:val="footer"/>
    <w:basedOn w:val="Normal"/>
    <w:link w:val="FooterChar"/>
    <w:uiPriority w:val="99"/>
    <w:semiHidden/>
    <w:unhideWhenUsed/>
    <w:rsid w:val="00B536BC"/>
    <w:pPr>
      <w:tabs>
        <w:tab w:val="center" w:pos="4320"/>
        <w:tab w:val="right" w:pos="8640"/>
      </w:tabs>
    </w:pPr>
  </w:style>
  <w:style w:type="character" w:customStyle="1" w:styleId="FooterChar">
    <w:name w:val="Footer Char"/>
    <w:basedOn w:val="DefaultParagraphFont"/>
    <w:link w:val="Footer"/>
    <w:uiPriority w:val="99"/>
    <w:semiHidden/>
    <w:rsid w:val="00B536BC"/>
    <w:rPr>
      <w:sz w:val="24"/>
      <w:lang w:eastAsia="en-US"/>
    </w:rPr>
  </w:style>
  <w:style w:type="character" w:styleId="CommentReference">
    <w:name w:val="annotation reference"/>
    <w:basedOn w:val="DefaultParagraphFont"/>
    <w:rsid w:val="00233C13"/>
    <w:rPr>
      <w:sz w:val="18"/>
      <w:szCs w:val="18"/>
    </w:rPr>
  </w:style>
  <w:style w:type="paragraph" w:styleId="CommentText">
    <w:name w:val="annotation text"/>
    <w:basedOn w:val="Normal"/>
    <w:link w:val="CommentTextChar"/>
    <w:rsid w:val="00233C13"/>
  </w:style>
  <w:style w:type="character" w:customStyle="1" w:styleId="CommentTextChar">
    <w:name w:val="Comment Text Char"/>
    <w:basedOn w:val="DefaultParagraphFont"/>
    <w:link w:val="CommentText"/>
    <w:rsid w:val="00233C13"/>
    <w:rPr>
      <w:lang w:eastAsia="en-US"/>
    </w:rPr>
  </w:style>
  <w:style w:type="paragraph" w:styleId="CommentSubject">
    <w:name w:val="annotation subject"/>
    <w:basedOn w:val="CommentText"/>
    <w:next w:val="CommentText"/>
    <w:link w:val="CommentSubjectChar"/>
    <w:rsid w:val="00233C13"/>
    <w:rPr>
      <w:b/>
      <w:bCs/>
      <w:sz w:val="20"/>
      <w:szCs w:val="20"/>
    </w:rPr>
  </w:style>
  <w:style w:type="character" w:customStyle="1" w:styleId="CommentSubjectChar">
    <w:name w:val="Comment Subject Char"/>
    <w:basedOn w:val="CommentTextChar"/>
    <w:link w:val="CommentSubject"/>
    <w:rsid w:val="00233C13"/>
    <w:rPr>
      <w:b/>
      <w:bCs/>
      <w:sz w:val="20"/>
      <w:szCs w:val="20"/>
      <w:lang w:eastAsia="en-US"/>
    </w:rPr>
  </w:style>
  <w:style w:type="paragraph" w:styleId="BalloonText">
    <w:name w:val="Balloon Text"/>
    <w:basedOn w:val="Normal"/>
    <w:link w:val="BalloonTextChar"/>
    <w:rsid w:val="00233C13"/>
    <w:rPr>
      <w:rFonts w:ascii="Lucida Grande" w:hAnsi="Lucida Grande" w:cs="Lucida Grande"/>
      <w:sz w:val="18"/>
      <w:szCs w:val="18"/>
    </w:rPr>
  </w:style>
  <w:style w:type="character" w:customStyle="1" w:styleId="BalloonTextChar">
    <w:name w:val="Balloon Text Char"/>
    <w:basedOn w:val="DefaultParagraphFont"/>
    <w:link w:val="BalloonText"/>
    <w:rsid w:val="00233C13"/>
    <w:rPr>
      <w:rFonts w:ascii="Lucida Grande" w:hAnsi="Lucida Grande" w:cs="Lucida Grande"/>
      <w:sz w:val="18"/>
      <w:szCs w:val="18"/>
      <w:lang w:eastAsia="en-US"/>
    </w:rPr>
  </w:style>
  <w:style w:type="character" w:customStyle="1" w:styleId="apple-converted-space">
    <w:name w:val="apple-converted-space"/>
    <w:basedOn w:val="DefaultParagraphFont"/>
    <w:rsid w:val="00314E87"/>
  </w:style>
  <w:style w:type="character" w:customStyle="1" w:styleId="WW8Num2z2">
    <w:name w:val="WW8Num2z2"/>
    <w:rsid w:val="00D461B4"/>
  </w:style>
  <w:style w:type="paragraph" w:customStyle="1" w:styleId="WW-Default">
    <w:name w:val="WW-Default"/>
    <w:rsid w:val="00D461B4"/>
    <w:pPr>
      <w:suppressAutoHyphens/>
      <w:spacing w:line="336" w:lineRule="auto"/>
      <w:jc w:val="both"/>
    </w:pPr>
    <w:rPr>
      <w:rFonts w:ascii="Lucida Grande" w:eastAsia="ヒラギノ角ゴ Pro W3" w:hAnsi="Lucida Grande" w:cs="Lucida Grande"/>
      <w:color w:val="000000"/>
      <w:szCs w:val="20"/>
      <w:lang w:val="de-DE" w:eastAsia="ar-SA"/>
    </w:rPr>
  </w:style>
  <w:style w:type="paragraph" w:customStyle="1" w:styleId="Copytext">
    <w:name w:val="Copytext"/>
    <w:rsid w:val="00D461B4"/>
    <w:pPr>
      <w:suppressAutoHyphens/>
      <w:spacing w:line="336" w:lineRule="auto"/>
      <w:jc w:val="both"/>
    </w:pPr>
    <w:rPr>
      <w:rFonts w:ascii="Lucida Grande" w:eastAsia="ヒラギノ角ゴ Pro W3" w:hAnsi="Lucida Grande" w:cs="Lucida Grande"/>
      <w:color w:val="000000"/>
      <w:sz w:val="22"/>
      <w:szCs w:val="20"/>
      <w:lang w:val="de-DE" w:eastAsia="ar-SA"/>
    </w:rPr>
  </w:style>
  <w:style w:type="paragraph" w:styleId="NormalWeb">
    <w:name w:val="Normal (Web)"/>
    <w:basedOn w:val="Normal"/>
    <w:uiPriority w:val="99"/>
    <w:unhideWhenUsed/>
    <w:rsid w:val="00CB128B"/>
    <w:pPr>
      <w:spacing w:before="100" w:beforeAutospacing="1" w:after="100" w:afterAutospacing="1"/>
    </w:pPr>
    <w:rPr>
      <w:rFonts w:ascii="Times" w:eastAsia="ＭＳ 明朝" w:hAnsi="Times"/>
      <w:sz w:val="20"/>
      <w:szCs w:val="20"/>
    </w:rPr>
  </w:style>
  <w:style w:type="character" w:styleId="Strong">
    <w:name w:val="Strong"/>
    <w:basedOn w:val="DefaultParagraphFont"/>
    <w:uiPriority w:val="22"/>
    <w:qFormat/>
    <w:rsid w:val="00CB128B"/>
    <w:rPr>
      <w:b/>
      <w:bCs/>
    </w:rPr>
  </w:style>
  <w:style w:type="character" w:styleId="Emphasis">
    <w:name w:val="Emphasis"/>
    <w:basedOn w:val="DefaultParagraphFont"/>
    <w:uiPriority w:val="20"/>
    <w:qFormat/>
    <w:rsid w:val="00CB128B"/>
    <w:rPr>
      <w:i/>
      <w:iCs/>
    </w:rPr>
  </w:style>
</w:styles>
</file>

<file path=word/webSettings.xml><?xml version="1.0" encoding="utf-8"?>
<w:webSettings xmlns:r="http://schemas.openxmlformats.org/officeDocument/2006/relationships" xmlns:w="http://schemas.openxmlformats.org/wordprocessingml/2006/main">
  <w:divs>
    <w:div w:id="100339957">
      <w:bodyDiv w:val="1"/>
      <w:marLeft w:val="0"/>
      <w:marRight w:val="0"/>
      <w:marTop w:val="0"/>
      <w:marBottom w:val="0"/>
      <w:divBdr>
        <w:top w:val="none" w:sz="0" w:space="0" w:color="auto"/>
        <w:left w:val="none" w:sz="0" w:space="0" w:color="auto"/>
        <w:bottom w:val="none" w:sz="0" w:space="0" w:color="auto"/>
        <w:right w:val="none" w:sz="0" w:space="0" w:color="auto"/>
      </w:divBdr>
    </w:div>
    <w:div w:id="163906211">
      <w:bodyDiv w:val="1"/>
      <w:marLeft w:val="0"/>
      <w:marRight w:val="0"/>
      <w:marTop w:val="0"/>
      <w:marBottom w:val="0"/>
      <w:divBdr>
        <w:top w:val="none" w:sz="0" w:space="0" w:color="auto"/>
        <w:left w:val="none" w:sz="0" w:space="0" w:color="auto"/>
        <w:bottom w:val="none" w:sz="0" w:space="0" w:color="auto"/>
        <w:right w:val="none" w:sz="0" w:space="0" w:color="auto"/>
      </w:divBdr>
      <w:divsChild>
        <w:div w:id="155532970">
          <w:marLeft w:val="0"/>
          <w:marRight w:val="0"/>
          <w:marTop w:val="0"/>
          <w:marBottom w:val="0"/>
          <w:divBdr>
            <w:top w:val="none" w:sz="0" w:space="0" w:color="auto"/>
            <w:left w:val="none" w:sz="0" w:space="0" w:color="auto"/>
            <w:bottom w:val="none" w:sz="0" w:space="0" w:color="auto"/>
            <w:right w:val="none" w:sz="0" w:space="0" w:color="auto"/>
          </w:divBdr>
        </w:div>
      </w:divsChild>
    </w:div>
    <w:div w:id="189300011">
      <w:bodyDiv w:val="1"/>
      <w:marLeft w:val="0"/>
      <w:marRight w:val="0"/>
      <w:marTop w:val="0"/>
      <w:marBottom w:val="0"/>
      <w:divBdr>
        <w:top w:val="none" w:sz="0" w:space="0" w:color="auto"/>
        <w:left w:val="none" w:sz="0" w:space="0" w:color="auto"/>
        <w:bottom w:val="none" w:sz="0" w:space="0" w:color="auto"/>
        <w:right w:val="none" w:sz="0" w:space="0" w:color="auto"/>
      </w:divBdr>
    </w:div>
    <w:div w:id="429854103">
      <w:bodyDiv w:val="1"/>
      <w:marLeft w:val="0"/>
      <w:marRight w:val="0"/>
      <w:marTop w:val="0"/>
      <w:marBottom w:val="0"/>
      <w:divBdr>
        <w:top w:val="none" w:sz="0" w:space="0" w:color="auto"/>
        <w:left w:val="none" w:sz="0" w:space="0" w:color="auto"/>
        <w:bottom w:val="none" w:sz="0" w:space="0" w:color="auto"/>
        <w:right w:val="none" w:sz="0" w:space="0" w:color="auto"/>
      </w:divBdr>
    </w:div>
    <w:div w:id="490604145">
      <w:bodyDiv w:val="1"/>
      <w:marLeft w:val="0"/>
      <w:marRight w:val="0"/>
      <w:marTop w:val="0"/>
      <w:marBottom w:val="0"/>
      <w:divBdr>
        <w:top w:val="none" w:sz="0" w:space="0" w:color="auto"/>
        <w:left w:val="none" w:sz="0" w:space="0" w:color="auto"/>
        <w:bottom w:val="none" w:sz="0" w:space="0" w:color="auto"/>
        <w:right w:val="none" w:sz="0" w:space="0" w:color="auto"/>
      </w:divBdr>
    </w:div>
    <w:div w:id="583950749">
      <w:bodyDiv w:val="1"/>
      <w:marLeft w:val="0"/>
      <w:marRight w:val="0"/>
      <w:marTop w:val="0"/>
      <w:marBottom w:val="0"/>
      <w:divBdr>
        <w:top w:val="none" w:sz="0" w:space="0" w:color="auto"/>
        <w:left w:val="none" w:sz="0" w:space="0" w:color="auto"/>
        <w:bottom w:val="none" w:sz="0" w:space="0" w:color="auto"/>
        <w:right w:val="none" w:sz="0" w:space="0" w:color="auto"/>
      </w:divBdr>
    </w:div>
    <w:div w:id="592131096">
      <w:bodyDiv w:val="1"/>
      <w:marLeft w:val="0"/>
      <w:marRight w:val="0"/>
      <w:marTop w:val="0"/>
      <w:marBottom w:val="0"/>
      <w:divBdr>
        <w:top w:val="none" w:sz="0" w:space="0" w:color="auto"/>
        <w:left w:val="none" w:sz="0" w:space="0" w:color="auto"/>
        <w:bottom w:val="none" w:sz="0" w:space="0" w:color="auto"/>
        <w:right w:val="none" w:sz="0" w:space="0" w:color="auto"/>
      </w:divBdr>
    </w:div>
    <w:div w:id="697126598">
      <w:bodyDiv w:val="1"/>
      <w:marLeft w:val="0"/>
      <w:marRight w:val="0"/>
      <w:marTop w:val="0"/>
      <w:marBottom w:val="0"/>
      <w:divBdr>
        <w:top w:val="none" w:sz="0" w:space="0" w:color="auto"/>
        <w:left w:val="none" w:sz="0" w:space="0" w:color="auto"/>
        <w:bottom w:val="none" w:sz="0" w:space="0" w:color="auto"/>
        <w:right w:val="none" w:sz="0" w:space="0" w:color="auto"/>
      </w:divBdr>
    </w:div>
    <w:div w:id="1019238236">
      <w:bodyDiv w:val="1"/>
      <w:marLeft w:val="0"/>
      <w:marRight w:val="0"/>
      <w:marTop w:val="0"/>
      <w:marBottom w:val="0"/>
      <w:divBdr>
        <w:top w:val="none" w:sz="0" w:space="0" w:color="auto"/>
        <w:left w:val="none" w:sz="0" w:space="0" w:color="auto"/>
        <w:bottom w:val="none" w:sz="0" w:space="0" w:color="auto"/>
        <w:right w:val="none" w:sz="0" w:space="0" w:color="auto"/>
      </w:divBdr>
    </w:div>
    <w:div w:id="1032732490">
      <w:bodyDiv w:val="1"/>
      <w:marLeft w:val="0"/>
      <w:marRight w:val="0"/>
      <w:marTop w:val="0"/>
      <w:marBottom w:val="0"/>
      <w:divBdr>
        <w:top w:val="none" w:sz="0" w:space="0" w:color="auto"/>
        <w:left w:val="none" w:sz="0" w:space="0" w:color="auto"/>
        <w:bottom w:val="none" w:sz="0" w:space="0" w:color="auto"/>
        <w:right w:val="none" w:sz="0" w:space="0" w:color="auto"/>
      </w:divBdr>
    </w:div>
    <w:div w:id="17659571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hyperlink" Target="http://www.wallacedetroitguitars.com/build-your-own-guitar/configure/6748/" TargetMode="External"/><Relationship Id="rId14" Type="http://schemas.openxmlformats.org/officeDocument/2006/relationships/hyperlink" Target="mailto:jeff@hummingbirdmedia.com" TargetMode="External"/><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8" Type="http://schemas.microsoft.com/office/2007/relationships/stylesWithEffects" Target="stylesWithEffects.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wallacedetroitguitars.com/" TargetMode="External"/><Relationship Id="rId8" Type="http://schemas.openxmlformats.org/officeDocument/2006/relationships/hyperlink" Target="wallacedetroitguitars.com/build-your-own-guitar/configure/6748" TargetMode="External"/><Relationship Id="rId9" Type="http://schemas.openxmlformats.org/officeDocument/2006/relationships/image" Target="media/image1.png"/><Relationship Id="rId10"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75B4C-A4BE-DB42-A94C-36127DF06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TotalTime>
  <Pages>2</Pages>
  <Words>603</Words>
  <Characters>3440</Characters>
  <Application>Microsoft Macintosh Word</Application>
  <DocSecurity>0</DocSecurity>
  <Lines>28</Lines>
  <Paragraphs>6</Paragraphs>
  <ScaleCrop>false</ScaleCrop>
  <Company/>
  <LinksUpToDate>false</LinksUpToDate>
  <CharactersWithSpaces>4224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 Edelman</dc:creator>
  <cp:keywords/>
  <dc:description/>
  <cp:lastModifiedBy>Jeff Touzeau</cp:lastModifiedBy>
  <cp:revision>443</cp:revision>
  <dcterms:created xsi:type="dcterms:W3CDTF">2017-06-05T20:06:00Z</dcterms:created>
  <dcterms:modified xsi:type="dcterms:W3CDTF">2017-09-07T14:41:00Z</dcterms:modified>
</cp:coreProperties>
</file>