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FF3C4E" w14:textId="3DA0939E" w:rsidR="00314464" w:rsidRPr="00B62E4F" w:rsidRDefault="006F0919" w:rsidP="00067D32">
      <w:pPr>
        <w:rPr>
          <w:b/>
          <w:color w:val="0095D5" w:themeColor="accent1"/>
          <w:lang w:val="en-US"/>
        </w:rPr>
      </w:pPr>
      <w:r w:rsidRPr="00B62E4F">
        <w:rPr>
          <w:b/>
          <w:color w:val="0095D5" w:themeColor="accent1"/>
          <w:lang w:val="en-US"/>
        </w:rPr>
        <w:t xml:space="preserve">Traveler, </w:t>
      </w:r>
      <w:r w:rsidR="00906F48" w:rsidRPr="00B62E4F">
        <w:rPr>
          <w:b/>
          <w:color w:val="0095D5" w:themeColor="accent1"/>
          <w:lang w:val="en-US"/>
        </w:rPr>
        <w:t>Trendsetter or Audiophile</w:t>
      </w:r>
      <w:r w:rsidR="00CE1141" w:rsidRPr="00B62E4F">
        <w:rPr>
          <w:b/>
          <w:color w:val="0095D5" w:themeColor="accent1"/>
          <w:lang w:val="en-US"/>
        </w:rPr>
        <w:t>?</w:t>
      </w:r>
    </w:p>
    <w:p w14:paraId="6BA7D0E1" w14:textId="216F3C63" w:rsidR="00945EDE" w:rsidRPr="008821AF" w:rsidRDefault="009007E8" w:rsidP="00067D32">
      <w:pPr>
        <w:rPr>
          <w:b/>
          <w:lang w:val="en-US"/>
        </w:rPr>
      </w:pPr>
      <w:r w:rsidRPr="009007E8">
        <w:rPr>
          <w:b/>
          <w:lang w:val="en-US"/>
        </w:rPr>
        <w:t>Back to School</w:t>
      </w:r>
      <w:r>
        <w:rPr>
          <w:b/>
          <w:lang w:val="en-US"/>
        </w:rPr>
        <w:t>:</w:t>
      </w:r>
      <w:r w:rsidRPr="009007E8">
        <w:rPr>
          <w:b/>
          <w:lang w:val="en-US"/>
        </w:rPr>
        <w:t xml:space="preserve"> </w:t>
      </w:r>
      <w:r w:rsidR="00F90D39" w:rsidRPr="008821AF">
        <w:rPr>
          <w:b/>
          <w:lang w:val="en-US"/>
        </w:rPr>
        <w:t xml:space="preserve">Find </w:t>
      </w:r>
      <w:r w:rsidR="008821AF" w:rsidRPr="008821AF">
        <w:rPr>
          <w:b/>
          <w:lang w:val="en-US"/>
        </w:rPr>
        <w:t>your</w:t>
      </w:r>
      <w:r w:rsidR="00F90D39" w:rsidRPr="008821AF">
        <w:rPr>
          <w:b/>
          <w:lang w:val="en-US"/>
        </w:rPr>
        <w:t xml:space="preserve"> perfe</w:t>
      </w:r>
      <w:r w:rsidR="008821AF" w:rsidRPr="008821AF">
        <w:rPr>
          <w:b/>
          <w:lang w:val="en-US"/>
        </w:rPr>
        <w:t>c</w:t>
      </w:r>
      <w:r w:rsidR="00F90D39" w:rsidRPr="008821AF">
        <w:rPr>
          <w:b/>
          <w:lang w:val="en-US"/>
        </w:rPr>
        <w:t xml:space="preserve">t </w:t>
      </w:r>
      <w:r w:rsidR="008821AF" w:rsidRPr="008821AF">
        <w:rPr>
          <w:b/>
          <w:lang w:val="en-US"/>
        </w:rPr>
        <w:t>headphone</w:t>
      </w:r>
      <w:r w:rsidR="00E2436B">
        <w:rPr>
          <w:b/>
          <w:lang w:val="en-US"/>
        </w:rPr>
        <w:t>s</w:t>
      </w:r>
    </w:p>
    <w:p w14:paraId="661FAD14" w14:textId="77777777" w:rsidR="006D2E20" w:rsidRPr="0023336B" w:rsidRDefault="006D2E20" w:rsidP="00A77B7D">
      <w:pPr>
        <w:spacing w:line="259" w:lineRule="auto"/>
        <w:rPr>
          <w:bCs/>
          <w:lang w:val="en-US"/>
        </w:rPr>
      </w:pPr>
    </w:p>
    <w:p w14:paraId="4E73A3A9" w14:textId="0216D399" w:rsidR="00067D32" w:rsidRPr="008821AF" w:rsidRDefault="00C559FA" w:rsidP="00A77B7D">
      <w:pPr>
        <w:spacing w:line="259" w:lineRule="auto"/>
        <w:rPr>
          <w:b/>
          <w:bCs/>
          <w:lang w:val="en-US"/>
        </w:rPr>
      </w:pPr>
      <w:r w:rsidRPr="008821AF">
        <w:rPr>
          <w:b/>
          <w:bCs/>
          <w:i/>
          <w:iCs/>
          <w:lang w:val="en-US"/>
        </w:rPr>
        <w:t xml:space="preserve">Wedemark, </w:t>
      </w:r>
      <w:r w:rsidR="00843047" w:rsidRPr="008821AF">
        <w:rPr>
          <w:b/>
          <w:bCs/>
          <w:i/>
          <w:iCs/>
          <w:lang w:val="en-US"/>
        </w:rPr>
        <w:t>August</w:t>
      </w:r>
      <w:r w:rsidR="009C520D">
        <w:rPr>
          <w:b/>
          <w:bCs/>
          <w:i/>
          <w:iCs/>
          <w:lang w:val="en-US"/>
        </w:rPr>
        <w:t xml:space="preserve"> 26,</w:t>
      </w:r>
      <w:r w:rsidRPr="008821AF">
        <w:rPr>
          <w:b/>
          <w:bCs/>
          <w:i/>
          <w:iCs/>
          <w:lang w:val="en-US"/>
        </w:rPr>
        <w:t xml:space="preserve"> 2021</w:t>
      </w:r>
      <w:r w:rsidRPr="008821AF">
        <w:rPr>
          <w:b/>
          <w:bCs/>
          <w:lang w:val="en-US"/>
        </w:rPr>
        <w:t xml:space="preserve"> – </w:t>
      </w:r>
      <w:r w:rsidR="009007E8">
        <w:rPr>
          <w:b/>
          <w:bCs/>
          <w:lang w:val="en-US"/>
        </w:rPr>
        <w:t>When a new school year starts, d</w:t>
      </w:r>
      <w:r w:rsidR="009007E8" w:rsidRPr="009007E8">
        <w:rPr>
          <w:b/>
          <w:bCs/>
          <w:lang w:val="en-US"/>
        </w:rPr>
        <w:t>aily routine</w:t>
      </w:r>
      <w:r w:rsidR="009007E8">
        <w:rPr>
          <w:b/>
          <w:bCs/>
          <w:lang w:val="en-US"/>
        </w:rPr>
        <w:t>s are changing</w:t>
      </w:r>
      <w:r w:rsidR="00A9747C">
        <w:rPr>
          <w:b/>
          <w:bCs/>
          <w:lang w:val="en-US"/>
        </w:rPr>
        <w:t xml:space="preserve"> –</w:t>
      </w:r>
      <w:r w:rsidR="008821AF" w:rsidRPr="008821AF">
        <w:rPr>
          <w:b/>
          <w:bCs/>
          <w:lang w:val="en-US"/>
        </w:rPr>
        <w:t xml:space="preserve"> </w:t>
      </w:r>
      <w:r w:rsidR="00A9747C">
        <w:rPr>
          <w:b/>
          <w:bCs/>
          <w:lang w:val="en-US"/>
        </w:rPr>
        <w:t>and so</w:t>
      </w:r>
      <w:r w:rsidR="008821AF" w:rsidRPr="008821AF">
        <w:rPr>
          <w:b/>
          <w:bCs/>
          <w:lang w:val="en-US"/>
        </w:rPr>
        <w:t xml:space="preserve"> are </w:t>
      </w:r>
      <w:r w:rsidR="00A9747C">
        <w:rPr>
          <w:b/>
          <w:bCs/>
          <w:lang w:val="en-US"/>
        </w:rPr>
        <w:t>our</w:t>
      </w:r>
      <w:r w:rsidR="008821AF" w:rsidRPr="008821AF">
        <w:rPr>
          <w:b/>
          <w:bCs/>
          <w:lang w:val="en-US"/>
        </w:rPr>
        <w:t xml:space="preserve"> listening habits</w:t>
      </w:r>
      <w:r w:rsidR="00A9747C">
        <w:rPr>
          <w:b/>
          <w:bCs/>
          <w:lang w:val="en-US"/>
        </w:rPr>
        <w:t>.</w:t>
      </w:r>
      <w:r w:rsidR="008821AF" w:rsidRPr="008821AF">
        <w:rPr>
          <w:b/>
          <w:bCs/>
          <w:lang w:val="en-US"/>
        </w:rPr>
        <w:t xml:space="preserve"> </w:t>
      </w:r>
      <w:r w:rsidR="00A9747C">
        <w:rPr>
          <w:b/>
          <w:bCs/>
          <w:lang w:val="en-US"/>
        </w:rPr>
        <w:t>It’s important to have the right audio gear for your everyday m</w:t>
      </w:r>
      <w:r w:rsidR="00A9747C" w:rsidRPr="008821AF">
        <w:rPr>
          <w:b/>
          <w:bCs/>
          <w:lang w:val="en-US"/>
        </w:rPr>
        <w:t xml:space="preserve">usic </w:t>
      </w:r>
      <w:r w:rsidR="00A9747C">
        <w:rPr>
          <w:b/>
          <w:bCs/>
          <w:lang w:val="en-US"/>
        </w:rPr>
        <w:t>and</w:t>
      </w:r>
      <w:r w:rsidR="00A9747C" w:rsidRPr="008821AF">
        <w:rPr>
          <w:b/>
          <w:bCs/>
          <w:lang w:val="en-US"/>
        </w:rPr>
        <w:t xml:space="preserve"> podcast</w:t>
      </w:r>
      <w:r w:rsidR="00A9747C">
        <w:rPr>
          <w:b/>
          <w:bCs/>
          <w:lang w:val="en-US"/>
        </w:rPr>
        <w:t xml:space="preserve"> needs</w:t>
      </w:r>
      <w:r w:rsidR="008821AF" w:rsidRPr="008821AF">
        <w:rPr>
          <w:b/>
          <w:bCs/>
          <w:lang w:val="en-US"/>
        </w:rPr>
        <w:t xml:space="preserve">. </w:t>
      </w:r>
      <w:r w:rsidR="002977B5" w:rsidRPr="002977B5">
        <w:rPr>
          <w:b/>
          <w:bCs/>
          <w:lang w:val="en-US"/>
        </w:rPr>
        <w:t>But which type of headphoner are you?</w:t>
      </w:r>
      <w:r w:rsidR="002977B5">
        <w:rPr>
          <w:b/>
          <w:bCs/>
          <w:lang w:val="en-US"/>
        </w:rPr>
        <w:t xml:space="preserve"> </w:t>
      </w:r>
      <w:r w:rsidR="002977B5" w:rsidRPr="002977B5">
        <w:rPr>
          <w:b/>
          <w:bCs/>
          <w:lang w:val="en-US"/>
        </w:rPr>
        <w:t xml:space="preserve">Here is a little help to find the right headphones for the </w:t>
      </w:r>
      <w:r w:rsidR="00FA4825">
        <w:rPr>
          <w:b/>
          <w:bCs/>
          <w:lang w:val="en-US"/>
        </w:rPr>
        <w:t>up</w:t>
      </w:r>
      <w:r w:rsidR="002977B5" w:rsidRPr="002977B5">
        <w:rPr>
          <w:b/>
          <w:bCs/>
          <w:lang w:val="en-US"/>
        </w:rPr>
        <w:t>coming semester.</w:t>
      </w:r>
    </w:p>
    <w:p w14:paraId="1C08587F" w14:textId="5754856C" w:rsidR="009C45A2" w:rsidRPr="008821AF" w:rsidRDefault="009C45A2" w:rsidP="009C45A2">
      <w:pPr>
        <w:rPr>
          <w:lang w:val="en-US"/>
        </w:rPr>
      </w:pPr>
    </w:p>
    <w:p w14:paraId="608F660F" w14:textId="77777777" w:rsidR="00A77B7D" w:rsidRPr="008821AF" w:rsidRDefault="00A77B7D" w:rsidP="009C45A2">
      <w:pPr>
        <w:rPr>
          <w:lang w:val="en-US"/>
        </w:rPr>
      </w:pPr>
    </w:p>
    <w:p w14:paraId="5EDDAE5D" w14:textId="3CB23CBD" w:rsidR="00FC72EC" w:rsidRPr="001D59D3" w:rsidRDefault="00FC72EC" w:rsidP="00FC72EC">
      <w:pPr>
        <w:spacing w:after="160" w:line="259" w:lineRule="auto"/>
        <w:rPr>
          <w:b/>
          <w:bCs/>
          <w:szCs w:val="18"/>
          <w:lang w:val="en-US"/>
        </w:rPr>
      </w:pPr>
      <w:r w:rsidRPr="001D59D3">
        <w:rPr>
          <w:b/>
          <w:bCs/>
          <w:szCs w:val="18"/>
          <w:lang w:val="en-US"/>
        </w:rPr>
        <w:t>Typ</w:t>
      </w:r>
      <w:r w:rsidR="001D59D3" w:rsidRPr="001D59D3">
        <w:rPr>
          <w:b/>
          <w:bCs/>
          <w:szCs w:val="18"/>
          <w:lang w:val="en-US"/>
        </w:rPr>
        <w:t>e</w:t>
      </w:r>
      <w:r w:rsidR="00644A58">
        <w:rPr>
          <w:b/>
          <w:bCs/>
          <w:szCs w:val="18"/>
          <w:lang w:val="en-US"/>
        </w:rPr>
        <w:t xml:space="preserve"> 1</w:t>
      </w:r>
      <w:r w:rsidRPr="001D59D3">
        <w:rPr>
          <w:b/>
          <w:bCs/>
          <w:szCs w:val="18"/>
          <w:lang w:val="en-US"/>
        </w:rPr>
        <w:t xml:space="preserve">: </w:t>
      </w:r>
      <w:r w:rsidR="001D59D3" w:rsidRPr="001D59D3">
        <w:rPr>
          <w:b/>
          <w:bCs/>
          <w:szCs w:val="18"/>
          <w:lang w:val="en-US"/>
        </w:rPr>
        <w:t>Always on the move</w:t>
      </w:r>
      <w:r w:rsidRPr="001D59D3">
        <w:rPr>
          <w:b/>
          <w:bCs/>
          <w:szCs w:val="18"/>
          <w:lang w:val="en-US"/>
        </w:rPr>
        <w:t xml:space="preserve">, </w:t>
      </w:r>
      <w:r w:rsidR="001D59D3" w:rsidRPr="001D59D3">
        <w:rPr>
          <w:b/>
          <w:bCs/>
          <w:szCs w:val="18"/>
          <w:lang w:val="en-US"/>
        </w:rPr>
        <w:t>always</w:t>
      </w:r>
      <w:r w:rsidRPr="001D59D3">
        <w:rPr>
          <w:b/>
          <w:bCs/>
          <w:szCs w:val="18"/>
          <w:lang w:val="en-US"/>
        </w:rPr>
        <w:t xml:space="preserve"> up to date</w:t>
      </w:r>
    </w:p>
    <w:p w14:paraId="797703F8" w14:textId="6041E1AC" w:rsidR="00FC72EC" w:rsidRPr="006106C8" w:rsidRDefault="006106C8" w:rsidP="00FC72EC">
      <w:pPr>
        <w:spacing w:after="160" w:line="259" w:lineRule="auto"/>
        <w:rPr>
          <w:szCs w:val="18"/>
          <w:lang w:val="en-US"/>
        </w:rPr>
      </w:pPr>
      <w:r w:rsidRPr="006106C8">
        <w:rPr>
          <w:szCs w:val="18"/>
          <w:lang w:val="en-US"/>
        </w:rPr>
        <w:t xml:space="preserve">You're </w:t>
      </w:r>
      <w:r>
        <w:rPr>
          <w:szCs w:val="18"/>
          <w:lang w:val="en-US"/>
        </w:rPr>
        <w:t>very active</w:t>
      </w:r>
      <w:r w:rsidRPr="006106C8">
        <w:rPr>
          <w:szCs w:val="18"/>
          <w:lang w:val="en-US"/>
        </w:rPr>
        <w:t xml:space="preserve"> and want to stay up to date, listen to podcasts and music with your smartphone</w:t>
      </w:r>
      <w:r>
        <w:rPr>
          <w:szCs w:val="18"/>
          <w:lang w:val="en-US"/>
        </w:rPr>
        <w:t>,</w:t>
      </w:r>
      <w:r w:rsidRPr="006106C8">
        <w:rPr>
          <w:szCs w:val="18"/>
          <w:lang w:val="en-US"/>
        </w:rPr>
        <w:t xml:space="preserve"> chat and </w:t>
      </w:r>
      <w:r>
        <w:rPr>
          <w:szCs w:val="18"/>
          <w:lang w:val="en-US"/>
        </w:rPr>
        <w:t xml:space="preserve">take </w:t>
      </w:r>
      <w:r w:rsidRPr="006106C8">
        <w:rPr>
          <w:szCs w:val="18"/>
          <w:lang w:val="en-US"/>
        </w:rPr>
        <w:t>call</w:t>
      </w:r>
      <w:r>
        <w:rPr>
          <w:szCs w:val="18"/>
          <w:lang w:val="en-US"/>
        </w:rPr>
        <w:t>s</w:t>
      </w:r>
      <w:r w:rsidRPr="006106C8">
        <w:rPr>
          <w:szCs w:val="18"/>
          <w:lang w:val="en-US"/>
        </w:rPr>
        <w:t xml:space="preserve"> </w:t>
      </w:r>
      <w:r w:rsidR="00F70892">
        <w:rPr>
          <w:szCs w:val="18"/>
          <w:lang w:val="en-US"/>
        </w:rPr>
        <w:t xml:space="preserve">anytime </w:t>
      </w:r>
      <w:r>
        <w:rPr>
          <w:szCs w:val="18"/>
          <w:lang w:val="en-US"/>
        </w:rPr>
        <w:t>to always stay in touch</w:t>
      </w:r>
      <w:r w:rsidRPr="006106C8">
        <w:rPr>
          <w:szCs w:val="18"/>
          <w:lang w:val="en-US"/>
        </w:rPr>
        <w:t xml:space="preserve">? Then you need </w:t>
      </w:r>
      <w:r w:rsidR="00E63A06" w:rsidRPr="006106C8">
        <w:rPr>
          <w:szCs w:val="18"/>
          <w:lang w:val="en-US"/>
        </w:rPr>
        <w:t>convenient</w:t>
      </w:r>
      <w:r w:rsidRPr="006106C8">
        <w:rPr>
          <w:szCs w:val="18"/>
          <w:lang w:val="en-US"/>
        </w:rPr>
        <w:t xml:space="preserve"> true</w:t>
      </w:r>
      <w:r w:rsidR="000D07F7">
        <w:rPr>
          <w:szCs w:val="18"/>
          <w:lang w:val="en-US"/>
        </w:rPr>
        <w:t xml:space="preserve"> </w:t>
      </w:r>
      <w:r w:rsidRPr="006106C8">
        <w:rPr>
          <w:szCs w:val="18"/>
          <w:lang w:val="en-US"/>
        </w:rPr>
        <w:t>wireless earphones for everyday use that fit comfortably in your ears and reliably deliver first-class wireless sound.</w:t>
      </w:r>
    </w:p>
    <w:p w14:paraId="25FA7345" w14:textId="77777777" w:rsidR="00AD4DC6" w:rsidRDefault="00AD4DC6" w:rsidP="00FC72EC">
      <w:pPr>
        <w:spacing w:after="160" w:line="259" w:lineRule="auto"/>
        <w:rPr>
          <w:b/>
          <w:bCs/>
          <w:szCs w:val="18"/>
          <w:lang w:val="en-US"/>
        </w:rPr>
      </w:pPr>
    </w:p>
    <w:p w14:paraId="65E0274B" w14:textId="2FE33364" w:rsidR="00FC72EC" w:rsidRPr="00466FAF" w:rsidRDefault="005E1144" w:rsidP="000834A7">
      <w:pPr>
        <w:rPr>
          <w:b/>
          <w:color w:val="0095D5" w:themeColor="accent1"/>
          <w:lang w:val="en-US"/>
        </w:rPr>
      </w:pPr>
      <w:hyperlink r:id="rId11" w:history="1">
        <w:r w:rsidR="001D59D3" w:rsidRPr="00466FAF">
          <w:rPr>
            <w:rStyle w:val="Hyperlink"/>
            <w:b/>
            <w:color w:val="0095D5" w:themeColor="accent1"/>
            <w:lang w:val="en-US"/>
          </w:rPr>
          <w:t>Headphone</w:t>
        </w:r>
        <w:r w:rsidR="007D29B8" w:rsidRPr="00466FAF">
          <w:rPr>
            <w:rStyle w:val="Hyperlink"/>
            <w:b/>
            <w:color w:val="0095D5" w:themeColor="accent1"/>
            <w:lang w:val="en-US"/>
          </w:rPr>
          <w:t>s</w:t>
        </w:r>
        <w:r w:rsidR="00FC72EC" w:rsidRPr="00466FAF">
          <w:rPr>
            <w:rStyle w:val="Hyperlink"/>
            <w:b/>
            <w:color w:val="0095D5" w:themeColor="accent1"/>
            <w:lang w:val="en-US"/>
          </w:rPr>
          <w:t>: CX True Wireless</w:t>
        </w:r>
      </w:hyperlink>
    </w:p>
    <w:p w14:paraId="4770FD06" w14:textId="7C6D165D" w:rsidR="00A41A6E" w:rsidRPr="00676632" w:rsidRDefault="00A41A6E" w:rsidP="00FC72EC">
      <w:pPr>
        <w:spacing w:after="160" w:line="259" w:lineRule="auto"/>
        <w:rPr>
          <w:b/>
          <w:bCs/>
          <w:szCs w:val="18"/>
          <w:lang w:val="en-US"/>
        </w:rPr>
      </w:pPr>
      <w:r>
        <w:rPr>
          <w:b/>
          <w:bCs/>
          <w:noProof/>
          <w:szCs w:val="18"/>
          <w:lang w:val="de-DE" w:eastAsia="de-DE"/>
        </w:rPr>
        <w:drawing>
          <wp:inline distT="0" distB="0" distL="0" distR="0" wp14:anchorId="4F9190BD" wp14:editId="4C791D54">
            <wp:extent cx="5000625" cy="3333750"/>
            <wp:effectExtent l="0" t="0" r="9525" b="0"/>
            <wp:docPr id="4" name="Grafik 4" descr="C:\Users\T.Schmidt\Downloads\CX_TW_White_Application_Image_Femal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chmidt\Downloads\CX_TW_White_Application_Image_Female_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A195D" w14:textId="7EF6A983" w:rsidR="00280734" w:rsidRPr="00F70892" w:rsidRDefault="00272D5F" w:rsidP="004A0F0C">
      <w:pPr>
        <w:pStyle w:val="Listenabsatz"/>
        <w:numPr>
          <w:ilvl w:val="0"/>
          <w:numId w:val="12"/>
        </w:numPr>
        <w:spacing w:after="160" w:line="259" w:lineRule="auto"/>
        <w:rPr>
          <w:szCs w:val="18"/>
          <w:lang w:val="en-US"/>
        </w:rPr>
      </w:pPr>
      <w:r>
        <w:rPr>
          <w:szCs w:val="18"/>
          <w:lang w:val="en-US"/>
        </w:rPr>
        <w:t>Best-in</w:t>
      </w:r>
      <w:r w:rsidRPr="003B3016">
        <w:rPr>
          <w:szCs w:val="18"/>
          <w:lang w:val="en-US"/>
        </w:rPr>
        <w:t xml:space="preserve">-class sound </w:t>
      </w:r>
      <w:r w:rsidR="00E63A06" w:rsidRPr="00F70892">
        <w:rPr>
          <w:szCs w:val="18"/>
          <w:lang w:val="en-US"/>
        </w:rPr>
        <w:t>thanks to</w:t>
      </w:r>
      <w:r w:rsidR="00AA1832">
        <w:rPr>
          <w:szCs w:val="18"/>
          <w:lang w:val="en-US"/>
        </w:rPr>
        <w:t xml:space="preserve"> </w:t>
      </w:r>
      <w:r w:rsidR="005509B8">
        <w:rPr>
          <w:szCs w:val="18"/>
          <w:lang w:val="en-US"/>
        </w:rPr>
        <w:t>Sennheiser’s</w:t>
      </w:r>
      <w:r w:rsidR="00E63A06" w:rsidRPr="00F70892">
        <w:rPr>
          <w:szCs w:val="18"/>
          <w:lang w:val="en-US"/>
        </w:rPr>
        <w:t xml:space="preserve"> TrueResponse </w:t>
      </w:r>
      <w:r w:rsidR="00D37F07">
        <w:rPr>
          <w:szCs w:val="18"/>
          <w:lang w:val="en-US"/>
        </w:rPr>
        <w:t>transducer</w:t>
      </w:r>
    </w:p>
    <w:p w14:paraId="139DDD9F" w14:textId="687E3F53" w:rsidR="004A0F0C" w:rsidRPr="00F70892" w:rsidRDefault="005E1055" w:rsidP="004A0F0C">
      <w:pPr>
        <w:pStyle w:val="Listenabsatz"/>
        <w:numPr>
          <w:ilvl w:val="0"/>
          <w:numId w:val="12"/>
        </w:numPr>
        <w:spacing w:after="160" w:line="259" w:lineRule="auto"/>
        <w:rPr>
          <w:szCs w:val="18"/>
          <w:lang w:val="en-US"/>
        </w:rPr>
      </w:pPr>
      <w:r>
        <w:rPr>
          <w:szCs w:val="18"/>
          <w:lang w:val="en-US"/>
        </w:rPr>
        <w:t>c</w:t>
      </w:r>
      <w:r w:rsidR="00E63A06" w:rsidRPr="00F70892">
        <w:rPr>
          <w:szCs w:val="18"/>
          <w:lang w:val="en-US"/>
        </w:rPr>
        <w:t>ustomizable touch control</w:t>
      </w:r>
    </w:p>
    <w:p w14:paraId="206D5BAC" w14:textId="54D0BB0F" w:rsidR="004B26B1" w:rsidRPr="00F70892" w:rsidRDefault="005F5FEC" w:rsidP="004A0F0C">
      <w:pPr>
        <w:pStyle w:val="Listenabsatz"/>
        <w:numPr>
          <w:ilvl w:val="0"/>
          <w:numId w:val="12"/>
        </w:numPr>
        <w:spacing w:after="160" w:line="259" w:lineRule="auto"/>
        <w:rPr>
          <w:szCs w:val="18"/>
          <w:lang w:val="en-US"/>
        </w:rPr>
      </w:pPr>
      <w:r>
        <w:rPr>
          <w:szCs w:val="18"/>
          <w:lang w:val="en-US"/>
        </w:rPr>
        <w:t>all-day</w:t>
      </w:r>
      <w:r w:rsidR="00E63A06" w:rsidRPr="00F70892">
        <w:rPr>
          <w:szCs w:val="18"/>
          <w:lang w:val="en-US"/>
        </w:rPr>
        <w:t xml:space="preserve"> convenience</w:t>
      </w:r>
    </w:p>
    <w:p w14:paraId="270B85B7" w14:textId="02C33ACF" w:rsidR="003F27F2" w:rsidRPr="00F70892" w:rsidRDefault="007C682C" w:rsidP="004A0F0C">
      <w:pPr>
        <w:pStyle w:val="Listenabsatz"/>
        <w:numPr>
          <w:ilvl w:val="0"/>
          <w:numId w:val="12"/>
        </w:numPr>
        <w:spacing w:after="160" w:line="259" w:lineRule="auto"/>
        <w:rPr>
          <w:szCs w:val="18"/>
          <w:lang w:val="en-US"/>
        </w:rPr>
      </w:pPr>
      <w:r w:rsidRPr="00F70892">
        <w:rPr>
          <w:szCs w:val="18"/>
          <w:lang w:val="en-US"/>
        </w:rPr>
        <w:t>AAC, aptX, SBC</w:t>
      </w:r>
      <w:r w:rsidR="00F70892" w:rsidRPr="00F70892">
        <w:rPr>
          <w:szCs w:val="18"/>
          <w:lang w:val="en-US"/>
        </w:rPr>
        <w:t xml:space="preserve"> c</w:t>
      </w:r>
      <w:r w:rsidRPr="00F70892">
        <w:rPr>
          <w:szCs w:val="18"/>
          <w:lang w:val="en-US"/>
        </w:rPr>
        <w:t>odec</w:t>
      </w:r>
      <w:r w:rsidR="00F70892" w:rsidRPr="00F70892">
        <w:rPr>
          <w:szCs w:val="18"/>
          <w:lang w:val="en-US"/>
        </w:rPr>
        <w:t xml:space="preserve"> c</w:t>
      </w:r>
      <w:r w:rsidR="00E059C8" w:rsidRPr="00F70892">
        <w:rPr>
          <w:szCs w:val="18"/>
          <w:lang w:val="en-US"/>
        </w:rPr>
        <w:t>ompatib</w:t>
      </w:r>
      <w:r w:rsidR="00F70892" w:rsidRPr="00F70892">
        <w:rPr>
          <w:szCs w:val="18"/>
          <w:lang w:val="en-US"/>
        </w:rPr>
        <w:t>le</w:t>
      </w:r>
    </w:p>
    <w:p w14:paraId="0DAF9021" w14:textId="69F9162F" w:rsidR="003A522C" w:rsidRDefault="005E1055" w:rsidP="004A0F0C">
      <w:pPr>
        <w:pStyle w:val="Listenabsatz"/>
        <w:numPr>
          <w:ilvl w:val="0"/>
          <w:numId w:val="12"/>
        </w:numPr>
        <w:spacing w:after="160" w:line="259" w:lineRule="auto"/>
        <w:rPr>
          <w:szCs w:val="18"/>
          <w:lang w:val="en-US"/>
        </w:rPr>
      </w:pPr>
      <w:r>
        <w:rPr>
          <w:szCs w:val="18"/>
          <w:lang w:val="en-US"/>
        </w:rPr>
        <w:t>s</w:t>
      </w:r>
      <w:r w:rsidR="00F70892" w:rsidRPr="00F70892">
        <w:rPr>
          <w:szCs w:val="18"/>
          <w:lang w:val="en-US"/>
        </w:rPr>
        <w:t>plash water protection according to IPX4</w:t>
      </w:r>
    </w:p>
    <w:p w14:paraId="13D4FAE5" w14:textId="3F410997" w:rsidR="009676CD" w:rsidRPr="009676CD" w:rsidRDefault="009676CD" w:rsidP="004A0F0C">
      <w:pPr>
        <w:pStyle w:val="Listenabsatz"/>
        <w:numPr>
          <w:ilvl w:val="0"/>
          <w:numId w:val="12"/>
        </w:numPr>
        <w:spacing w:after="160" w:line="259" w:lineRule="auto"/>
        <w:rPr>
          <w:b/>
          <w:szCs w:val="18"/>
          <w:lang w:val="en-US"/>
        </w:rPr>
      </w:pPr>
      <w:r w:rsidRPr="009676CD">
        <w:rPr>
          <w:b/>
          <w:szCs w:val="18"/>
          <w:lang w:val="en-US"/>
        </w:rPr>
        <w:t>MSRP: 129 EUR</w:t>
      </w:r>
    </w:p>
    <w:p w14:paraId="7BB0B38D" w14:textId="1821F4F1" w:rsidR="00945EDE" w:rsidRPr="00F70892" w:rsidRDefault="006B305E" w:rsidP="00945EDE">
      <w:pPr>
        <w:rPr>
          <w:b/>
          <w:bCs/>
          <w:lang w:val="en-US"/>
        </w:rPr>
      </w:pPr>
      <w:r w:rsidRPr="00F70892">
        <w:rPr>
          <w:b/>
          <w:bCs/>
          <w:lang w:val="en-US"/>
        </w:rPr>
        <w:lastRenderedPageBreak/>
        <w:t>Typ</w:t>
      </w:r>
      <w:r w:rsidR="00F70892" w:rsidRPr="00F70892">
        <w:rPr>
          <w:b/>
          <w:bCs/>
          <w:lang w:val="en-US"/>
        </w:rPr>
        <w:t>e</w:t>
      </w:r>
      <w:r w:rsidR="00644A58">
        <w:rPr>
          <w:b/>
          <w:bCs/>
          <w:lang w:val="en-US"/>
        </w:rPr>
        <w:t xml:space="preserve"> 2</w:t>
      </w:r>
      <w:r w:rsidR="00B27BA7" w:rsidRPr="00F70892">
        <w:rPr>
          <w:b/>
          <w:bCs/>
          <w:lang w:val="en-US"/>
        </w:rPr>
        <w:t xml:space="preserve">: </w:t>
      </w:r>
      <w:r w:rsidR="005D7874">
        <w:rPr>
          <w:b/>
          <w:bCs/>
          <w:lang w:val="en-US"/>
        </w:rPr>
        <w:t>Always one step</w:t>
      </w:r>
      <w:r w:rsidR="00F70892" w:rsidRPr="00F70892">
        <w:rPr>
          <w:b/>
          <w:bCs/>
          <w:lang w:val="en-US"/>
        </w:rPr>
        <w:t xml:space="preserve"> ahead with tech, style and sound</w:t>
      </w:r>
    </w:p>
    <w:p w14:paraId="4A06C4AD" w14:textId="186E6A01" w:rsidR="00945EDE" w:rsidRPr="009C0E3F" w:rsidRDefault="009C0E3F" w:rsidP="00945EDE">
      <w:pPr>
        <w:spacing w:after="160" w:line="259" w:lineRule="auto"/>
        <w:rPr>
          <w:lang w:val="en-US"/>
        </w:rPr>
      </w:pPr>
      <w:r>
        <w:rPr>
          <w:lang w:val="en-US"/>
        </w:rPr>
        <w:t>Y</w:t>
      </w:r>
      <w:r w:rsidRPr="009C0E3F">
        <w:rPr>
          <w:lang w:val="en-US"/>
        </w:rPr>
        <w:t>ou</w:t>
      </w:r>
      <w:r>
        <w:rPr>
          <w:lang w:val="en-US"/>
        </w:rPr>
        <w:t>’re</w:t>
      </w:r>
      <w:r w:rsidRPr="009C0E3F">
        <w:rPr>
          <w:lang w:val="en-US"/>
        </w:rPr>
        <w:t xml:space="preserve"> a pioneer in technological innovations? Your laptop, smartphone and tablet are always up to date, and you value good design? Then premium earphones with the most advanced features are </w:t>
      </w:r>
      <w:r>
        <w:rPr>
          <w:lang w:val="en-US"/>
        </w:rPr>
        <w:t xml:space="preserve">the audio </w:t>
      </w:r>
      <w:r w:rsidRPr="009C0E3F">
        <w:rPr>
          <w:lang w:val="en-US"/>
        </w:rPr>
        <w:t xml:space="preserve">companion of your choice </w:t>
      </w:r>
      <w:r>
        <w:rPr>
          <w:lang w:val="en-US"/>
        </w:rPr>
        <w:t>–</w:t>
      </w:r>
      <w:r w:rsidRPr="009C0E3F">
        <w:rPr>
          <w:lang w:val="en-US"/>
        </w:rPr>
        <w:t xml:space="preserve"> so</w:t>
      </w:r>
      <w:r>
        <w:rPr>
          <w:lang w:val="en-US"/>
        </w:rPr>
        <w:t xml:space="preserve"> </w:t>
      </w:r>
      <w:r w:rsidRPr="009C0E3F">
        <w:rPr>
          <w:lang w:val="en-US"/>
        </w:rPr>
        <w:t xml:space="preserve">you </w:t>
      </w:r>
      <w:r w:rsidR="00DA3116">
        <w:rPr>
          <w:lang w:val="en-US"/>
        </w:rPr>
        <w:t>never</w:t>
      </w:r>
      <w:r w:rsidRPr="009C0E3F">
        <w:rPr>
          <w:lang w:val="en-US"/>
        </w:rPr>
        <w:t xml:space="preserve"> </w:t>
      </w:r>
      <w:r w:rsidR="00DA3116">
        <w:rPr>
          <w:lang w:val="en-US"/>
        </w:rPr>
        <w:t>miss out on</w:t>
      </w:r>
      <w:r w:rsidRPr="009C0E3F">
        <w:rPr>
          <w:lang w:val="en-US"/>
        </w:rPr>
        <w:t xml:space="preserve"> the best possible sound in any situation.</w:t>
      </w:r>
    </w:p>
    <w:p w14:paraId="391AF73F" w14:textId="77777777" w:rsidR="004D33A8" w:rsidRDefault="004D33A8" w:rsidP="00945EDE">
      <w:pPr>
        <w:spacing w:after="160" w:line="259" w:lineRule="auto"/>
        <w:rPr>
          <w:b/>
          <w:bCs/>
          <w:szCs w:val="18"/>
          <w:lang w:val="en-US"/>
        </w:rPr>
      </w:pPr>
    </w:p>
    <w:p w14:paraId="703DB2BF" w14:textId="39032782" w:rsidR="009C03F5" w:rsidRPr="00631FFD" w:rsidRDefault="005E1144" w:rsidP="00945EDE">
      <w:pPr>
        <w:spacing w:after="160" w:line="259" w:lineRule="auto"/>
        <w:rPr>
          <w:b/>
          <w:bCs/>
          <w:color w:val="0095D5" w:themeColor="accent1"/>
          <w:szCs w:val="18"/>
          <w:lang w:val="en-US"/>
        </w:rPr>
      </w:pPr>
      <w:hyperlink r:id="rId13" w:history="1">
        <w:r w:rsidR="001D59D3" w:rsidRPr="00631FFD">
          <w:rPr>
            <w:rStyle w:val="Hyperlink"/>
            <w:b/>
            <w:bCs/>
            <w:color w:val="0095D5" w:themeColor="accent1"/>
            <w:szCs w:val="18"/>
            <w:lang w:val="en-US"/>
          </w:rPr>
          <w:t>Headphone</w:t>
        </w:r>
        <w:r w:rsidR="00664DE0" w:rsidRPr="00631FFD">
          <w:rPr>
            <w:rStyle w:val="Hyperlink"/>
            <w:b/>
            <w:bCs/>
            <w:color w:val="0095D5" w:themeColor="accent1"/>
            <w:szCs w:val="18"/>
            <w:lang w:val="en-US"/>
          </w:rPr>
          <w:t>s</w:t>
        </w:r>
        <w:r w:rsidR="00B27BA7" w:rsidRPr="00631FFD">
          <w:rPr>
            <w:rStyle w:val="Hyperlink"/>
            <w:b/>
            <w:bCs/>
            <w:color w:val="0095D5" w:themeColor="accent1"/>
            <w:lang w:val="en-US"/>
          </w:rPr>
          <w:t xml:space="preserve">: </w:t>
        </w:r>
        <w:r w:rsidR="00E6554E" w:rsidRPr="00631FFD">
          <w:rPr>
            <w:rStyle w:val="Hyperlink"/>
            <w:b/>
            <w:bCs/>
            <w:color w:val="0095D5" w:themeColor="accent1"/>
            <w:szCs w:val="18"/>
            <w:lang w:val="en-US"/>
          </w:rPr>
          <w:t xml:space="preserve">MOMENTUM </w:t>
        </w:r>
        <w:r w:rsidR="00B27BA7" w:rsidRPr="00631FFD">
          <w:rPr>
            <w:rStyle w:val="Hyperlink"/>
            <w:b/>
            <w:bCs/>
            <w:color w:val="0095D5" w:themeColor="accent1"/>
            <w:szCs w:val="18"/>
            <w:lang w:val="en-US"/>
          </w:rPr>
          <w:t>True Wireless 2</w:t>
        </w:r>
      </w:hyperlink>
    </w:p>
    <w:p w14:paraId="23FAD360" w14:textId="3ECFF0AF" w:rsidR="00DD59EF" w:rsidRPr="00504D15" w:rsidRDefault="00DD59EF" w:rsidP="00945EDE">
      <w:pPr>
        <w:spacing w:after="160" w:line="259" w:lineRule="auto"/>
        <w:rPr>
          <w:b/>
          <w:bCs/>
          <w:szCs w:val="18"/>
          <w:lang w:val="de-DE"/>
        </w:rPr>
      </w:pPr>
      <w:r>
        <w:rPr>
          <w:b/>
          <w:bCs/>
          <w:noProof/>
          <w:szCs w:val="18"/>
          <w:lang w:val="de-DE" w:eastAsia="de-DE"/>
        </w:rPr>
        <w:drawing>
          <wp:inline distT="0" distB="0" distL="0" distR="0" wp14:anchorId="567E49B5" wp14:editId="06086771">
            <wp:extent cx="5000625" cy="3333750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4479A" w14:textId="69C7EAE4" w:rsidR="006F70BF" w:rsidRPr="003B3016" w:rsidRDefault="003F6C5E" w:rsidP="006F70BF">
      <w:pPr>
        <w:pStyle w:val="Listenabsatz"/>
        <w:numPr>
          <w:ilvl w:val="0"/>
          <w:numId w:val="13"/>
        </w:numPr>
        <w:spacing w:after="160" w:line="259" w:lineRule="auto"/>
        <w:rPr>
          <w:lang w:val="en-US"/>
        </w:rPr>
      </w:pPr>
      <w:r>
        <w:rPr>
          <w:szCs w:val="18"/>
          <w:lang w:val="en-US"/>
        </w:rPr>
        <w:t>Best-in</w:t>
      </w:r>
      <w:r w:rsidR="00A058AB" w:rsidRPr="003B3016">
        <w:rPr>
          <w:szCs w:val="18"/>
          <w:lang w:val="en-US"/>
        </w:rPr>
        <w:t xml:space="preserve">-class sound thanks to </w:t>
      </w:r>
      <w:r w:rsidR="00AC182A">
        <w:rPr>
          <w:szCs w:val="18"/>
          <w:lang w:val="en-US"/>
        </w:rPr>
        <w:t>Sennheiser’s</w:t>
      </w:r>
      <w:r w:rsidR="005230D5">
        <w:rPr>
          <w:szCs w:val="18"/>
          <w:lang w:val="en-US"/>
        </w:rPr>
        <w:t xml:space="preserve"> </w:t>
      </w:r>
      <w:r w:rsidR="000A776E" w:rsidRPr="00F70892">
        <w:rPr>
          <w:szCs w:val="18"/>
          <w:lang w:val="en-US"/>
        </w:rPr>
        <w:t xml:space="preserve">TrueResponse </w:t>
      </w:r>
      <w:r w:rsidR="000A776E">
        <w:rPr>
          <w:szCs w:val="18"/>
          <w:lang w:val="en-US"/>
        </w:rPr>
        <w:t>transducer</w:t>
      </w:r>
    </w:p>
    <w:p w14:paraId="659F6CBC" w14:textId="4B6EDE3E" w:rsidR="006F70BF" w:rsidRPr="003B3016" w:rsidRDefault="006F70BF" w:rsidP="006F70BF">
      <w:pPr>
        <w:pStyle w:val="Listenabsatz"/>
        <w:numPr>
          <w:ilvl w:val="0"/>
          <w:numId w:val="13"/>
        </w:numPr>
        <w:spacing w:after="160" w:line="259" w:lineRule="auto"/>
        <w:rPr>
          <w:lang w:val="en-US"/>
        </w:rPr>
      </w:pPr>
      <w:r w:rsidRPr="003B3016">
        <w:rPr>
          <w:lang w:val="en-US"/>
        </w:rPr>
        <w:t>Active Noise Cancell</w:t>
      </w:r>
      <w:r w:rsidR="00092781" w:rsidRPr="003B3016">
        <w:rPr>
          <w:lang w:val="en-US"/>
        </w:rPr>
        <w:t>ation</w:t>
      </w:r>
    </w:p>
    <w:p w14:paraId="0076D28B" w14:textId="70D3D617" w:rsidR="009F0D92" w:rsidRPr="003B3016" w:rsidRDefault="009F0D92" w:rsidP="006F70BF">
      <w:pPr>
        <w:pStyle w:val="Listenabsatz"/>
        <w:numPr>
          <w:ilvl w:val="0"/>
          <w:numId w:val="13"/>
        </w:numPr>
        <w:spacing w:after="160" w:line="259" w:lineRule="auto"/>
        <w:rPr>
          <w:lang w:val="en-US"/>
        </w:rPr>
      </w:pPr>
      <w:r w:rsidRPr="003B3016">
        <w:rPr>
          <w:lang w:val="en-US"/>
        </w:rPr>
        <w:t>Transparent Hearing</w:t>
      </w:r>
      <w:r w:rsidR="00A058AB" w:rsidRPr="003B3016">
        <w:rPr>
          <w:lang w:val="en-US"/>
        </w:rPr>
        <w:t xml:space="preserve"> </w:t>
      </w:r>
      <w:r w:rsidR="005E1055">
        <w:rPr>
          <w:lang w:val="en-US"/>
        </w:rPr>
        <w:t>f</w:t>
      </w:r>
      <w:r w:rsidR="00A058AB" w:rsidRPr="003B3016">
        <w:rPr>
          <w:lang w:val="en-US"/>
        </w:rPr>
        <w:t>eature</w:t>
      </w:r>
    </w:p>
    <w:p w14:paraId="6A0FE0B9" w14:textId="1C10D845" w:rsidR="00223AFB" w:rsidRPr="003B3016" w:rsidRDefault="003B3016" w:rsidP="00223AFB">
      <w:pPr>
        <w:pStyle w:val="Listenabsatz"/>
        <w:numPr>
          <w:ilvl w:val="0"/>
          <w:numId w:val="13"/>
        </w:numPr>
        <w:spacing w:after="160" w:line="259" w:lineRule="auto"/>
        <w:rPr>
          <w:lang w:val="en-US"/>
        </w:rPr>
      </w:pPr>
      <w:r w:rsidRPr="003B3016">
        <w:rPr>
          <w:lang w:val="en-US"/>
        </w:rPr>
        <w:t>automatic Smart Pause</w:t>
      </w:r>
      <w:r w:rsidR="001B46C6">
        <w:rPr>
          <w:lang w:val="en-US"/>
        </w:rPr>
        <w:t xml:space="preserve"> feature</w:t>
      </w:r>
      <w:r w:rsidRPr="003B3016">
        <w:rPr>
          <w:lang w:val="en-US"/>
        </w:rPr>
        <w:t xml:space="preserve"> when taking </w:t>
      </w:r>
      <w:r w:rsidR="00664DE0">
        <w:rPr>
          <w:lang w:val="en-US"/>
        </w:rPr>
        <w:t>ear</w:t>
      </w:r>
      <w:r w:rsidRPr="003B3016">
        <w:rPr>
          <w:lang w:val="en-US"/>
        </w:rPr>
        <w:t>buds out</w:t>
      </w:r>
    </w:p>
    <w:p w14:paraId="57960C0E" w14:textId="72F28EC3" w:rsidR="00B72EEA" w:rsidRDefault="007F52C7" w:rsidP="00223AFB">
      <w:pPr>
        <w:pStyle w:val="Listenabsatz"/>
        <w:numPr>
          <w:ilvl w:val="0"/>
          <w:numId w:val="13"/>
        </w:numPr>
        <w:spacing w:after="160" w:line="259" w:lineRule="auto"/>
        <w:rPr>
          <w:lang w:val="en-US"/>
        </w:rPr>
      </w:pPr>
      <w:r w:rsidRPr="007F52C7">
        <w:rPr>
          <w:lang w:val="en-US"/>
        </w:rPr>
        <w:t>7 hours of playback time, and up to 28 hours by charging on-the go with the supplied case</w:t>
      </w:r>
    </w:p>
    <w:p w14:paraId="1E3C5DB9" w14:textId="0179BD6F" w:rsidR="003E7A87" w:rsidRPr="003E7A87" w:rsidRDefault="003E7A87" w:rsidP="00223AFB">
      <w:pPr>
        <w:pStyle w:val="Listenabsatz"/>
        <w:numPr>
          <w:ilvl w:val="0"/>
          <w:numId w:val="13"/>
        </w:numPr>
        <w:spacing w:after="160" w:line="259" w:lineRule="auto"/>
        <w:rPr>
          <w:b/>
          <w:lang w:val="en-US"/>
        </w:rPr>
      </w:pPr>
      <w:r w:rsidRPr="003E7A87">
        <w:rPr>
          <w:b/>
          <w:lang w:val="en-US"/>
        </w:rPr>
        <w:t>MSRP: 299 EUR</w:t>
      </w:r>
    </w:p>
    <w:p w14:paraId="2446F862" w14:textId="6DED1C30" w:rsidR="00A77B7D" w:rsidRPr="003B3016" w:rsidRDefault="00A77B7D" w:rsidP="00945EDE">
      <w:pPr>
        <w:spacing w:after="160" w:line="259" w:lineRule="auto"/>
        <w:rPr>
          <w:szCs w:val="18"/>
          <w:lang w:val="en-US"/>
        </w:rPr>
      </w:pPr>
    </w:p>
    <w:p w14:paraId="49F53966" w14:textId="77777777" w:rsidR="00AD4DC6" w:rsidRDefault="00AD4DC6" w:rsidP="00945EDE">
      <w:pPr>
        <w:spacing w:after="160" w:line="259" w:lineRule="auto"/>
        <w:rPr>
          <w:b/>
          <w:bCs/>
          <w:szCs w:val="18"/>
          <w:lang w:val="en-US"/>
        </w:rPr>
      </w:pPr>
    </w:p>
    <w:p w14:paraId="46C1F964" w14:textId="77777777" w:rsidR="004D33A8" w:rsidRDefault="004D33A8">
      <w:pPr>
        <w:spacing w:after="200" w:line="276" w:lineRule="auto"/>
        <w:rPr>
          <w:b/>
          <w:bCs/>
          <w:szCs w:val="18"/>
          <w:lang w:val="en-US"/>
        </w:rPr>
      </w:pPr>
      <w:r>
        <w:rPr>
          <w:b/>
          <w:bCs/>
          <w:szCs w:val="18"/>
          <w:lang w:val="en-US"/>
        </w:rPr>
        <w:br w:type="page"/>
      </w:r>
    </w:p>
    <w:p w14:paraId="6BBCB5C9" w14:textId="484BF322" w:rsidR="00A17AB8" w:rsidRPr="003B3016" w:rsidRDefault="00A17AB8" w:rsidP="00945EDE">
      <w:pPr>
        <w:spacing w:after="160" w:line="259" w:lineRule="auto"/>
        <w:rPr>
          <w:b/>
          <w:bCs/>
          <w:szCs w:val="18"/>
          <w:lang w:val="en-US"/>
        </w:rPr>
      </w:pPr>
      <w:r w:rsidRPr="003B3016">
        <w:rPr>
          <w:b/>
          <w:bCs/>
          <w:szCs w:val="18"/>
          <w:lang w:val="en-US"/>
        </w:rPr>
        <w:lastRenderedPageBreak/>
        <w:t>Typ</w:t>
      </w:r>
      <w:r w:rsidR="003B3016" w:rsidRPr="003B3016">
        <w:rPr>
          <w:b/>
          <w:bCs/>
          <w:szCs w:val="18"/>
          <w:lang w:val="en-US"/>
        </w:rPr>
        <w:t>e</w:t>
      </w:r>
      <w:r w:rsidR="009F7A4B">
        <w:rPr>
          <w:b/>
          <w:bCs/>
          <w:szCs w:val="18"/>
          <w:lang w:val="en-US"/>
        </w:rPr>
        <w:t xml:space="preserve"> 3</w:t>
      </w:r>
      <w:r w:rsidRPr="003B3016">
        <w:rPr>
          <w:b/>
          <w:bCs/>
          <w:szCs w:val="18"/>
          <w:lang w:val="en-US"/>
        </w:rPr>
        <w:t xml:space="preserve">: </w:t>
      </w:r>
      <w:r w:rsidR="003B3016" w:rsidRPr="003B3016">
        <w:rPr>
          <w:b/>
          <w:bCs/>
          <w:szCs w:val="18"/>
          <w:lang w:val="en-US"/>
        </w:rPr>
        <w:t>Travel far, but always stay with yourself</w:t>
      </w:r>
    </w:p>
    <w:p w14:paraId="078377F1" w14:textId="36C46F0A" w:rsidR="00A17AB8" w:rsidRPr="006505EC" w:rsidRDefault="006505EC" w:rsidP="00945EDE">
      <w:pPr>
        <w:spacing w:after="160" w:line="259" w:lineRule="auto"/>
        <w:rPr>
          <w:lang w:val="en-US"/>
        </w:rPr>
      </w:pPr>
      <w:r w:rsidRPr="006505EC">
        <w:rPr>
          <w:szCs w:val="18"/>
          <w:lang w:val="en-US"/>
        </w:rPr>
        <w:t>Do you like to immerse yourself in audio books on long journeys</w:t>
      </w:r>
      <w:r w:rsidR="00523B2E">
        <w:rPr>
          <w:szCs w:val="18"/>
          <w:lang w:val="en-US"/>
        </w:rPr>
        <w:t xml:space="preserve"> during semester breaks</w:t>
      </w:r>
      <w:r w:rsidRPr="006505EC">
        <w:rPr>
          <w:szCs w:val="18"/>
          <w:lang w:val="en-US"/>
        </w:rPr>
        <w:t xml:space="preserve">? Do you want the best possible sound for your music on the road or </w:t>
      </w:r>
      <w:r>
        <w:rPr>
          <w:szCs w:val="18"/>
          <w:lang w:val="en-US"/>
        </w:rPr>
        <w:t xml:space="preserve">sometimes </w:t>
      </w:r>
      <w:r w:rsidRPr="006505EC">
        <w:rPr>
          <w:szCs w:val="18"/>
          <w:lang w:val="en-US"/>
        </w:rPr>
        <w:t xml:space="preserve">simply to </w:t>
      </w:r>
      <w:r>
        <w:rPr>
          <w:szCs w:val="18"/>
          <w:lang w:val="en-US"/>
        </w:rPr>
        <w:t>relax</w:t>
      </w:r>
      <w:r w:rsidRPr="006505EC">
        <w:rPr>
          <w:szCs w:val="18"/>
          <w:lang w:val="en-US"/>
        </w:rPr>
        <w:t xml:space="preserve"> and enjoy the peace and quiet? Then a pair of travel headphones with outstanding sound, good wearing and transport comfort as well as optimal noise cancelling will suit you.</w:t>
      </w:r>
    </w:p>
    <w:p w14:paraId="4FED3784" w14:textId="77777777" w:rsidR="00EE1E85" w:rsidRDefault="00EE1E85" w:rsidP="00945EDE">
      <w:pPr>
        <w:spacing w:after="160" w:line="259" w:lineRule="auto"/>
        <w:rPr>
          <w:b/>
          <w:bCs/>
          <w:szCs w:val="18"/>
          <w:lang w:val="en-US"/>
        </w:rPr>
      </w:pPr>
    </w:p>
    <w:p w14:paraId="6A3968A6" w14:textId="6CE45B28" w:rsidR="00A17AB8" w:rsidRPr="00A74A98" w:rsidRDefault="005E1144" w:rsidP="00945EDE">
      <w:pPr>
        <w:spacing w:after="160" w:line="259" w:lineRule="auto"/>
        <w:rPr>
          <w:b/>
          <w:bCs/>
          <w:color w:val="0095D5" w:themeColor="accent1"/>
          <w:szCs w:val="18"/>
          <w:lang w:val="en-US"/>
        </w:rPr>
      </w:pPr>
      <w:hyperlink r:id="rId15" w:history="1">
        <w:r w:rsidR="001D59D3" w:rsidRPr="00A74A98">
          <w:rPr>
            <w:rStyle w:val="Hyperlink"/>
            <w:b/>
            <w:bCs/>
            <w:color w:val="0095D5" w:themeColor="accent1"/>
            <w:szCs w:val="18"/>
            <w:lang w:val="en-US"/>
          </w:rPr>
          <w:t>Headphone</w:t>
        </w:r>
        <w:r w:rsidR="00664DE0" w:rsidRPr="00A74A98">
          <w:rPr>
            <w:rStyle w:val="Hyperlink"/>
            <w:b/>
            <w:bCs/>
            <w:color w:val="0095D5" w:themeColor="accent1"/>
            <w:szCs w:val="18"/>
            <w:lang w:val="en-US"/>
          </w:rPr>
          <w:t>s</w:t>
        </w:r>
        <w:r w:rsidR="00A17AB8" w:rsidRPr="00A74A98">
          <w:rPr>
            <w:rStyle w:val="Hyperlink"/>
            <w:b/>
            <w:bCs/>
            <w:color w:val="0095D5" w:themeColor="accent1"/>
            <w:szCs w:val="18"/>
            <w:lang w:val="en-US"/>
          </w:rPr>
          <w:t>: PXC 550-II Wireless</w:t>
        </w:r>
      </w:hyperlink>
    </w:p>
    <w:p w14:paraId="21B11ED1" w14:textId="05ABC80E" w:rsidR="005A117D" w:rsidRPr="00504D15" w:rsidRDefault="005A117D" w:rsidP="00945EDE">
      <w:pPr>
        <w:spacing w:after="160" w:line="259" w:lineRule="auto"/>
        <w:rPr>
          <w:b/>
          <w:bCs/>
          <w:szCs w:val="18"/>
          <w:lang w:val="de-DE"/>
        </w:rPr>
      </w:pPr>
      <w:r>
        <w:rPr>
          <w:b/>
          <w:bCs/>
          <w:noProof/>
          <w:szCs w:val="18"/>
          <w:lang w:val="de-DE" w:eastAsia="de-DE"/>
        </w:rPr>
        <w:drawing>
          <wp:inline distT="0" distB="0" distL="0" distR="0" wp14:anchorId="135EE523" wp14:editId="1D3497AF">
            <wp:extent cx="5000625" cy="4114800"/>
            <wp:effectExtent l="0" t="0" r="9525" b="0"/>
            <wp:docPr id="7" name="Grafik 7" descr="C:\Users\T.Schmidt\Downloads\PXC_550_II_Wireless_Product_Shot_InUs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.Schmidt\Downloads\PXC_550_II_Wireless_Product_Shot_InUse_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A10B" w14:textId="3FC67592" w:rsidR="00E059C8" w:rsidRPr="005E1055" w:rsidRDefault="005E1055" w:rsidP="00E059C8">
      <w:pPr>
        <w:pStyle w:val="Listenabsatz"/>
        <w:numPr>
          <w:ilvl w:val="0"/>
          <w:numId w:val="14"/>
        </w:numPr>
        <w:spacing w:after="160" w:line="259" w:lineRule="auto"/>
        <w:rPr>
          <w:lang w:val="en-US"/>
        </w:rPr>
      </w:pPr>
      <w:r w:rsidRPr="005E1055">
        <w:rPr>
          <w:lang w:val="en-US"/>
        </w:rPr>
        <w:t>adaptive ANC with special anti-wind mode</w:t>
      </w:r>
    </w:p>
    <w:p w14:paraId="2BB345A9" w14:textId="748A69B7" w:rsidR="00553970" w:rsidRPr="005E1055" w:rsidRDefault="005E1055" w:rsidP="00E059C8">
      <w:pPr>
        <w:pStyle w:val="Listenabsatz"/>
        <w:numPr>
          <w:ilvl w:val="0"/>
          <w:numId w:val="14"/>
        </w:numPr>
        <w:spacing w:after="160" w:line="259" w:lineRule="auto"/>
        <w:rPr>
          <w:szCs w:val="18"/>
          <w:lang w:val="en-US"/>
        </w:rPr>
      </w:pPr>
      <w:r w:rsidRPr="005E1055">
        <w:rPr>
          <w:lang w:val="en-US"/>
        </w:rPr>
        <w:t>automatic Smart Pause when taking</w:t>
      </w:r>
      <w:r w:rsidR="00167032">
        <w:rPr>
          <w:lang w:val="en-US"/>
        </w:rPr>
        <w:t xml:space="preserve"> the headphones</w:t>
      </w:r>
      <w:r w:rsidRPr="005E1055">
        <w:rPr>
          <w:lang w:val="en-US"/>
        </w:rPr>
        <w:t xml:space="preserve"> off</w:t>
      </w:r>
    </w:p>
    <w:p w14:paraId="17B39F90" w14:textId="31880B99" w:rsidR="00553970" w:rsidRPr="005E1055" w:rsidRDefault="005E1055" w:rsidP="00E059C8">
      <w:pPr>
        <w:pStyle w:val="Listenabsatz"/>
        <w:numPr>
          <w:ilvl w:val="0"/>
          <w:numId w:val="14"/>
        </w:numPr>
        <w:spacing w:after="160" w:line="259" w:lineRule="auto"/>
        <w:rPr>
          <w:szCs w:val="18"/>
          <w:lang w:val="en-US"/>
        </w:rPr>
      </w:pPr>
      <w:r w:rsidRPr="005E1055">
        <w:rPr>
          <w:szCs w:val="18"/>
          <w:lang w:val="en-US"/>
        </w:rPr>
        <w:t>optimal comfort thanks to padded headband and rotatable ear cups</w:t>
      </w:r>
    </w:p>
    <w:p w14:paraId="50328845" w14:textId="4851023B" w:rsidR="00BC2819" w:rsidRDefault="00BC2819" w:rsidP="00E059C8">
      <w:pPr>
        <w:pStyle w:val="Listenabsatz"/>
        <w:numPr>
          <w:ilvl w:val="0"/>
          <w:numId w:val="14"/>
        </w:numPr>
        <w:spacing w:after="160" w:line="259" w:lineRule="auto"/>
        <w:rPr>
          <w:szCs w:val="18"/>
          <w:lang w:val="en-US"/>
        </w:rPr>
      </w:pPr>
      <w:r w:rsidRPr="00BC2819">
        <w:rPr>
          <w:szCs w:val="18"/>
          <w:lang w:val="en-US"/>
        </w:rPr>
        <w:t>with up to 30 hours</w:t>
      </w:r>
      <w:r w:rsidR="009C1983">
        <w:rPr>
          <w:szCs w:val="18"/>
          <w:lang w:val="en-US"/>
        </w:rPr>
        <w:t xml:space="preserve"> of</w:t>
      </w:r>
      <w:r w:rsidRPr="00BC2819">
        <w:rPr>
          <w:szCs w:val="18"/>
          <w:lang w:val="en-US"/>
        </w:rPr>
        <w:t xml:space="preserve"> battery life the perfect companion for far away travel destinations</w:t>
      </w:r>
    </w:p>
    <w:p w14:paraId="57E69D21" w14:textId="2A85203D" w:rsidR="00ED43F1" w:rsidRDefault="005E1055" w:rsidP="00E059C8">
      <w:pPr>
        <w:pStyle w:val="Listenabsatz"/>
        <w:numPr>
          <w:ilvl w:val="0"/>
          <w:numId w:val="14"/>
        </w:numPr>
        <w:spacing w:after="160" w:line="259" w:lineRule="auto"/>
        <w:rPr>
          <w:szCs w:val="18"/>
          <w:lang w:val="en-US"/>
        </w:rPr>
      </w:pPr>
      <w:r w:rsidRPr="005E1055">
        <w:rPr>
          <w:szCs w:val="18"/>
          <w:lang w:val="en-US"/>
        </w:rPr>
        <w:t>foldable in transport case</w:t>
      </w:r>
    </w:p>
    <w:p w14:paraId="574B1C42" w14:textId="1726D2C6" w:rsidR="00466C9C" w:rsidRPr="009640A7" w:rsidRDefault="00466C9C" w:rsidP="00E059C8">
      <w:pPr>
        <w:pStyle w:val="Listenabsatz"/>
        <w:numPr>
          <w:ilvl w:val="0"/>
          <w:numId w:val="14"/>
        </w:numPr>
        <w:spacing w:after="160" w:line="259" w:lineRule="auto"/>
        <w:rPr>
          <w:b/>
          <w:szCs w:val="18"/>
          <w:lang w:val="en-US"/>
        </w:rPr>
      </w:pPr>
      <w:r w:rsidRPr="009640A7">
        <w:rPr>
          <w:b/>
          <w:szCs w:val="18"/>
          <w:lang w:val="en-US"/>
        </w:rPr>
        <w:t xml:space="preserve">MSRP: 349 EUR (currently on </w:t>
      </w:r>
      <w:r w:rsidR="00FA780A" w:rsidRPr="009640A7">
        <w:rPr>
          <w:b/>
          <w:szCs w:val="18"/>
          <w:lang w:val="en-US"/>
        </w:rPr>
        <w:t xml:space="preserve">sale for </w:t>
      </w:r>
      <w:r w:rsidR="007E3C3D" w:rsidRPr="009640A7">
        <w:rPr>
          <w:b/>
          <w:szCs w:val="18"/>
          <w:lang w:val="en-US"/>
        </w:rPr>
        <w:t>199 EUR)</w:t>
      </w:r>
    </w:p>
    <w:p w14:paraId="63346B76" w14:textId="6D0B81EE" w:rsidR="00A17AB8" w:rsidRPr="005E1055" w:rsidRDefault="00A17AB8" w:rsidP="00945EDE">
      <w:pPr>
        <w:spacing w:after="160" w:line="259" w:lineRule="auto"/>
        <w:rPr>
          <w:szCs w:val="18"/>
          <w:lang w:val="en-US"/>
        </w:rPr>
      </w:pPr>
    </w:p>
    <w:p w14:paraId="073B226D" w14:textId="77777777" w:rsidR="006E6C29" w:rsidRDefault="006E6C29" w:rsidP="006E6C29">
      <w:pPr>
        <w:spacing w:after="200" w:line="276" w:lineRule="auto"/>
        <w:rPr>
          <w:b/>
          <w:bCs/>
          <w:szCs w:val="18"/>
          <w:lang w:val="en-US"/>
        </w:rPr>
      </w:pPr>
    </w:p>
    <w:p w14:paraId="7679CD15" w14:textId="77777777" w:rsidR="006E6C29" w:rsidRDefault="006E6C29" w:rsidP="006E6C29">
      <w:pPr>
        <w:spacing w:after="200" w:line="276" w:lineRule="auto"/>
        <w:rPr>
          <w:b/>
          <w:bCs/>
          <w:szCs w:val="18"/>
          <w:lang w:val="en-US"/>
        </w:rPr>
      </w:pPr>
    </w:p>
    <w:p w14:paraId="6D846F29" w14:textId="0B9D5BEE" w:rsidR="00A17AB8" w:rsidRPr="00810B39" w:rsidRDefault="00A17AB8" w:rsidP="006E6C29">
      <w:pPr>
        <w:spacing w:after="200" w:line="276" w:lineRule="auto"/>
        <w:rPr>
          <w:b/>
          <w:bCs/>
          <w:szCs w:val="18"/>
          <w:lang w:val="en-US"/>
        </w:rPr>
      </w:pPr>
      <w:r w:rsidRPr="00810B39">
        <w:rPr>
          <w:b/>
          <w:bCs/>
          <w:szCs w:val="18"/>
          <w:lang w:val="en-US"/>
        </w:rPr>
        <w:lastRenderedPageBreak/>
        <w:t>Typ</w:t>
      </w:r>
      <w:r w:rsidR="00810B39" w:rsidRPr="00810B39">
        <w:rPr>
          <w:b/>
          <w:bCs/>
          <w:szCs w:val="18"/>
          <w:lang w:val="en-US"/>
        </w:rPr>
        <w:t>e</w:t>
      </w:r>
      <w:r w:rsidR="009F7A4B">
        <w:rPr>
          <w:b/>
          <w:bCs/>
          <w:szCs w:val="18"/>
          <w:lang w:val="en-US"/>
        </w:rPr>
        <w:t xml:space="preserve"> 4</w:t>
      </w:r>
      <w:r w:rsidRPr="00810B39">
        <w:rPr>
          <w:b/>
          <w:bCs/>
          <w:szCs w:val="18"/>
          <w:lang w:val="en-US"/>
        </w:rPr>
        <w:t xml:space="preserve">: </w:t>
      </w:r>
      <w:r w:rsidR="00810B39" w:rsidRPr="00810B39">
        <w:rPr>
          <w:b/>
          <w:bCs/>
          <w:szCs w:val="18"/>
          <w:lang w:val="en-US"/>
        </w:rPr>
        <w:t>The record collection is your</w:t>
      </w:r>
      <w:r w:rsidR="00983511">
        <w:rPr>
          <w:lang w:val="en-US"/>
        </w:rPr>
        <w:t xml:space="preserve"> </w:t>
      </w:r>
      <w:r w:rsidR="00810B39" w:rsidRPr="00810B39">
        <w:rPr>
          <w:b/>
          <w:bCs/>
          <w:szCs w:val="18"/>
          <w:lang w:val="en-US"/>
        </w:rPr>
        <w:t>sanctuary</w:t>
      </w:r>
    </w:p>
    <w:p w14:paraId="49972B4E" w14:textId="02BEA47A" w:rsidR="00FB28CD" w:rsidRPr="00FB28CD" w:rsidRDefault="00FB28CD" w:rsidP="00FB28CD">
      <w:pPr>
        <w:spacing w:after="160" w:line="259" w:lineRule="auto"/>
        <w:rPr>
          <w:szCs w:val="18"/>
          <w:lang w:val="en-US"/>
        </w:rPr>
      </w:pPr>
      <w:r w:rsidRPr="00FB28CD">
        <w:rPr>
          <w:szCs w:val="18"/>
          <w:lang w:val="en-US"/>
        </w:rPr>
        <w:t xml:space="preserve">For you, music is not consumption, but enjoyment </w:t>
      </w:r>
      <w:r>
        <w:rPr>
          <w:szCs w:val="18"/>
          <w:lang w:val="en-US"/>
        </w:rPr>
        <w:t>–</w:t>
      </w:r>
      <w:r w:rsidRPr="00FB28CD">
        <w:rPr>
          <w:szCs w:val="18"/>
          <w:lang w:val="en-US"/>
        </w:rPr>
        <w:t xml:space="preserve"> and</w:t>
      </w:r>
      <w:r>
        <w:rPr>
          <w:szCs w:val="18"/>
          <w:lang w:val="en-US"/>
        </w:rPr>
        <w:t xml:space="preserve"> </w:t>
      </w:r>
      <w:r w:rsidRPr="00FB28CD">
        <w:rPr>
          <w:szCs w:val="18"/>
          <w:lang w:val="en-US"/>
        </w:rPr>
        <w:t>sometimes also science</w:t>
      </w:r>
      <w:r w:rsidR="00BE544A">
        <w:rPr>
          <w:szCs w:val="18"/>
          <w:lang w:val="en-US"/>
        </w:rPr>
        <w:t>?</w:t>
      </w:r>
      <w:r w:rsidRPr="00FB28CD">
        <w:rPr>
          <w:szCs w:val="18"/>
          <w:lang w:val="en-US"/>
        </w:rPr>
        <w:t xml:space="preserve"> You don't just want to listen to records, you want to analyze and </w:t>
      </w:r>
      <w:r>
        <w:rPr>
          <w:szCs w:val="18"/>
          <w:lang w:val="en-US"/>
        </w:rPr>
        <w:t>evaluate</w:t>
      </w:r>
      <w:r w:rsidRPr="00FB28CD">
        <w:rPr>
          <w:szCs w:val="18"/>
          <w:lang w:val="en-US"/>
        </w:rPr>
        <w:t xml:space="preserve"> them so you can hold </w:t>
      </w:r>
      <w:r w:rsidR="0080678F">
        <w:rPr>
          <w:szCs w:val="18"/>
          <w:lang w:val="en-US"/>
        </w:rPr>
        <w:t>pro</w:t>
      </w:r>
      <w:r w:rsidRPr="00FB28CD">
        <w:rPr>
          <w:szCs w:val="18"/>
          <w:lang w:val="en-US"/>
        </w:rPr>
        <w:t xml:space="preserve">found discussions with other connoisseurs? Then you should </w:t>
      </w:r>
      <w:r w:rsidR="004A3D64">
        <w:rPr>
          <w:szCs w:val="18"/>
          <w:lang w:val="en-US"/>
        </w:rPr>
        <w:t>ha</w:t>
      </w:r>
      <w:r w:rsidR="002A2331">
        <w:rPr>
          <w:szCs w:val="18"/>
          <w:lang w:val="en-US"/>
        </w:rPr>
        <w:t>ve</w:t>
      </w:r>
      <w:r w:rsidR="004A3D64">
        <w:rPr>
          <w:szCs w:val="18"/>
          <w:lang w:val="en-US"/>
        </w:rPr>
        <w:t xml:space="preserve"> a look at</w:t>
      </w:r>
      <w:r w:rsidRPr="00FB28CD">
        <w:rPr>
          <w:szCs w:val="18"/>
          <w:lang w:val="en-US"/>
        </w:rPr>
        <w:t xml:space="preserve"> audiophile reference headphones that offer precise reproduction across the entire audible frequency spectrum and allow you to experience even the subtlest nuances of sound.</w:t>
      </w:r>
    </w:p>
    <w:p w14:paraId="69B19765" w14:textId="77777777" w:rsidR="004D33A8" w:rsidRDefault="004D33A8" w:rsidP="00945EDE">
      <w:pPr>
        <w:spacing w:after="160" w:line="259" w:lineRule="auto"/>
        <w:rPr>
          <w:b/>
          <w:bCs/>
          <w:szCs w:val="18"/>
          <w:lang w:val="en-US"/>
        </w:rPr>
      </w:pPr>
    </w:p>
    <w:p w14:paraId="0D7912F1" w14:textId="1BFE2DB2" w:rsidR="00A17AB8" w:rsidRPr="004A5FD6" w:rsidRDefault="005E1144" w:rsidP="00945EDE">
      <w:pPr>
        <w:spacing w:after="160" w:line="259" w:lineRule="auto"/>
        <w:rPr>
          <w:b/>
          <w:bCs/>
          <w:color w:val="0095D5" w:themeColor="accent1"/>
          <w:szCs w:val="18"/>
          <w:lang w:val="en-US"/>
        </w:rPr>
      </w:pPr>
      <w:hyperlink r:id="rId17" w:history="1">
        <w:r w:rsidR="001D59D3" w:rsidRPr="004A5FD6">
          <w:rPr>
            <w:rStyle w:val="Hyperlink"/>
            <w:b/>
            <w:bCs/>
            <w:color w:val="0095D5" w:themeColor="accent1"/>
            <w:szCs w:val="18"/>
            <w:lang w:val="en-US"/>
          </w:rPr>
          <w:t>Headphone</w:t>
        </w:r>
        <w:r w:rsidR="00B41693" w:rsidRPr="004A5FD6">
          <w:rPr>
            <w:rStyle w:val="Hyperlink"/>
            <w:b/>
            <w:bCs/>
            <w:color w:val="0095D5" w:themeColor="accent1"/>
            <w:szCs w:val="18"/>
            <w:lang w:val="en-US"/>
          </w:rPr>
          <w:t>s</w:t>
        </w:r>
        <w:r w:rsidR="00A17AB8" w:rsidRPr="004A5FD6">
          <w:rPr>
            <w:rStyle w:val="Hyperlink"/>
            <w:b/>
            <w:bCs/>
            <w:color w:val="0095D5" w:themeColor="accent1"/>
            <w:szCs w:val="18"/>
            <w:lang w:val="en-US"/>
          </w:rPr>
          <w:t>: HD 560S</w:t>
        </w:r>
      </w:hyperlink>
    </w:p>
    <w:p w14:paraId="4F8A8C88" w14:textId="7928C20D" w:rsidR="005A117D" w:rsidRPr="00504D15" w:rsidRDefault="005A117D" w:rsidP="00945EDE">
      <w:pPr>
        <w:spacing w:after="160" w:line="259" w:lineRule="auto"/>
        <w:rPr>
          <w:b/>
          <w:bCs/>
          <w:szCs w:val="18"/>
          <w:lang w:val="de-DE"/>
        </w:rPr>
      </w:pPr>
      <w:r>
        <w:rPr>
          <w:b/>
          <w:bCs/>
          <w:noProof/>
          <w:szCs w:val="18"/>
          <w:lang w:val="de-DE" w:eastAsia="de-DE"/>
        </w:rPr>
        <w:drawing>
          <wp:inline distT="0" distB="0" distL="0" distR="0" wp14:anchorId="6DDEC46E" wp14:editId="3138916C">
            <wp:extent cx="5258139" cy="3505426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>
                      <a:picLocks noChangeAspect="1" noChangeArrowheads="1"/>
                    </pic:cNvPicPr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139" cy="350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5AC9D" w14:textId="6E19FF05" w:rsidR="00E40373" w:rsidRDefault="00422426" w:rsidP="00E67B74">
      <w:pPr>
        <w:pStyle w:val="Listenabsatz"/>
        <w:numPr>
          <w:ilvl w:val="0"/>
          <w:numId w:val="15"/>
        </w:numPr>
        <w:spacing w:after="160" w:line="259" w:lineRule="auto"/>
        <w:rPr>
          <w:szCs w:val="18"/>
          <w:lang w:val="en-US"/>
        </w:rPr>
      </w:pPr>
      <w:r>
        <w:rPr>
          <w:szCs w:val="18"/>
          <w:lang w:val="en-US"/>
        </w:rPr>
        <w:t>a</w:t>
      </w:r>
      <w:r w:rsidR="00E40373">
        <w:rPr>
          <w:szCs w:val="18"/>
          <w:lang w:val="en-US"/>
        </w:rPr>
        <w:t xml:space="preserve">ll-new 120 ohm transducer </w:t>
      </w:r>
      <w:r w:rsidR="008C04B7">
        <w:rPr>
          <w:szCs w:val="18"/>
          <w:lang w:val="en-US"/>
        </w:rPr>
        <w:t xml:space="preserve">which </w:t>
      </w:r>
      <w:r w:rsidR="008C04B7" w:rsidRPr="008C04B7">
        <w:rPr>
          <w:szCs w:val="18"/>
          <w:lang w:val="en-US"/>
        </w:rPr>
        <w:t>effortlessly reproduces deep, defined bass and brilliant treble</w:t>
      </w:r>
    </w:p>
    <w:p w14:paraId="69A1B31E" w14:textId="450CE4E3" w:rsidR="00E67B74" w:rsidRPr="00D26309" w:rsidRDefault="00D26309" w:rsidP="00E67B74">
      <w:pPr>
        <w:pStyle w:val="Listenabsatz"/>
        <w:numPr>
          <w:ilvl w:val="0"/>
          <w:numId w:val="15"/>
        </w:numPr>
        <w:spacing w:after="160" w:line="259" w:lineRule="auto"/>
        <w:rPr>
          <w:szCs w:val="18"/>
          <w:lang w:val="en-US"/>
        </w:rPr>
      </w:pPr>
      <w:r w:rsidRPr="00D26309">
        <w:rPr>
          <w:szCs w:val="18"/>
          <w:lang w:val="en-US"/>
        </w:rPr>
        <w:t>optimal listening position due to angled transducers</w:t>
      </w:r>
    </w:p>
    <w:p w14:paraId="3E83D480" w14:textId="45A4A3AE" w:rsidR="00BF4D58" w:rsidRPr="00D26309" w:rsidRDefault="00D26309" w:rsidP="00124FD2">
      <w:pPr>
        <w:pStyle w:val="Listenabsatz"/>
        <w:numPr>
          <w:ilvl w:val="0"/>
          <w:numId w:val="15"/>
        </w:numPr>
        <w:spacing w:after="160" w:line="259" w:lineRule="auto"/>
        <w:rPr>
          <w:szCs w:val="18"/>
          <w:lang w:val="en-US"/>
        </w:rPr>
      </w:pPr>
      <w:r w:rsidRPr="00D26309">
        <w:rPr>
          <w:szCs w:val="18"/>
          <w:lang w:val="en-US"/>
        </w:rPr>
        <w:t>high sensitivity with low</w:t>
      </w:r>
      <w:r w:rsidR="004E2048">
        <w:rPr>
          <w:szCs w:val="18"/>
          <w:lang w:val="en-US"/>
        </w:rPr>
        <w:t xml:space="preserve"> harmonic</w:t>
      </w:r>
      <w:r w:rsidRPr="00D26309">
        <w:rPr>
          <w:szCs w:val="18"/>
          <w:lang w:val="en-US"/>
        </w:rPr>
        <w:t xml:space="preserve"> distortion</w:t>
      </w:r>
    </w:p>
    <w:p w14:paraId="2CCA0CD2" w14:textId="1A5DD19B" w:rsidR="00C3265A" w:rsidRPr="00D26309" w:rsidRDefault="00D26309" w:rsidP="00E67B74">
      <w:pPr>
        <w:pStyle w:val="Listenabsatz"/>
        <w:numPr>
          <w:ilvl w:val="0"/>
          <w:numId w:val="15"/>
        </w:numPr>
        <w:spacing w:after="160" w:line="259" w:lineRule="auto"/>
        <w:rPr>
          <w:szCs w:val="18"/>
          <w:lang w:val="en-US"/>
        </w:rPr>
      </w:pPr>
      <w:r w:rsidRPr="00D26309">
        <w:rPr>
          <w:szCs w:val="18"/>
          <w:lang w:val="en-US"/>
        </w:rPr>
        <w:t>ultra-lightweight casing for long listening pleasure</w:t>
      </w:r>
    </w:p>
    <w:p w14:paraId="3E86BFE6" w14:textId="0CDE8C71" w:rsidR="008151DF" w:rsidRDefault="009C1F97" w:rsidP="00E67B74">
      <w:pPr>
        <w:pStyle w:val="Listenabsatz"/>
        <w:numPr>
          <w:ilvl w:val="0"/>
          <w:numId w:val="15"/>
        </w:numPr>
        <w:spacing w:after="160" w:line="259" w:lineRule="auto"/>
        <w:rPr>
          <w:szCs w:val="18"/>
          <w:lang w:val="en-US"/>
        </w:rPr>
      </w:pPr>
      <w:r>
        <w:rPr>
          <w:szCs w:val="18"/>
          <w:lang w:val="en-US"/>
        </w:rPr>
        <w:t>open-back design</w:t>
      </w:r>
      <w:r w:rsidR="00D26309" w:rsidRPr="00D26309">
        <w:rPr>
          <w:szCs w:val="18"/>
          <w:lang w:val="en-US"/>
        </w:rPr>
        <w:t xml:space="preserve"> with velour ear pads</w:t>
      </w:r>
    </w:p>
    <w:p w14:paraId="22C84A8A" w14:textId="67532E22" w:rsidR="00F222F3" w:rsidRPr="00F222F3" w:rsidRDefault="00F222F3" w:rsidP="00E67B74">
      <w:pPr>
        <w:pStyle w:val="Listenabsatz"/>
        <w:numPr>
          <w:ilvl w:val="0"/>
          <w:numId w:val="15"/>
        </w:numPr>
        <w:spacing w:after="160" w:line="259" w:lineRule="auto"/>
        <w:rPr>
          <w:b/>
          <w:szCs w:val="18"/>
          <w:lang w:val="en-US"/>
        </w:rPr>
      </w:pPr>
      <w:r w:rsidRPr="00F222F3">
        <w:rPr>
          <w:b/>
          <w:szCs w:val="18"/>
          <w:lang w:val="en-US"/>
        </w:rPr>
        <w:t>MSRP: 199 EUR</w:t>
      </w:r>
    </w:p>
    <w:p w14:paraId="418B1B61" w14:textId="77777777" w:rsidR="003A1D4C" w:rsidRDefault="003A1D4C">
      <w:pPr>
        <w:spacing w:after="200" w:line="276" w:lineRule="auto"/>
        <w:rPr>
          <w:b/>
          <w:bCs/>
          <w:szCs w:val="18"/>
          <w:lang w:val="en-US"/>
        </w:rPr>
      </w:pPr>
      <w:r>
        <w:rPr>
          <w:b/>
          <w:bCs/>
          <w:szCs w:val="18"/>
          <w:lang w:val="en-US"/>
        </w:rPr>
        <w:br w:type="page"/>
      </w:r>
    </w:p>
    <w:p w14:paraId="36855179" w14:textId="45BEBDFB" w:rsidR="002D16BF" w:rsidRPr="007E3873" w:rsidRDefault="002D16BF" w:rsidP="00945EDE">
      <w:pPr>
        <w:spacing w:after="160" w:line="259" w:lineRule="auto"/>
        <w:rPr>
          <w:b/>
          <w:bCs/>
          <w:szCs w:val="18"/>
          <w:lang w:val="en-US"/>
        </w:rPr>
      </w:pPr>
      <w:r w:rsidRPr="007E3873">
        <w:rPr>
          <w:b/>
          <w:bCs/>
          <w:szCs w:val="18"/>
          <w:lang w:val="en-US"/>
        </w:rPr>
        <w:lastRenderedPageBreak/>
        <w:t>Typ</w:t>
      </w:r>
      <w:r w:rsidR="00D26309" w:rsidRPr="007E3873">
        <w:rPr>
          <w:b/>
          <w:bCs/>
          <w:szCs w:val="18"/>
          <w:lang w:val="en-US"/>
        </w:rPr>
        <w:t>e</w:t>
      </w:r>
      <w:r w:rsidR="00E15C91">
        <w:rPr>
          <w:b/>
          <w:bCs/>
          <w:szCs w:val="18"/>
          <w:lang w:val="en-US"/>
        </w:rPr>
        <w:t xml:space="preserve"> 5</w:t>
      </w:r>
      <w:r w:rsidRPr="007E3873">
        <w:rPr>
          <w:b/>
          <w:bCs/>
          <w:szCs w:val="18"/>
          <w:lang w:val="en-US"/>
        </w:rPr>
        <w:t xml:space="preserve">: </w:t>
      </w:r>
      <w:r w:rsidR="00F25B60">
        <w:rPr>
          <w:b/>
          <w:bCs/>
          <w:szCs w:val="18"/>
          <w:lang w:val="en-US"/>
        </w:rPr>
        <w:t>Everywhere</w:t>
      </w:r>
      <w:r w:rsidR="007E3873" w:rsidRPr="007E3873">
        <w:rPr>
          <w:b/>
          <w:bCs/>
          <w:szCs w:val="18"/>
          <w:lang w:val="en-US"/>
        </w:rPr>
        <w:t xml:space="preserve"> you go, there</w:t>
      </w:r>
      <w:r w:rsidR="007E3873">
        <w:rPr>
          <w:b/>
          <w:bCs/>
          <w:szCs w:val="18"/>
          <w:lang w:val="en-US"/>
        </w:rPr>
        <w:t>’</w:t>
      </w:r>
      <w:r w:rsidR="007E3873" w:rsidRPr="007E3873">
        <w:rPr>
          <w:b/>
          <w:bCs/>
          <w:szCs w:val="18"/>
          <w:lang w:val="en-US"/>
        </w:rPr>
        <w:t xml:space="preserve">s music </w:t>
      </w:r>
      <w:r w:rsidR="007E3873">
        <w:rPr>
          <w:b/>
          <w:bCs/>
          <w:szCs w:val="18"/>
          <w:lang w:val="en-US"/>
        </w:rPr>
        <w:t>o</w:t>
      </w:r>
      <w:r w:rsidR="007E3873" w:rsidRPr="007E3873">
        <w:rPr>
          <w:b/>
          <w:bCs/>
          <w:szCs w:val="18"/>
          <w:lang w:val="en-US"/>
        </w:rPr>
        <w:t xml:space="preserve">n your </w:t>
      </w:r>
      <w:r w:rsidR="007E3873">
        <w:rPr>
          <w:b/>
          <w:bCs/>
          <w:szCs w:val="18"/>
          <w:lang w:val="en-US"/>
        </w:rPr>
        <w:t>min</w:t>
      </w:r>
      <w:r w:rsidR="007E3873" w:rsidRPr="007E3873">
        <w:rPr>
          <w:b/>
          <w:bCs/>
          <w:szCs w:val="18"/>
          <w:lang w:val="en-US"/>
        </w:rPr>
        <w:t>d</w:t>
      </w:r>
    </w:p>
    <w:p w14:paraId="68FF9C4B" w14:textId="3C59C934" w:rsidR="002D16BF" w:rsidRPr="007E3873" w:rsidRDefault="007E3873" w:rsidP="00945EDE">
      <w:pPr>
        <w:spacing w:after="160" w:line="259" w:lineRule="auto"/>
        <w:rPr>
          <w:szCs w:val="18"/>
          <w:lang w:val="en-US"/>
        </w:rPr>
      </w:pPr>
      <w:r w:rsidRPr="007E3873">
        <w:rPr>
          <w:szCs w:val="18"/>
          <w:lang w:val="en-US"/>
        </w:rPr>
        <w:t xml:space="preserve">You have a trained ear and real audio competence, maybe even make music yourself </w:t>
      </w:r>
      <w:r>
        <w:rPr>
          <w:szCs w:val="18"/>
          <w:lang w:val="en-US"/>
        </w:rPr>
        <w:t>–</w:t>
      </w:r>
      <w:r w:rsidRPr="007E3873">
        <w:rPr>
          <w:szCs w:val="18"/>
          <w:lang w:val="en-US"/>
        </w:rPr>
        <w:t xml:space="preserve"> and</w:t>
      </w:r>
      <w:r>
        <w:rPr>
          <w:szCs w:val="18"/>
          <w:lang w:val="en-US"/>
        </w:rPr>
        <w:t xml:space="preserve"> </w:t>
      </w:r>
      <w:r w:rsidRPr="007E3873">
        <w:rPr>
          <w:szCs w:val="18"/>
          <w:lang w:val="en-US"/>
        </w:rPr>
        <w:t xml:space="preserve">therefore </w:t>
      </w:r>
      <w:r>
        <w:rPr>
          <w:szCs w:val="18"/>
          <w:lang w:val="en-US"/>
        </w:rPr>
        <w:t xml:space="preserve">you </w:t>
      </w:r>
      <w:r w:rsidRPr="007E3873">
        <w:rPr>
          <w:szCs w:val="18"/>
          <w:lang w:val="en-US"/>
        </w:rPr>
        <w:t>want to enjoy the best possible nuanced sound</w:t>
      </w:r>
      <w:r>
        <w:rPr>
          <w:szCs w:val="18"/>
          <w:lang w:val="en-US"/>
        </w:rPr>
        <w:t xml:space="preserve"> even when</w:t>
      </w:r>
      <w:r w:rsidRPr="007E3873">
        <w:rPr>
          <w:szCs w:val="18"/>
          <w:lang w:val="en-US"/>
        </w:rPr>
        <w:t xml:space="preserve"> on the go? Then a pair of audiophile-grade </w:t>
      </w:r>
      <w:r>
        <w:rPr>
          <w:szCs w:val="18"/>
          <w:lang w:val="en-US"/>
        </w:rPr>
        <w:t>ear</w:t>
      </w:r>
      <w:r w:rsidRPr="007E3873">
        <w:rPr>
          <w:szCs w:val="18"/>
          <w:lang w:val="en-US"/>
        </w:rPr>
        <w:t xml:space="preserve">phones that offer the highest sound quality </w:t>
      </w:r>
      <w:r w:rsidR="00F25B60">
        <w:rPr>
          <w:szCs w:val="18"/>
          <w:lang w:val="en-US"/>
        </w:rPr>
        <w:t xml:space="preserve">should be your </w:t>
      </w:r>
      <w:r w:rsidR="00F25B60" w:rsidRPr="00F25B60">
        <w:rPr>
          <w:szCs w:val="18"/>
          <w:lang w:val="en-US"/>
        </w:rPr>
        <w:t>everyday companion</w:t>
      </w:r>
      <w:r w:rsidR="00F25B60">
        <w:rPr>
          <w:szCs w:val="18"/>
          <w:lang w:val="en-US"/>
        </w:rPr>
        <w:t xml:space="preserve"> to</w:t>
      </w:r>
      <w:r w:rsidRPr="007E3873">
        <w:rPr>
          <w:szCs w:val="18"/>
          <w:lang w:val="en-US"/>
        </w:rPr>
        <w:t xml:space="preserve"> let you immerse yourself in music </w:t>
      </w:r>
      <w:r w:rsidR="00F25B60">
        <w:rPr>
          <w:szCs w:val="18"/>
          <w:lang w:val="en-US"/>
        </w:rPr>
        <w:t>everywhere you</w:t>
      </w:r>
      <w:r w:rsidRPr="007E3873">
        <w:rPr>
          <w:szCs w:val="18"/>
          <w:lang w:val="en-US"/>
        </w:rPr>
        <w:t xml:space="preserve"> go.</w:t>
      </w:r>
    </w:p>
    <w:p w14:paraId="3BB64447" w14:textId="77777777" w:rsidR="006E6C29" w:rsidRDefault="006E6C29" w:rsidP="00945EDE">
      <w:pPr>
        <w:spacing w:after="160" w:line="259" w:lineRule="auto"/>
        <w:rPr>
          <w:b/>
          <w:bCs/>
          <w:szCs w:val="18"/>
          <w:lang w:val="en-US"/>
        </w:rPr>
      </w:pPr>
    </w:p>
    <w:p w14:paraId="374C16F1" w14:textId="75D3A980" w:rsidR="002D16BF" w:rsidRPr="00833DC4" w:rsidRDefault="00E57B9A" w:rsidP="00945EDE">
      <w:pPr>
        <w:spacing w:after="160" w:line="259" w:lineRule="auto"/>
        <w:rPr>
          <w:b/>
          <w:bCs/>
          <w:color w:val="0095D5" w:themeColor="accent1"/>
          <w:szCs w:val="18"/>
          <w:lang w:val="en-US"/>
        </w:rPr>
      </w:pPr>
      <w:r w:rsidRPr="00833DC4">
        <w:rPr>
          <w:b/>
          <w:bCs/>
          <w:color w:val="0095D5" w:themeColor="accent1"/>
          <w:szCs w:val="18"/>
          <w:lang w:val="en-US"/>
        </w:rPr>
        <w:t>Headphone</w:t>
      </w:r>
      <w:r w:rsidR="00B41693" w:rsidRPr="00833DC4">
        <w:rPr>
          <w:b/>
          <w:bCs/>
          <w:color w:val="0095D5" w:themeColor="accent1"/>
          <w:szCs w:val="18"/>
          <w:lang w:val="en-US"/>
        </w:rPr>
        <w:t>s</w:t>
      </w:r>
      <w:r w:rsidR="002D16BF" w:rsidRPr="00833DC4">
        <w:rPr>
          <w:b/>
          <w:bCs/>
          <w:color w:val="0095D5" w:themeColor="accent1"/>
          <w:szCs w:val="18"/>
          <w:lang w:val="en-US"/>
        </w:rPr>
        <w:t xml:space="preserve">: </w:t>
      </w:r>
      <w:hyperlink r:id="rId19" w:history="1">
        <w:r w:rsidR="008151DF" w:rsidRPr="00833DC4">
          <w:rPr>
            <w:rStyle w:val="Hyperlink"/>
            <w:b/>
            <w:bCs/>
            <w:color w:val="0095D5" w:themeColor="accent1"/>
            <w:szCs w:val="18"/>
            <w:lang w:val="en-US"/>
          </w:rPr>
          <w:t>IE 300</w:t>
        </w:r>
      </w:hyperlink>
      <w:r w:rsidR="005C6859" w:rsidRPr="00833DC4">
        <w:rPr>
          <w:b/>
          <w:bCs/>
          <w:color w:val="0095D5" w:themeColor="accent1"/>
          <w:szCs w:val="18"/>
          <w:lang w:val="en-US"/>
        </w:rPr>
        <w:t xml:space="preserve"> </w:t>
      </w:r>
      <w:r w:rsidR="00D24162">
        <w:rPr>
          <w:b/>
          <w:bCs/>
          <w:color w:val="0095D5" w:themeColor="accent1"/>
          <w:szCs w:val="18"/>
          <w:lang w:val="en-US"/>
        </w:rPr>
        <w:t>/</w:t>
      </w:r>
      <w:r w:rsidR="005C6859" w:rsidRPr="00833DC4">
        <w:rPr>
          <w:b/>
          <w:bCs/>
          <w:color w:val="0095D5" w:themeColor="accent1"/>
          <w:szCs w:val="18"/>
          <w:lang w:val="en-US"/>
        </w:rPr>
        <w:t xml:space="preserve"> </w:t>
      </w:r>
      <w:hyperlink r:id="rId20" w:history="1">
        <w:r w:rsidR="008151DF" w:rsidRPr="00833DC4">
          <w:rPr>
            <w:rStyle w:val="Hyperlink"/>
            <w:b/>
            <w:bCs/>
            <w:color w:val="0095D5" w:themeColor="accent1"/>
            <w:szCs w:val="18"/>
            <w:lang w:val="en-US"/>
          </w:rPr>
          <w:t>IE 900</w:t>
        </w:r>
      </w:hyperlink>
    </w:p>
    <w:p w14:paraId="05BDDB71" w14:textId="1E986BFE" w:rsidR="005A117D" w:rsidRPr="00BE2E78" w:rsidRDefault="005A117D" w:rsidP="00945EDE">
      <w:pPr>
        <w:spacing w:after="160" w:line="259" w:lineRule="auto"/>
        <w:rPr>
          <w:b/>
          <w:bCs/>
          <w:szCs w:val="18"/>
          <w:lang w:val="en-US"/>
        </w:rPr>
      </w:pPr>
      <w:r w:rsidRPr="00BE2E78">
        <w:rPr>
          <w:b/>
          <w:bCs/>
          <w:noProof/>
          <w:szCs w:val="18"/>
          <w:lang w:val="en-US" w:eastAsia="de-DE"/>
        </w:rPr>
        <w:drawing>
          <wp:inline distT="0" distB="0" distL="0" distR="0" wp14:anchorId="06EF9F18" wp14:editId="1F8A7ADE">
            <wp:extent cx="5000625" cy="3333750"/>
            <wp:effectExtent l="0" t="0" r="9525" b="0"/>
            <wp:docPr id="9" name="Grafik 9" descr="C:\Users\T.Schmidt\Downloads\20201102_Sennheiser_01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.Schmidt\Downloads\20201102_Sennheiser_01_003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B9EE4" w14:textId="77777777" w:rsidR="009E5212" w:rsidRDefault="009E5212" w:rsidP="008151DF">
      <w:pPr>
        <w:pStyle w:val="Listenabsatz"/>
        <w:numPr>
          <w:ilvl w:val="0"/>
          <w:numId w:val="16"/>
        </w:numPr>
        <w:spacing w:after="160" w:line="259" w:lineRule="auto"/>
        <w:rPr>
          <w:szCs w:val="18"/>
          <w:lang w:val="en-US"/>
        </w:rPr>
      </w:pPr>
      <w:r>
        <w:rPr>
          <w:szCs w:val="18"/>
          <w:lang w:val="en-US"/>
        </w:rPr>
        <w:t>W</w:t>
      </w:r>
      <w:r w:rsidRPr="009E5212">
        <w:rPr>
          <w:szCs w:val="18"/>
          <w:lang w:val="en-US"/>
        </w:rPr>
        <w:t>ired earphones that create an effortless audiophile listening experience at home and on the go</w:t>
      </w:r>
    </w:p>
    <w:p w14:paraId="27E3DECD" w14:textId="7577880F" w:rsidR="005A3947" w:rsidRPr="00BE2E78" w:rsidRDefault="00BE2E78" w:rsidP="008151DF">
      <w:pPr>
        <w:pStyle w:val="Listenabsatz"/>
        <w:numPr>
          <w:ilvl w:val="0"/>
          <w:numId w:val="16"/>
        </w:numPr>
        <w:spacing w:after="160" w:line="259" w:lineRule="auto"/>
        <w:rPr>
          <w:szCs w:val="18"/>
          <w:lang w:val="en-US"/>
        </w:rPr>
      </w:pPr>
      <w:r w:rsidRPr="00BE2E78">
        <w:rPr>
          <w:szCs w:val="18"/>
          <w:lang w:val="en-US"/>
        </w:rPr>
        <w:t>clear highs and a transparent midrange reproduction for a particularly low-distortion voice reproduction</w:t>
      </w:r>
    </w:p>
    <w:p w14:paraId="111119CF" w14:textId="63DC38D8" w:rsidR="00A35850" w:rsidRPr="00BE2E78" w:rsidRDefault="00BE2E78" w:rsidP="008151DF">
      <w:pPr>
        <w:pStyle w:val="Listenabsatz"/>
        <w:numPr>
          <w:ilvl w:val="0"/>
          <w:numId w:val="16"/>
        </w:numPr>
        <w:spacing w:after="160" w:line="259" w:lineRule="auto"/>
        <w:rPr>
          <w:szCs w:val="18"/>
          <w:lang w:val="en-US"/>
        </w:rPr>
      </w:pPr>
      <w:r w:rsidRPr="00BE2E78">
        <w:rPr>
          <w:szCs w:val="18"/>
          <w:lang w:val="en-US"/>
        </w:rPr>
        <w:t xml:space="preserve">excellent wearing comfort thanks to individually adjustable </w:t>
      </w:r>
      <w:r w:rsidR="009562C6">
        <w:rPr>
          <w:szCs w:val="18"/>
          <w:lang w:val="en-US"/>
        </w:rPr>
        <w:t>ear hooks</w:t>
      </w:r>
      <w:r w:rsidRPr="00BE2E78">
        <w:rPr>
          <w:szCs w:val="18"/>
          <w:lang w:val="en-US"/>
        </w:rPr>
        <w:t xml:space="preserve"> as well as </w:t>
      </w:r>
      <w:r w:rsidR="00716CBA">
        <w:rPr>
          <w:szCs w:val="18"/>
          <w:lang w:val="en-US"/>
        </w:rPr>
        <w:t xml:space="preserve">a choice of </w:t>
      </w:r>
      <w:r w:rsidRPr="00BE2E78">
        <w:rPr>
          <w:szCs w:val="18"/>
          <w:lang w:val="en-US"/>
        </w:rPr>
        <w:t>silicone and memory foam ear</w:t>
      </w:r>
      <w:r w:rsidR="003C3BEA">
        <w:rPr>
          <w:szCs w:val="18"/>
          <w:lang w:val="en-US"/>
        </w:rPr>
        <w:t xml:space="preserve"> adapters</w:t>
      </w:r>
    </w:p>
    <w:p w14:paraId="7CABC2BB" w14:textId="7C7D211D" w:rsidR="00221253" w:rsidRDefault="00BE2E78" w:rsidP="008151DF">
      <w:pPr>
        <w:pStyle w:val="Listenabsatz"/>
        <w:numPr>
          <w:ilvl w:val="0"/>
          <w:numId w:val="16"/>
        </w:numPr>
        <w:spacing w:after="160" w:line="259" w:lineRule="auto"/>
        <w:rPr>
          <w:szCs w:val="18"/>
          <w:lang w:val="en-US"/>
        </w:rPr>
      </w:pPr>
      <w:r w:rsidRPr="00BE2E78">
        <w:rPr>
          <w:szCs w:val="18"/>
          <w:lang w:val="en-US"/>
        </w:rPr>
        <w:t>optimal sound isolation</w:t>
      </w:r>
    </w:p>
    <w:p w14:paraId="676C43AD" w14:textId="38F3B610" w:rsidR="00DC36C2" w:rsidRPr="00813375" w:rsidRDefault="00DC36C2" w:rsidP="008151DF">
      <w:pPr>
        <w:pStyle w:val="Listenabsatz"/>
        <w:numPr>
          <w:ilvl w:val="0"/>
          <w:numId w:val="16"/>
        </w:numPr>
        <w:spacing w:after="160" w:line="259" w:lineRule="auto"/>
        <w:rPr>
          <w:b/>
          <w:bCs/>
          <w:szCs w:val="18"/>
          <w:lang w:val="en-US"/>
        </w:rPr>
      </w:pPr>
      <w:r w:rsidRPr="00813375">
        <w:rPr>
          <w:b/>
          <w:bCs/>
          <w:szCs w:val="18"/>
          <w:lang w:val="en-US"/>
        </w:rPr>
        <w:t xml:space="preserve">MSRP: </w:t>
      </w:r>
      <w:r w:rsidR="008A0E6F" w:rsidRPr="00813375">
        <w:rPr>
          <w:b/>
          <w:bCs/>
          <w:szCs w:val="18"/>
          <w:lang w:val="en-US"/>
        </w:rPr>
        <w:t xml:space="preserve">299 EUR (IE 300) and </w:t>
      </w:r>
      <w:r w:rsidR="0028183D" w:rsidRPr="00813375">
        <w:rPr>
          <w:b/>
          <w:bCs/>
          <w:szCs w:val="18"/>
          <w:lang w:val="en-US"/>
        </w:rPr>
        <w:t>1,299 EUR (IE 900)</w:t>
      </w:r>
    </w:p>
    <w:p w14:paraId="1987A6DE" w14:textId="633878BD" w:rsidR="006B305E" w:rsidRPr="00BE2E78" w:rsidRDefault="006B305E" w:rsidP="006B305E">
      <w:pPr>
        <w:spacing w:after="160" w:line="259" w:lineRule="auto"/>
        <w:rPr>
          <w:szCs w:val="18"/>
          <w:lang w:val="en-US"/>
        </w:rPr>
      </w:pPr>
    </w:p>
    <w:p w14:paraId="42130A8D" w14:textId="77777777" w:rsidR="00DD3D32" w:rsidRPr="0028183D" w:rsidRDefault="00DD3D32" w:rsidP="006B305E">
      <w:pPr>
        <w:spacing w:after="160" w:line="259" w:lineRule="auto"/>
        <w:rPr>
          <w:szCs w:val="18"/>
          <w:lang w:val="en-US"/>
        </w:rPr>
      </w:pPr>
    </w:p>
    <w:p w14:paraId="0CE3B2DE" w14:textId="77777777" w:rsidR="00CC0927" w:rsidRPr="0028183D" w:rsidRDefault="00CC0927">
      <w:pPr>
        <w:spacing w:after="200" w:line="276" w:lineRule="auto"/>
        <w:rPr>
          <w:b/>
          <w:caps/>
          <w:color w:val="0095D5" w:themeColor="accent1"/>
          <w:lang w:val="en-US"/>
        </w:rPr>
      </w:pPr>
      <w:r w:rsidRPr="0028183D">
        <w:rPr>
          <w:b/>
          <w:caps/>
          <w:color w:val="0095D5" w:themeColor="accent1"/>
          <w:lang w:val="en-US"/>
        </w:rPr>
        <w:br w:type="page"/>
      </w:r>
    </w:p>
    <w:p w14:paraId="4C5B41D4" w14:textId="3B31AFAE" w:rsidR="00DD3D32" w:rsidRPr="0070188D" w:rsidRDefault="00415222" w:rsidP="00DD3D32">
      <w:pPr>
        <w:spacing w:line="240" w:lineRule="auto"/>
        <w:outlineLvl w:val="0"/>
        <w:rPr>
          <w:b/>
          <w:caps/>
          <w:color w:val="0095D5" w:themeColor="accent1"/>
          <w:lang w:val="en-US"/>
        </w:rPr>
      </w:pPr>
      <w:r w:rsidRPr="0070188D">
        <w:rPr>
          <w:b/>
          <w:caps/>
          <w:color w:val="0095D5" w:themeColor="accent1"/>
          <w:lang w:val="en-US"/>
        </w:rPr>
        <w:lastRenderedPageBreak/>
        <w:t>ABOUT</w:t>
      </w:r>
      <w:r w:rsidR="00DD3D32" w:rsidRPr="0070188D">
        <w:rPr>
          <w:b/>
          <w:caps/>
          <w:color w:val="0095D5" w:themeColor="accent1"/>
          <w:lang w:val="en-US"/>
        </w:rPr>
        <w:t xml:space="preserve"> Sennheiser </w:t>
      </w:r>
    </w:p>
    <w:p w14:paraId="5C3FC7E5" w14:textId="77777777" w:rsidR="0070188D" w:rsidRPr="0070188D" w:rsidRDefault="0070188D" w:rsidP="0070188D">
      <w:pPr>
        <w:spacing w:line="240" w:lineRule="auto"/>
        <w:rPr>
          <w:szCs w:val="18"/>
          <w:lang w:val="en-US"/>
        </w:rPr>
      </w:pPr>
      <w:r w:rsidRPr="0070188D">
        <w:rPr>
          <w:szCs w:val="18"/>
          <w:lang w:val="en-US"/>
        </w:rPr>
        <w:t>Shaping the future of audio and creating unique sound experiences for customers – this aim</w:t>
      </w:r>
    </w:p>
    <w:p w14:paraId="15E48578" w14:textId="77777777" w:rsidR="0070188D" w:rsidRPr="0070188D" w:rsidRDefault="0070188D" w:rsidP="0070188D">
      <w:pPr>
        <w:spacing w:line="240" w:lineRule="auto"/>
        <w:rPr>
          <w:szCs w:val="18"/>
          <w:lang w:val="en-US"/>
        </w:rPr>
      </w:pPr>
      <w:r w:rsidRPr="0070188D">
        <w:rPr>
          <w:szCs w:val="18"/>
          <w:lang w:val="en-US"/>
        </w:rPr>
        <w:t>unites Sennheiser employees and partners worldwide. The independent family company,</w:t>
      </w:r>
    </w:p>
    <w:p w14:paraId="7AE107EF" w14:textId="77777777" w:rsidR="0070188D" w:rsidRPr="0070188D" w:rsidRDefault="0070188D" w:rsidP="0070188D">
      <w:pPr>
        <w:spacing w:line="240" w:lineRule="auto"/>
        <w:rPr>
          <w:szCs w:val="18"/>
          <w:lang w:val="en-US"/>
        </w:rPr>
      </w:pPr>
      <w:r w:rsidRPr="0070188D">
        <w:rPr>
          <w:szCs w:val="18"/>
          <w:lang w:val="en-US"/>
        </w:rPr>
        <w:t>which is managed in the third generation by Dr. Andreas Sennheiser and Daniel Sennheiser, is</w:t>
      </w:r>
    </w:p>
    <w:p w14:paraId="25FA56A2" w14:textId="77777777" w:rsidR="0070188D" w:rsidRPr="0070188D" w:rsidRDefault="0070188D" w:rsidP="0070188D">
      <w:pPr>
        <w:spacing w:line="240" w:lineRule="auto"/>
        <w:rPr>
          <w:szCs w:val="18"/>
          <w:lang w:val="en-US"/>
        </w:rPr>
      </w:pPr>
      <w:r w:rsidRPr="0070188D">
        <w:rPr>
          <w:szCs w:val="18"/>
          <w:lang w:val="en-US"/>
        </w:rPr>
        <w:t>today one of the world’s leading manufacturers of headphones, loudspeakers, microphones</w:t>
      </w:r>
    </w:p>
    <w:p w14:paraId="0FDA539B" w14:textId="77777777" w:rsidR="0070188D" w:rsidRPr="0070188D" w:rsidRDefault="0070188D" w:rsidP="0070188D">
      <w:pPr>
        <w:spacing w:line="240" w:lineRule="auto"/>
        <w:rPr>
          <w:szCs w:val="18"/>
          <w:lang w:val="en-US"/>
        </w:rPr>
      </w:pPr>
      <w:r w:rsidRPr="0070188D">
        <w:rPr>
          <w:szCs w:val="18"/>
          <w:lang w:val="en-US"/>
        </w:rPr>
        <w:t>and wireless transmission systems. In 2020, the Sennheiser Group generated turnover totaling</w:t>
      </w:r>
    </w:p>
    <w:p w14:paraId="449DC665" w14:textId="394B1A12" w:rsidR="00DD3D32" w:rsidRPr="0070188D" w:rsidRDefault="0070188D" w:rsidP="0070188D">
      <w:pPr>
        <w:spacing w:line="240" w:lineRule="auto"/>
        <w:rPr>
          <w:lang w:val="en-US"/>
        </w:rPr>
      </w:pPr>
      <w:r w:rsidRPr="00FF3008">
        <w:rPr>
          <w:szCs w:val="18"/>
          <w:lang w:val="en-US"/>
        </w:rPr>
        <w:t xml:space="preserve">€573.5 million. </w:t>
      </w:r>
      <w:hyperlink r:id="rId22" w:history="1">
        <w:r w:rsidRPr="0070188D">
          <w:rPr>
            <w:rStyle w:val="Hyperlink"/>
            <w:szCs w:val="18"/>
            <w:lang w:val="en-US"/>
          </w:rPr>
          <w:t>www.sennheiser.com</w:t>
        </w:r>
      </w:hyperlink>
      <w:r w:rsidRPr="0070188D">
        <w:rPr>
          <w:szCs w:val="18"/>
          <w:lang w:val="en-US"/>
        </w:rPr>
        <w:t xml:space="preserve"> </w:t>
      </w:r>
    </w:p>
    <w:p w14:paraId="54F3753A" w14:textId="77777777" w:rsidR="00CC0927" w:rsidRDefault="00CC0927" w:rsidP="00DD3D32">
      <w:pPr>
        <w:pStyle w:val="Contact"/>
        <w:rPr>
          <w:b/>
          <w:sz w:val="18"/>
          <w:lang w:val="en-US"/>
        </w:rPr>
      </w:pPr>
    </w:p>
    <w:p w14:paraId="73D0F3AB" w14:textId="1651A353" w:rsidR="00DD3D32" w:rsidRPr="00CC0927" w:rsidRDefault="00DD3D32" w:rsidP="00DD3D32">
      <w:pPr>
        <w:pStyle w:val="Contact"/>
        <w:rPr>
          <w:b/>
          <w:sz w:val="18"/>
          <w:lang w:val="en-US"/>
        </w:rPr>
      </w:pPr>
      <w:r w:rsidRPr="00CC0927">
        <w:rPr>
          <w:b/>
          <w:sz w:val="18"/>
          <w:lang w:val="en-US"/>
        </w:rPr>
        <w:t>Global Press</w:t>
      </w:r>
      <w:r w:rsidR="00F20C49" w:rsidRPr="00CC0927">
        <w:rPr>
          <w:b/>
          <w:sz w:val="18"/>
          <w:lang w:val="en-US"/>
        </w:rPr>
        <w:t xml:space="preserve"> Contact</w:t>
      </w:r>
    </w:p>
    <w:p w14:paraId="3220E54D" w14:textId="2F00CBFE" w:rsidR="00DD3D32" w:rsidRPr="00CC0927" w:rsidRDefault="00DD3D32" w:rsidP="00DD3D32">
      <w:pPr>
        <w:spacing w:line="240" w:lineRule="auto"/>
        <w:rPr>
          <w:lang w:val="en-US"/>
        </w:rPr>
      </w:pPr>
      <w:r w:rsidRPr="00CC0927">
        <w:rPr>
          <w:lang w:val="en-US"/>
        </w:rPr>
        <w:t>Sennheiser electronic GmbH &amp; Co. KG</w:t>
      </w:r>
    </w:p>
    <w:p w14:paraId="33099051" w14:textId="4C9E97E1" w:rsidR="00DD3D32" w:rsidRPr="00CC0927" w:rsidRDefault="00DD3D32" w:rsidP="00DD3D32">
      <w:pPr>
        <w:spacing w:line="240" w:lineRule="auto"/>
        <w:rPr>
          <w:color w:val="0095D5" w:themeColor="accent1"/>
          <w:lang w:val="en-US"/>
        </w:rPr>
      </w:pPr>
      <w:r w:rsidRPr="00CC0927">
        <w:rPr>
          <w:color w:val="0095D5" w:themeColor="accent1"/>
          <w:lang w:val="en-US"/>
        </w:rPr>
        <w:t>Milan Schlegel</w:t>
      </w:r>
    </w:p>
    <w:p w14:paraId="10F248FF" w14:textId="49098487" w:rsidR="00DD3D32" w:rsidRPr="00CC0927" w:rsidRDefault="00DD3D32" w:rsidP="00DD3D32">
      <w:pPr>
        <w:spacing w:line="240" w:lineRule="auto"/>
        <w:rPr>
          <w:lang w:val="en-US"/>
        </w:rPr>
      </w:pPr>
      <w:r w:rsidRPr="00CC0927">
        <w:rPr>
          <w:lang w:val="en-US"/>
        </w:rPr>
        <w:t>PR and Influencer Manage</w:t>
      </w:r>
      <w:r w:rsidR="005812A3" w:rsidRPr="00CC0927">
        <w:rPr>
          <w:lang w:val="en-US"/>
        </w:rPr>
        <w:t>r</w:t>
      </w:r>
      <w:r w:rsidRPr="00CC0927">
        <w:rPr>
          <w:lang w:val="en-US"/>
        </w:rPr>
        <w:t xml:space="preserve"> </w:t>
      </w:r>
      <w:r w:rsidR="00424B62" w:rsidRPr="00CC0927">
        <w:rPr>
          <w:lang w:val="en-US"/>
        </w:rPr>
        <w:t>EMEA</w:t>
      </w:r>
    </w:p>
    <w:p w14:paraId="39E722BF" w14:textId="4BA19ACA" w:rsidR="00DD3D32" w:rsidRPr="00CC0927" w:rsidRDefault="00DD3D32" w:rsidP="00DD3D32">
      <w:pPr>
        <w:spacing w:line="240" w:lineRule="auto"/>
        <w:rPr>
          <w:lang w:val="en-US"/>
        </w:rPr>
      </w:pPr>
      <w:r w:rsidRPr="00CC0927">
        <w:rPr>
          <w:lang w:val="en-US"/>
        </w:rPr>
        <w:t>T +49 (0)5130 600-1</w:t>
      </w:r>
      <w:r w:rsidR="002D1DD7" w:rsidRPr="00CC0927">
        <w:rPr>
          <w:lang w:val="en-US"/>
        </w:rPr>
        <w:t>139</w:t>
      </w:r>
    </w:p>
    <w:p w14:paraId="732CD77E" w14:textId="11BC229C" w:rsidR="00DD3D32" w:rsidRPr="002D1DD7" w:rsidRDefault="005E1144" w:rsidP="00DD3D32">
      <w:pPr>
        <w:rPr>
          <w:lang w:val="de-DE"/>
        </w:rPr>
      </w:pPr>
      <w:hyperlink r:id="rId23" w:history="1">
        <w:r w:rsidR="00196630" w:rsidRPr="00CC0927">
          <w:rPr>
            <w:rStyle w:val="Hyperlink"/>
            <w:lang w:val="de-DE"/>
          </w:rPr>
          <w:t>milan.schlegel@sennheiser.com</w:t>
        </w:r>
      </w:hyperlink>
    </w:p>
    <w:p w14:paraId="66E181C7" w14:textId="77777777" w:rsidR="00DD3D32" w:rsidRPr="002D1DD7" w:rsidRDefault="00DD3D32" w:rsidP="006B305E">
      <w:pPr>
        <w:spacing w:after="160" w:line="259" w:lineRule="auto"/>
        <w:rPr>
          <w:szCs w:val="18"/>
          <w:lang w:val="de-DE"/>
        </w:rPr>
      </w:pPr>
    </w:p>
    <w:sectPr w:rsidR="00DD3D32" w:rsidRPr="002D1DD7" w:rsidSect="009031C7">
      <w:headerReference w:type="default" r:id="rId24"/>
      <w:footerReference w:type="default" r:id="rId25"/>
      <w:headerReference w:type="first" r:id="rId26"/>
      <w:footerReference w:type="first" r:id="rId27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E3F426" w14:textId="77777777" w:rsidR="005E1144" w:rsidRDefault="005E1144" w:rsidP="00CA1EB9">
      <w:pPr>
        <w:spacing w:line="240" w:lineRule="auto"/>
      </w:pPr>
      <w:r>
        <w:separator/>
      </w:r>
    </w:p>
  </w:endnote>
  <w:endnote w:type="continuationSeparator" w:id="0">
    <w:p w14:paraId="580A4577" w14:textId="77777777" w:rsidR="005E1144" w:rsidRDefault="005E1144" w:rsidP="00CA1EB9">
      <w:pPr>
        <w:spacing w:line="240" w:lineRule="auto"/>
      </w:pPr>
      <w:r>
        <w:continuationSeparator/>
      </w:r>
    </w:p>
  </w:endnote>
  <w:endnote w:type="continuationNotice" w:id="1">
    <w:p w14:paraId="371B7714" w14:textId="77777777" w:rsidR="005E1144" w:rsidRDefault="005E114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300FBEBC-85CE-42F2-AD69-E3F2FC852C8F}"/>
    <w:embedBold r:id="rId2" w:fontKey="{583A2513-9AB3-4399-BA0B-D897DC237196}"/>
    <w:embedBoldItalic r:id="rId3" w:fontKey="{5A176402-8F5C-4561-818B-4A5AF642FA6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E051AB2-A791-4FF1-97C5-336FB8CE37B4}"/>
  </w:font>
  <w:font w:name="Sennheiser-Book">
    <w:panose1 w:val="020B0500000000000000"/>
    <w:charset w:val="00"/>
    <w:family w:val="swiss"/>
    <w:pitch w:val="variable"/>
    <w:sig w:usb0="8000002F" w:usb1="10000048" w:usb2="00000000" w:usb3="00000000" w:csb0="00000013" w:csb1="00000000"/>
    <w:embedRegular r:id="rId5" w:fontKey="{7A0041E8-F0B2-4AD0-9024-084B95C19AD7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CC72BC" w14:textId="48F7A5F2" w:rsidR="00292C0F" w:rsidRDefault="00292C0F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58243" behindDoc="0" locked="1" layoutInCell="1" allowOverlap="1" wp14:anchorId="5FA61485" wp14:editId="1880BB31">
          <wp:simplePos x="0" y="0"/>
          <wp:positionH relativeFrom="margin">
            <wp:posOffset>0</wp:posOffset>
          </wp:positionH>
          <wp:positionV relativeFrom="page">
            <wp:posOffset>10161905</wp:posOffset>
          </wp:positionV>
          <wp:extent cx="1025525" cy="107950"/>
          <wp:effectExtent l="0" t="0" r="3175" b="635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9AE98" w14:textId="033CC603" w:rsidR="00EB6084" w:rsidRDefault="00EB6084" w:rsidP="009031C7">
    <w:pPr>
      <w:pStyle w:val="Fuzeile"/>
      <w:tabs>
        <w:tab w:val="left" w:pos="3068"/>
      </w:tabs>
    </w:pPr>
    <w:r>
      <w:rPr>
        <w:noProof/>
        <w:lang w:val="de-DE" w:eastAsia="de-DE"/>
      </w:rPr>
      <w:drawing>
        <wp:anchor distT="0" distB="0" distL="114300" distR="114300" simplePos="0" relativeHeight="251658241" behindDoc="0" locked="1" layoutInCell="1" allowOverlap="1" wp14:anchorId="548C0058" wp14:editId="4D850E1F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CEA4EB" w14:textId="77777777" w:rsidR="005E1144" w:rsidRDefault="005E1144" w:rsidP="00CA1EB9">
      <w:pPr>
        <w:spacing w:line="240" w:lineRule="auto"/>
      </w:pPr>
      <w:r>
        <w:separator/>
      </w:r>
    </w:p>
  </w:footnote>
  <w:footnote w:type="continuationSeparator" w:id="0">
    <w:p w14:paraId="6973E8F1" w14:textId="77777777" w:rsidR="005E1144" w:rsidRDefault="005E1144" w:rsidP="00CA1EB9">
      <w:pPr>
        <w:spacing w:line="240" w:lineRule="auto"/>
      </w:pPr>
      <w:r>
        <w:continuationSeparator/>
      </w:r>
    </w:p>
  </w:footnote>
  <w:footnote w:type="continuationNotice" w:id="1">
    <w:p w14:paraId="3942B532" w14:textId="77777777" w:rsidR="005E1144" w:rsidRDefault="005E114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3DDC1" w14:textId="303143E8" w:rsidR="008E5D5C" w:rsidRPr="008E5D5C" w:rsidRDefault="008E5D5C" w:rsidP="008E5D5C">
    <w:pPr>
      <w:pStyle w:val="Kopfzeile"/>
      <w:rPr>
        <w:color w:val="0095D5" w:themeColor="accent1"/>
      </w:rPr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2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231C" w:rsidRPr="005F231C">
      <w:rPr>
        <w:color w:val="0095D5" w:themeColor="accent1"/>
      </w:rPr>
      <w:t xml:space="preserve"> </w:t>
    </w:r>
    <w:r w:rsidR="005F231C">
      <w:rPr>
        <w:color w:val="0095D5" w:themeColor="accent1"/>
      </w:rPr>
      <w:t>PRESS RElease</w:t>
    </w:r>
  </w:p>
  <w:p w14:paraId="4C6F07FC" w14:textId="7DC8C1D1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0E0381">
      <w:rPr>
        <w:noProof/>
      </w:rPr>
      <w:t>5</w:t>
    </w:r>
    <w:r>
      <w:fldChar w:fldCharType="end"/>
    </w:r>
    <w:r>
      <w:t>/</w:t>
    </w:r>
    <w:fldSimple w:instr=" NUMPAGES  \* Arabic  \* MERGEFORMAT ">
      <w:r w:rsidR="000E0381"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8F69F" w14:textId="6BDEB1FA" w:rsidR="00CA1EB9" w:rsidRPr="008E5D5C" w:rsidRDefault="00CA1EB9" w:rsidP="008E5D5C">
    <w:pPr>
      <w:pStyle w:val="Kopfzeile"/>
      <w:rPr>
        <w:color w:val="0095D5" w:themeColor="accent1"/>
      </w:rPr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4135">
      <w:rPr>
        <w:color w:val="0095D5" w:themeColor="accent1"/>
      </w:rPr>
      <w:t>PRESS</w:t>
    </w:r>
    <w:r w:rsidR="005F231C">
      <w:rPr>
        <w:color w:val="0095D5" w:themeColor="accent1"/>
      </w:rPr>
      <w:t xml:space="preserve"> R</w:t>
    </w:r>
    <w:r w:rsidR="00B44135">
      <w:rPr>
        <w:color w:val="0095D5" w:themeColor="accent1"/>
      </w:rPr>
      <w:t>E</w:t>
    </w:r>
    <w:r w:rsidR="005F231C">
      <w:rPr>
        <w:color w:val="0095D5" w:themeColor="accent1"/>
      </w:rPr>
      <w:t>lease</w:t>
    </w:r>
  </w:p>
  <w:p w14:paraId="286A0383" w14:textId="4ED592E5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5A117D">
      <w:rPr>
        <w:noProof/>
      </w:rPr>
      <w:t>1</w:t>
    </w:r>
    <w:r>
      <w:fldChar w:fldCharType="end"/>
    </w:r>
    <w:r>
      <w:t>/</w:t>
    </w:r>
    <w:fldSimple w:instr=" NUMPAGES  \* Arabic  \* MERGEFORMAT ">
      <w:r w:rsidR="005A117D"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180A3C"/>
    <w:multiLevelType w:val="hybridMultilevel"/>
    <w:tmpl w:val="96E67176"/>
    <w:lvl w:ilvl="0" w:tplc="6264190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B57F7"/>
    <w:multiLevelType w:val="hybridMultilevel"/>
    <w:tmpl w:val="4A46CF3E"/>
    <w:lvl w:ilvl="0" w:tplc="2584C5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307C4"/>
    <w:multiLevelType w:val="hybridMultilevel"/>
    <w:tmpl w:val="650875B0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4B3D5C"/>
    <w:multiLevelType w:val="hybridMultilevel"/>
    <w:tmpl w:val="8270A2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F94BED"/>
    <w:multiLevelType w:val="multilevel"/>
    <w:tmpl w:val="F2DA2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112242"/>
    <w:multiLevelType w:val="hybridMultilevel"/>
    <w:tmpl w:val="B7AA7AAC"/>
    <w:lvl w:ilvl="0" w:tplc="DBBAECD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E44651"/>
    <w:multiLevelType w:val="hybridMultilevel"/>
    <w:tmpl w:val="C5666C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34E01"/>
    <w:multiLevelType w:val="multilevel"/>
    <w:tmpl w:val="9D880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08483F"/>
    <w:multiLevelType w:val="hybridMultilevel"/>
    <w:tmpl w:val="D5F80F12"/>
    <w:lvl w:ilvl="0" w:tplc="6FD0D64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7F2838"/>
    <w:multiLevelType w:val="multilevel"/>
    <w:tmpl w:val="35FE9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B606409"/>
    <w:multiLevelType w:val="hybridMultilevel"/>
    <w:tmpl w:val="CDAAB0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E2C20C1"/>
    <w:multiLevelType w:val="hybridMultilevel"/>
    <w:tmpl w:val="9AC02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0655F2"/>
    <w:multiLevelType w:val="hybridMultilevel"/>
    <w:tmpl w:val="C94AA5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5"/>
  </w:num>
  <w:num w:numId="4">
    <w:abstractNumId w:val="4"/>
  </w:num>
  <w:num w:numId="5">
    <w:abstractNumId w:val="13"/>
  </w:num>
  <w:num w:numId="6">
    <w:abstractNumId w:val="10"/>
  </w:num>
  <w:num w:numId="7">
    <w:abstractNumId w:val="3"/>
  </w:num>
  <w:num w:numId="8">
    <w:abstractNumId w:val="6"/>
  </w:num>
  <w:num w:numId="9">
    <w:abstractNumId w:val="12"/>
  </w:num>
  <w:num w:numId="10">
    <w:abstractNumId w:val="11"/>
  </w:num>
  <w:num w:numId="11">
    <w:abstractNumId w:val="2"/>
  </w:num>
  <w:num w:numId="12">
    <w:abstractNumId w:val="5"/>
  </w:num>
  <w:num w:numId="13">
    <w:abstractNumId w:val="16"/>
  </w:num>
  <w:num w:numId="14">
    <w:abstractNumId w:val="9"/>
  </w:num>
  <w:num w:numId="15">
    <w:abstractNumId w:val="14"/>
  </w:num>
  <w:num w:numId="16">
    <w:abstractNumId w:val="17"/>
  </w:num>
  <w:num w:numId="17">
    <w:abstractNumId w:val="8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603D"/>
    <w:rsid w:val="0000664E"/>
    <w:rsid w:val="00014271"/>
    <w:rsid w:val="00026A28"/>
    <w:rsid w:val="00027210"/>
    <w:rsid w:val="00032272"/>
    <w:rsid w:val="000341D4"/>
    <w:rsid w:val="00034DDD"/>
    <w:rsid w:val="00043730"/>
    <w:rsid w:val="00043F7A"/>
    <w:rsid w:val="00044A25"/>
    <w:rsid w:val="00050EE6"/>
    <w:rsid w:val="00051AEA"/>
    <w:rsid w:val="000521D9"/>
    <w:rsid w:val="000558E9"/>
    <w:rsid w:val="0006031F"/>
    <w:rsid w:val="00060A00"/>
    <w:rsid w:val="000665C5"/>
    <w:rsid w:val="00067D32"/>
    <w:rsid w:val="0007643E"/>
    <w:rsid w:val="0008073D"/>
    <w:rsid w:val="000820A1"/>
    <w:rsid w:val="000826C8"/>
    <w:rsid w:val="0008317F"/>
    <w:rsid w:val="000834A7"/>
    <w:rsid w:val="000835F8"/>
    <w:rsid w:val="000847B2"/>
    <w:rsid w:val="00090D91"/>
    <w:rsid w:val="000923A7"/>
    <w:rsid w:val="00092781"/>
    <w:rsid w:val="000960BA"/>
    <w:rsid w:val="000A054A"/>
    <w:rsid w:val="000A2398"/>
    <w:rsid w:val="000A59E9"/>
    <w:rsid w:val="000A776E"/>
    <w:rsid w:val="000B66EB"/>
    <w:rsid w:val="000C3F34"/>
    <w:rsid w:val="000D07F7"/>
    <w:rsid w:val="000D199F"/>
    <w:rsid w:val="000D1F14"/>
    <w:rsid w:val="000D4C79"/>
    <w:rsid w:val="000D5A30"/>
    <w:rsid w:val="000D5D0A"/>
    <w:rsid w:val="000D65EA"/>
    <w:rsid w:val="000E0381"/>
    <w:rsid w:val="000E1AE5"/>
    <w:rsid w:val="000E1DD4"/>
    <w:rsid w:val="000F3C7C"/>
    <w:rsid w:val="000F7EED"/>
    <w:rsid w:val="00103B60"/>
    <w:rsid w:val="00105753"/>
    <w:rsid w:val="00105986"/>
    <w:rsid w:val="00110612"/>
    <w:rsid w:val="00111986"/>
    <w:rsid w:val="00111D1F"/>
    <w:rsid w:val="001122A1"/>
    <w:rsid w:val="00121501"/>
    <w:rsid w:val="00121C03"/>
    <w:rsid w:val="00126DC5"/>
    <w:rsid w:val="001307CF"/>
    <w:rsid w:val="00131490"/>
    <w:rsid w:val="0013231B"/>
    <w:rsid w:val="00132426"/>
    <w:rsid w:val="00133894"/>
    <w:rsid w:val="001345C1"/>
    <w:rsid w:val="0013565A"/>
    <w:rsid w:val="00135BD2"/>
    <w:rsid w:val="0014006E"/>
    <w:rsid w:val="00144C17"/>
    <w:rsid w:val="0015100C"/>
    <w:rsid w:val="00152C32"/>
    <w:rsid w:val="00157158"/>
    <w:rsid w:val="001615EF"/>
    <w:rsid w:val="00163148"/>
    <w:rsid w:val="00167032"/>
    <w:rsid w:val="00170630"/>
    <w:rsid w:val="00171A6E"/>
    <w:rsid w:val="0017299C"/>
    <w:rsid w:val="00175A9A"/>
    <w:rsid w:val="00180AA3"/>
    <w:rsid w:val="001933E3"/>
    <w:rsid w:val="00196630"/>
    <w:rsid w:val="001A0D18"/>
    <w:rsid w:val="001A4127"/>
    <w:rsid w:val="001A7DBC"/>
    <w:rsid w:val="001B46A8"/>
    <w:rsid w:val="001B46C6"/>
    <w:rsid w:val="001C0402"/>
    <w:rsid w:val="001C2631"/>
    <w:rsid w:val="001C50B7"/>
    <w:rsid w:val="001C5D0A"/>
    <w:rsid w:val="001C63D8"/>
    <w:rsid w:val="001D1451"/>
    <w:rsid w:val="001D22B3"/>
    <w:rsid w:val="001D3C48"/>
    <w:rsid w:val="001D4E25"/>
    <w:rsid w:val="001D527F"/>
    <w:rsid w:val="001D59D3"/>
    <w:rsid w:val="001F3001"/>
    <w:rsid w:val="002057CE"/>
    <w:rsid w:val="00207CDC"/>
    <w:rsid w:val="00213744"/>
    <w:rsid w:val="00213B4F"/>
    <w:rsid w:val="00220BD7"/>
    <w:rsid w:val="00221253"/>
    <w:rsid w:val="00223AFB"/>
    <w:rsid w:val="00232396"/>
    <w:rsid w:val="002332F1"/>
    <w:rsid w:val="0023336B"/>
    <w:rsid w:val="002407E9"/>
    <w:rsid w:val="002418AA"/>
    <w:rsid w:val="002437EA"/>
    <w:rsid w:val="00244DA2"/>
    <w:rsid w:val="00245322"/>
    <w:rsid w:val="00245F1C"/>
    <w:rsid w:val="00260EBC"/>
    <w:rsid w:val="0026662C"/>
    <w:rsid w:val="00272D5F"/>
    <w:rsid w:val="00280734"/>
    <w:rsid w:val="0028183D"/>
    <w:rsid w:val="00282A8D"/>
    <w:rsid w:val="00292C0F"/>
    <w:rsid w:val="002977B5"/>
    <w:rsid w:val="002A0FE0"/>
    <w:rsid w:val="002A2331"/>
    <w:rsid w:val="002A6639"/>
    <w:rsid w:val="002B4168"/>
    <w:rsid w:val="002C4738"/>
    <w:rsid w:val="002C6F4D"/>
    <w:rsid w:val="002D16BF"/>
    <w:rsid w:val="002D1DD7"/>
    <w:rsid w:val="002D208C"/>
    <w:rsid w:val="002D2DF5"/>
    <w:rsid w:val="002D3FED"/>
    <w:rsid w:val="002D596C"/>
    <w:rsid w:val="002D7932"/>
    <w:rsid w:val="002D7B16"/>
    <w:rsid w:val="002E4C11"/>
    <w:rsid w:val="002E630B"/>
    <w:rsid w:val="00301CC4"/>
    <w:rsid w:val="0031175E"/>
    <w:rsid w:val="00311C6F"/>
    <w:rsid w:val="00314464"/>
    <w:rsid w:val="00325D17"/>
    <w:rsid w:val="00326FB8"/>
    <w:rsid w:val="00327DB4"/>
    <w:rsid w:val="00337D05"/>
    <w:rsid w:val="003476ED"/>
    <w:rsid w:val="003477FA"/>
    <w:rsid w:val="00350183"/>
    <w:rsid w:val="00350BE0"/>
    <w:rsid w:val="00351BF0"/>
    <w:rsid w:val="00352193"/>
    <w:rsid w:val="00354883"/>
    <w:rsid w:val="00355E0D"/>
    <w:rsid w:val="00357637"/>
    <w:rsid w:val="003624CA"/>
    <w:rsid w:val="003656F9"/>
    <w:rsid w:val="00371AEC"/>
    <w:rsid w:val="00371FB0"/>
    <w:rsid w:val="00373ADB"/>
    <w:rsid w:val="00375ACD"/>
    <w:rsid w:val="003764ED"/>
    <w:rsid w:val="00395375"/>
    <w:rsid w:val="003A1D4C"/>
    <w:rsid w:val="003A33B9"/>
    <w:rsid w:val="003A4530"/>
    <w:rsid w:val="003A522C"/>
    <w:rsid w:val="003A649F"/>
    <w:rsid w:val="003B3016"/>
    <w:rsid w:val="003C3BEA"/>
    <w:rsid w:val="003D06A1"/>
    <w:rsid w:val="003D4DB5"/>
    <w:rsid w:val="003E0A00"/>
    <w:rsid w:val="003E7A87"/>
    <w:rsid w:val="003F0F99"/>
    <w:rsid w:val="003F18CC"/>
    <w:rsid w:val="003F27F2"/>
    <w:rsid w:val="003F6C5E"/>
    <w:rsid w:val="00401316"/>
    <w:rsid w:val="00402114"/>
    <w:rsid w:val="00402FB3"/>
    <w:rsid w:val="00403AAE"/>
    <w:rsid w:val="00406254"/>
    <w:rsid w:val="00413918"/>
    <w:rsid w:val="00415222"/>
    <w:rsid w:val="00422339"/>
    <w:rsid w:val="00422426"/>
    <w:rsid w:val="00422B68"/>
    <w:rsid w:val="00423D88"/>
    <w:rsid w:val="00424B62"/>
    <w:rsid w:val="00427419"/>
    <w:rsid w:val="004304C9"/>
    <w:rsid w:val="00435C7E"/>
    <w:rsid w:val="00436BDB"/>
    <w:rsid w:val="00437F98"/>
    <w:rsid w:val="0045086A"/>
    <w:rsid w:val="004537F8"/>
    <w:rsid w:val="00453B3E"/>
    <w:rsid w:val="004555C1"/>
    <w:rsid w:val="00455C6A"/>
    <w:rsid w:val="004615E5"/>
    <w:rsid w:val="004626C7"/>
    <w:rsid w:val="00463E72"/>
    <w:rsid w:val="00466C9C"/>
    <w:rsid w:val="00466FAF"/>
    <w:rsid w:val="00471FEB"/>
    <w:rsid w:val="00474C00"/>
    <w:rsid w:val="004778C3"/>
    <w:rsid w:val="004831F0"/>
    <w:rsid w:val="00487D87"/>
    <w:rsid w:val="0049107A"/>
    <w:rsid w:val="004914F2"/>
    <w:rsid w:val="0049202F"/>
    <w:rsid w:val="004929B3"/>
    <w:rsid w:val="004A0F0C"/>
    <w:rsid w:val="004A1FFA"/>
    <w:rsid w:val="004A2EAF"/>
    <w:rsid w:val="004A2FB7"/>
    <w:rsid w:val="004A3D64"/>
    <w:rsid w:val="004A5FD6"/>
    <w:rsid w:val="004A704D"/>
    <w:rsid w:val="004B26B1"/>
    <w:rsid w:val="004B40F8"/>
    <w:rsid w:val="004C12DC"/>
    <w:rsid w:val="004C14C9"/>
    <w:rsid w:val="004C17C1"/>
    <w:rsid w:val="004C2103"/>
    <w:rsid w:val="004D33A8"/>
    <w:rsid w:val="004D48EE"/>
    <w:rsid w:val="004D658B"/>
    <w:rsid w:val="004E18D6"/>
    <w:rsid w:val="004E2048"/>
    <w:rsid w:val="004E3CC6"/>
    <w:rsid w:val="004F0167"/>
    <w:rsid w:val="004F27DB"/>
    <w:rsid w:val="004F2EEA"/>
    <w:rsid w:val="004F6157"/>
    <w:rsid w:val="004F6392"/>
    <w:rsid w:val="00502F39"/>
    <w:rsid w:val="00504D15"/>
    <w:rsid w:val="0050686D"/>
    <w:rsid w:val="00506909"/>
    <w:rsid w:val="00507B5F"/>
    <w:rsid w:val="00521BCC"/>
    <w:rsid w:val="005230D5"/>
    <w:rsid w:val="00523B2E"/>
    <w:rsid w:val="005327DB"/>
    <w:rsid w:val="00535E0E"/>
    <w:rsid w:val="005509B8"/>
    <w:rsid w:val="00553970"/>
    <w:rsid w:val="0055480F"/>
    <w:rsid w:val="005570CF"/>
    <w:rsid w:val="00560855"/>
    <w:rsid w:val="00560886"/>
    <w:rsid w:val="00561A8C"/>
    <w:rsid w:val="0056393A"/>
    <w:rsid w:val="00563AB6"/>
    <w:rsid w:val="0056734F"/>
    <w:rsid w:val="00573623"/>
    <w:rsid w:val="00576913"/>
    <w:rsid w:val="005812A3"/>
    <w:rsid w:val="0058399A"/>
    <w:rsid w:val="00585911"/>
    <w:rsid w:val="00595ECB"/>
    <w:rsid w:val="005A117D"/>
    <w:rsid w:val="005A15B6"/>
    <w:rsid w:val="005A2742"/>
    <w:rsid w:val="005A3256"/>
    <w:rsid w:val="005A3947"/>
    <w:rsid w:val="005A4630"/>
    <w:rsid w:val="005A4988"/>
    <w:rsid w:val="005C0271"/>
    <w:rsid w:val="005C1F67"/>
    <w:rsid w:val="005C6859"/>
    <w:rsid w:val="005D571F"/>
    <w:rsid w:val="005D7874"/>
    <w:rsid w:val="005E1055"/>
    <w:rsid w:val="005E1144"/>
    <w:rsid w:val="005E1B64"/>
    <w:rsid w:val="005F2244"/>
    <w:rsid w:val="005F231C"/>
    <w:rsid w:val="005F5B20"/>
    <w:rsid w:val="005F5FEC"/>
    <w:rsid w:val="005F79A3"/>
    <w:rsid w:val="005F7A39"/>
    <w:rsid w:val="0060142B"/>
    <w:rsid w:val="00606E64"/>
    <w:rsid w:val="006102F5"/>
    <w:rsid w:val="006106C8"/>
    <w:rsid w:val="006108B6"/>
    <w:rsid w:val="006126B4"/>
    <w:rsid w:val="006132E6"/>
    <w:rsid w:val="006133AD"/>
    <w:rsid w:val="00614D39"/>
    <w:rsid w:val="0062472D"/>
    <w:rsid w:val="00630671"/>
    <w:rsid w:val="00630EA6"/>
    <w:rsid w:val="00631FFD"/>
    <w:rsid w:val="00633FB4"/>
    <w:rsid w:val="00634C13"/>
    <w:rsid w:val="00636ABC"/>
    <w:rsid w:val="0063731D"/>
    <w:rsid w:val="00642590"/>
    <w:rsid w:val="00642A4F"/>
    <w:rsid w:val="0064362B"/>
    <w:rsid w:val="00644611"/>
    <w:rsid w:val="00644685"/>
    <w:rsid w:val="00644A58"/>
    <w:rsid w:val="00645542"/>
    <w:rsid w:val="00647B1D"/>
    <w:rsid w:val="006505EC"/>
    <w:rsid w:val="00656169"/>
    <w:rsid w:val="00664DE0"/>
    <w:rsid w:val="00667373"/>
    <w:rsid w:val="00676632"/>
    <w:rsid w:val="00680B62"/>
    <w:rsid w:val="00686777"/>
    <w:rsid w:val="00686D23"/>
    <w:rsid w:val="00687E3B"/>
    <w:rsid w:val="00694A83"/>
    <w:rsid w:val="006953B2"/>
    <w:rsid w:val="00695ED3"/>
    <w:rsid w:val="006967BE"/>
    <w:rsid w:val="00697EEB"/>
    <w:rsid w:val="006A3954"/>
    <w:rsid w:val="006A3CEC"/>
    <w:rsid w:val="006A5BDD"/>
    <w:rsid w:val="006B0F08"/>
    <w:rsid w:val="006B305E"/>
    <w:rsid w:val="006B6035"/>
    <w:rsid w:val="006C748C"/>
    <w:rsid w:val="006D0613"/>
    <w:rsid w:val="006D2E20"/>
    <w:rsid w:val="006D4440"/>
    <w:rsid w:val="006D4EB0"/>
    <w:rsid w:val="006D53A5"/>
    <w:rsid w:val="006D67C2"/>
    <w:rsid w:val="006E53C4"/>
    <w:rsid w:val="006E6C29"/>
    <w:rsid w:val="006F058F"/>
    <w:rsid w:val="006F0919"/>
    <w:rsid w:val="006F112D"/>
    <w:rsid w:val="006F6D13"/>
    <w:rsid w:val="006F70BF"/>
    <w:rsid w:val="007002EE"/>
    <w:rsid w:val="0070188D"/>
    <w:rsid w:val="00704FF1"/>
    <w:rsid w:val="00707FAB"/>
    <w:rsid w:val="00710304"/>
    <w:rsid w:val="00711023"/>
    <w:rsid w:val="0071446B"/>
    <w:rsid w:val="00714C70"/>
    <w:rsid w:val="00716702"/>
    <w:rsid w:val="00716CBA"/>
    <w:rsid w:val="007178C8"/>
    <w:rsid w:val="00723400"/>
    <w:rsid w:val="007237E9"/>
    <w:rsid w:val="00723E2A"/>
    <w:rsid w:val="0072645D"/>
    <w:rsid w:val="007305BA"/>
    <w:rsid w:val="00731866"/>
    <w:rsid w:val="00732897"/>
    <w:rsid w:val="00733BC5"/>
    <w:rsid w:val="00747E3E"/>
    <w:rsid w:val="00750913"/>
    <w:rsid w:val="007529BA"/>
    <w:rsid w:val="00753554"/>
    <w:rsid w:val="0075529A"/>
    <w:rsid w:val="007559AE"/>
    <w:rsid w:val="00756FBA"/>
    <w:rsid w:val="00763AC6"/>
    <w:rsid w:val="00766E21"/>
    <w:rsid w:val="00772DC6"/>
    <w:rsid w:val="0077390F"/>
    <w:rsid w:val="00780A61"/>
    <w:rsid w:val="007812B6"/>
    <w:rsid w:val="0078307A"/>
    <w:rsid w:val="0079263F"/>
    <w:rsid w:val="007A1506"/>
    <w:rsid w:val="007B0376"/>
    <w:rsid w:val="007C4F79"/>
    <w:rsid w:val="007C5F04"/>
    <w:rsid w:val="007C682C"/>
    <w:rsid w:val="007C6FFF"/>
    <w:rsid w:val="007D1D89"/>
    <w:rsid w:val="007D29B8"/>
    <w:rsid w:val="007D2A15"/>
    <w:rsid w:val="007D57FD"/>
    <w:rsid w:val="007E138B"/>
    <w:rsid w:val="007E3873"/>
    <w:rsid w:val="007E3C3D"/>
    <w:rsid w:val="007E4612"/>
    <w:rsid w:val="007E4E70"/>
    <w:rsid w:val="007E6EAA"/>
    <w:rsid w:val="007E77AD"/>
    <w:rsid w:val="007F52C7"/>
    <w:rsid w:val="00806005"/>
    <w:rsid w:val="0080678F"/>
    <w:rsid w:val="00807F1B"/>
    <w:rsid w:val="00810536"/>
    <w:rsid w:val="00810B39"/>
    <w:rsid w:val="00810BAE"/>
    <w:rsid w:val="008132DE"/>
    <w:rsid w:val="00813375"/>
    <w:rsid w:val="00813D60"/>
    <w:rsid w:val="008151DF"/>
    <w:rsid w:val="00833DC4"/>
    <w:rsid w:val="00834049"/>
    <w:rsid w:val="00835887"/>
    <w:rsid w:val="00836F3E"/>
    <w:rsid w:val="0084150B"/>
    <w:rsid w:val="00842A37"/>
    <w:rsid w:val="00843047"/>
    <w:rsid w:val="00866C42"/>
    <w:rsid w:val="008714ED"/>
    <w:rsid w:val="00873920"/>
    <w:rsid w:val="00880C22"/>
    <w:rsid w:val="008821AF"/>
    <w:rsid w:val="0088340D"/>
    <w:rsid w:val="0088498D"/>
    <w:rsid w:val="008864A9"/>
    <w:rsid w:val="0088724B"/>
    <w:rsid w:val="0089158D"/>
    <w:rsid w:val="00891FC5"/>
    <w:rsid w:val="008947E7"/>
    <w:rsid w:val="00895332"/>
    <w:rsid w:val="00897DFD"/>
    <w:rsid w:val="008A0E6F"/>
    <w:rsid w:val="008A1B70"/>
    <w:rsid w:val="008A1D07"/>
    <w:rsid w:val="008A6EFE"/>
    <w:rsid w:val="008A77D9"/>
    <w:rsid w:val="008B02C3"/>
    <w:rsid w:val="008B1372"/>
    <w:rsid w:val="008B66F0"/>
    <w:rsid w:val="008C04B7"/>
    <w:rsid w:val="008C0D93"/>
    <w:rsid w:val="008C574D"/>
    <w:rsid w:val="008D4F2B"/>
    <w:rsid w:val="008D6CAB"/>
    <w:rsid w:val="008E20EA"/>
    <w:rsid w:val="008E5D5C"/>
    <w:rsid w:val="008F31BD"/>
    <w:rsid w:val="008F3DDB"/>
    <w:rsid w:val="008F617B"/>
    <w:rsid w:val="0090044F"/>
    <w:rsid w:val="009007E8"/>
    <w:rsid w:val="009031C7"/>
    <w:rsid w:val="00906F48"/>
    <w:rsid w:val="00912573"/>
    <w:rsid w:val="00916F93"/>
    <w:rsid w:val="00917539"/>
    <w:rsid w:val="009178FD"/>
    <w:rsid w:val="00922ACD"/>
    <w:rsid w:val="009260FC"/>
    <w:rsid w:val="009302B0"/>
    <w:rsid w:val="00930494"/>
    <w:rsid w:val="009320A9"/>
    <w:rsid w:val="009323A6"/>
    <w:rsid w:val="009327DD"/>
    <w:rsid w:val="00932989"/>
    <w:rsid w:val="00933D96"/>
    <w:rsid w:val="0093625F"/>
    <w:rsid w:val="00936B1C"/>
    <w:rsid w:val="009406CA"/>
    <w:rsid w:val="00940746"/>
    <w:rsid w:val="00945663"/>
    <w:rsid w:val="00945837"/>
    <w:rsid w:val="00945E93"/>
    <w:rsid w:val="00945EDE"/>
    <w:rsid w:val="009466A5"/>
    <w:rsid w:val="0095318A"/>
    <w:rsid w:val="00953CF1"/>
    <w:rsid w:val="009562C6"/>
    <w:rsid w:val="0096404E"/>
    <w:rsid w:val="009640A7"/>
    <w:rsid w:val="00964669"/>
    <w:rsid w:val="00966565"/>
    <w:rsid w:val="009676CD"/>
    <w:rsid w:val="009716F3"/>
    <w:rsid w:val="00974D95"/>
    <w:rsid w:val="0097748A"/>
    <w:rsid w:val="00977493"/>
    <w:rsid w:val="0098059A"/>
    <w:rsid w:val="00980759"/>
    <w:rsid w:val="00983511"/>
    <w:rsid w:val="0099513E"/>
    <w:rsid w:val="00997058"/>
    <w:rsid w:val="00997B55"/>
    <w:rsid w:val="009B5994"/>
    <w:rsid w:val="009B64AF"/>
    <w:rsid w:val="009C03F5"/>
    <w:rsid w:val="009C0957"/>
    <w:rsid w:val="009C0DDC"/>
    <w:rsid w:val="009C0E3F"/>
    <w:rsid w:val="009C1983"/>
    <w:rsid w:val="009C1F97"/>
    <w:rsid w:val="009C45A2"/>
    <w:rsid w:val="009C520D"/>
    <w:rsid w:val="009D6AD5"/>
    <w:rsid w:val="009E04FD"/>
    <w:rsid w:val="009E367B"/>
    <w:rsid w:val="009E5212"/>
    <w:rsid w:val="009E578D"/>
    <w:rsid w:val="009F0D92"/>
    <w:rsid w:val="009F7A4B"/>
    <w:rsid w:val="00A0235D"/>
    <w:rsid w:val="00A04BEF"/>
    <w:rsid w:val="00A058AB"/>
    <w:rsid w:val="00A071F8"/>
    <w:rsid w:val="00A13219"/>
    <w:rsid w:val="00A13C77"/>
    <w:rsid w:val="00A17AB8"/>
    <w:rsid w:val="00A20796"/>
    <w:rsid w:val="00A20944"/>
    <w:rsid w:val="00A228D1"/>
    <w:rsid w:val="00A33A07"/>
    <w:rsid w:val="00A34500"/>
    <w:rsid w:val="00A354D7"/>
    <w:rsid w:val="00A35850"/>
    <w:rsid w:val="00A41A6E"/>
    <w:rsid w:val="00A43CB3"/>
    <w:rsid w:val="00A449D4"/>
    <w:rsid w:val="00A455F9"/>
    <w:rsid w:val="00A53E8C"/>
    <w:rsid w:val="00A5655B"/>
    <w:rsid w:val="00A6091F"/>
    <w:rsid w:val="00A6454C"/>
    <w:rsid w:val="00A70BC4"/>
    <w:rsid w:val="00A7342C"/>
    <w:rsid w:val="00A74A98"/>
    <w:rsid w:val="00A77B7D"/>
    <w:rsid w:val="00A810C3"/>
    <w:rsid w:val="00A84AA8"/>
    <w:rsid w:val="00A87479"/>
    <w:rsid w:val="00A87513"/>
    <w:rsid w:val="00A913C8"/>
    <w:rsid w:val="00A95957"/>
    <w:rsid w:val="00A9747C"/>
    <w:rsid w:val="00AA03A7"/>
    <w:rsid w:val="00AA1832"/>
    <w:rsid w:val="00AA53F0"/>
    <w:rsid w:val="00AB0C5A"/>
    <w:rsid w:val="00AB1173"/>
    <w:rsid w:val="00AB48ED"/>
    <w:rsid w:val="00AB5767"/>
    <w:rsid w:val="00AC182A"/>
    <w:rsid w:val="00AC274A"/>
    <w:rsid w:val="00AC4E77"/>
    <w:rsid w:val="00AD0959"/>
    <w:rsid w:val="00AD4447"/>
    <w:rsid w:val="00AD4DC6"/>
    <w:rsid w:val="00AD75E0"/>
    <w:rsid w:val="00AD7850"/>
    <w:rsid w:val="00AE0EF3"/>
    <w:rsid w:val="00AE1B83"/>
    <w:rsid w:val="00AE2057"/>
    <w:rsid w:val="00AF21A6"/>
    <w:rsid w:val="00AF2826"/>
    <w:rsid w:val="00B00191"/>
    <w:rsid w:val="00B00C76"/>
    <w:rsid w:val="00B0666F"/>
    <w:rsid w:val="00B10615"/>
    <w:rsid w:val="00B10CDB"/>
    <w:rsid w:val="00B11841"/>
    <w:rsid w:val="00B12AC8"/>
    <w:rsid w:val="00B20E88"/>
    <w:rsid w:val="00B27A96"/>
    <w:rsid w:val="00B27BA7"/>
    <w:rsid w:val="00B310B0"/>
    <w:rsid w:val="00B31D8D"/>
    <w:rsid w:val="00B33191"/>
    <w:rsid w:val="00B34B64"/>
    <w:rsid w:val="00B353B0"/>
    <w:rsid w:val="00B36CB9"/>
    <w:rsid w:val="00B41693"/>
    <w:rsid w:val="00B42F1C"/>
    <w:rsid w:val="00B44135"/>
    <w:rsid w:val="00B476AD"/>
    <w:rsid w:val="00B51247"/>
    <w:rsid w:val="00B5173F"/>
    <w:rsid w:val="00B54229"/>
    <w:rsid w:val="00B54C22"/>
    <w:rsid w:val="00B5562B"/>
    <w:rsid w:val="00B60F3E"/>
    <w:rsid w:val="00B62E4F"/>
    <w:rsid w:val="00B6705C"/>
    <w:rsid w:val="00B72EEA"/>
    <w:rsid w:val="00B75360"/>
    <w:rsid w:val="00B81DE4"/>
    <w:rsid w:val="00B836E6"/>
    <w:rsid w:val="00B86E05"/>
    <w:rsid w:val="00B907FC"/>
    <w:rsid w:val="00B94DE8"/>
    <w:rsid w:val="00BA0018"/>
    <w:rsid w:val="00BA0EB7"/>
    <w:rsid w:val="00BA1400"/>
    <w:rsid w:val="00BA3281"/>
    <w:rsid w:val="00BA7999"/>
    <w:rsid w:val="00BB7795"/>
    <w:rsid w:val="00BC2819"/>
    <w:rsid w:val="00BC4300"/>
    <w:rsid w:val="00BD37E8"/>
    <w:rsid w:val="00BD615A"/>
    <w:rsid w:val="00BD7FE4"/>
    <w:rsid w:val="00BE0D8C"/>
    <w:rsid w:val="00BE140B"/>
    <w:rsid w:val="00BE2E78"/>
    <w:rsid w:val="00BE47CB"/>
    <w:rsid w:val="00BE544A"/>
    <w:rsid w:val="00BE6355"/>
    <w:rsid w:val="00BE65BC"/>
    <w:rsid w:val="00BF4D58"/>
    <w:rsid w:val="00C00A0D"/>
    <w:rsid w:val="00C01873"/>
    <w:rsid w:val="00C17209"/>
    <w:rsid w:val="00C203A1"/>
    <w:rsid w:val="00C24DAB"/>
    <w:rsid w:val="00C3019D"/>
    <w:rsid w:val="00C311A6"/>
    <w:rsid w:val="00C3265A"/>
    <w:rsid w:val="00C3422A"/>
    <w:rsid w:val="00C400E0"/>
    <w:rsid w:val="00C4548F"/>
    <w:rsid w:val="00C5326E"/>
    <w:rsid w:val="00C559FA"/>
    <w:rsid w:val="00C57494"/>
    <w:rsid w:val="00C6298C"/>
    <w:rsid w:val="00C633C1"/>
    <w:rsid w:val="00C656B3"/>
    <w:rsid w:val="00C66D87"/>
    <w:rsid w:val="00C6718F"/>
    <w:rsid w:val="00C67A20"/>
    <w:rsid w:val="00C74774"/>
    <w:rsid w:val="00C8099E"/>
    <w:rsid w:val="00C91ACD"/>
    <w:rsid w:val="00C93214"/>
    <w:rsid w:val="00C94391"/>
    <w:rsid w:val="00CA04E2"/>
    <w:rsid w:val="00CA1EB9"/>
    <w:rsid w:val="00CA29FB"/>
    <w:rsid w:val="00CC06C6"/>
    <w:rsid w:val="00CC0927"/>
    <w:rsid w:val="00CD175D"/>
    <w:rsid w:val="00CD368B"/>
    <w:rsid w:val="00CD5497"/>
    <w:rsid w:val="00CE0AB3"/>
    <w:rsid w:val="00CE0FC6"/>
    <w:rsid w:val="00CE1141"/>
    <w:rsid w:val="00CE3C98"/>
    <w:rsid w:val="00CE4C9C"/>
    <w:rsid w:val="00CE4E9C"/>
    <w:rsid w:val="00CE77DA"/>
    <w:rsid w:val="00CF034A"/>
    <w:rsid w:val="00CF557D"/>
    <w:rsid w:val="00D0428C"/>
    <w:rsid w:val="00D05BF5"/>
    <w:rsid w:val="00D067B5"/>
    <w:rsid w:val="00D122A3"/>
    <w:rsid w:val="00D12AFD"/>
    <w:rsid w:val="00D22EA6"/>
    <w:rsid w:val="00D24162"/>
    <w:rsid w:val="00D2426F"/>
    <w:rsid w:val="00D26309"/>
    <w:rsid w:val="00D305B8"/>
    <w:rsid w:val="00D35762"/>
    <w:rsid w:val="00D37F07"/>
    <w:rsid w:val="00D44E88"/>
    <w:rsid w:val="00D45CCD"/>
    <w:rsid w:val="00D46C24"/>
    <w:rsid w:val="00D5457A"/>
    <w:rsid w:val="00D644ED"/>
    <w:rsid w:val="00D71CF6"/>
    <w:rsid w:val="00D71DD3"/>
    <w:rsid w:val="00D73C22"/>
    <w:rsid w:val="00D76812"/>
    <w:rsid w:val="00D81F96"/>
    <w:rsid w:val="00D83341"/>
    <w:rsid w:val="00D93D90"/>
    <w:rsid w:val="00DA3116"/>
    <w:rsid w:val="00DA47FB"/>
    <w:rsid w:val="00DA7BA9"/>
    <w:rsid w:val="00DB31F6"/>
    <w:rsid w:val="00DB6170"/>
    <w:rsid w:val="00DC1430"/>
    <w:rsid w:val="00DC36C2"/>
    <w:rsid w:val="00DC4420"/>
    <w:rsid w:val="00DC5BA1"/>
    <w:rsid w:val="00DC69CF"/>
    <w:rsid w:val="00DD3D32"/>
    <w:rsid w:val="00DD59EF"/>
    <w:rsid w:val="00DE5319"/>
    <w:rsid w:val="00DE7BD1"/>
    <w:rsid w:val="00DF0705"/>
    <w:rsid w:val="00DF3A1E"/>
    <w:rsid w:val="00DF4DBC"/>
    <w:rsid w:val="00DF5041"/>
    <w:rsid w:val="00DF53A1"/>
    <w:rsid w:val="00DF7B7B"/>
    <w:rsid w:val="00E059C8"/>
    <w:rsid w:val="00E12FC0"/>
    <w:rsid w:val="00E1354B"/>
    <w:rsid w:val="00E13E0E"/>
    <w:rsid w:val="00E15C91"/>
    <w:rsid w:val="00E229D8"/>
    <w:rsid w:val="00E233E0"/>
    <w:rsid w:val="00E2436B"/>
    <w:rsid w:val="00E2659E"/>
    <w:rsid w:val="00E336B4"/>
    <w:rsid w:val="00E34719"/>
    <w:rsid w:val="00E371F3"/>
    <w:rsid w:val="00E37A80"/>
    <w:rsid w:val="00E40373"/>
    <w:rsid w:val="00E429AB"/>
    <w:rsid w:val="00E42C92"/>
    <w:rsid w:val="00E57B9A"/>
    <w:rsid w:val="00E6117F"/>
    <w:rsid w:val="00E63A06"/>
    <w:rsid w:val="00E6554E"/>
    <w:rsid w:val="00E676B7"/>
    <w:rsid w:val="00E67B74"/>
    <w:rsid w:val="00E67F1C"/>
    <w:rsid w:val="00E72FF5"/>
    <w:rsid w:val="00E74425"/>
    <w:rsid w:val="00E74811"/>
    <w:rsid w:val="00E75382"/>
    <w:rsid w:val="00E83DF9"/>
    <w:rsid w:val="00E96863"/>
    <w:rsid w:val="00E977D8"/>
    <w:rsid w:val="00EA60D6"/>
    <w:rsid w:val="00EA6FE1"/>
    <w:rsid w:val="00EB230A"/>
    <w:rsid w:val="00EB2943"/>
    <w:rsid w:val="00EB412B"/>
    <w:rsid w:val="00EB6084"/>
    <w:rsid w:val="00EC0016"/>
    <w:rsid w:val="00EC4C1C"/>
    <w:rsid w:val="00EC529B"/>
    <w:rsid w:val="00EC576E"/>
    <w:rsid w:val="00EC5F29"/>
    <w:rsid w:val="00ED43F1"/>
    <w:rsid w:val="00EE1E85"/>
    <w:rsid w:val="00EE3951"/>
    <w:rsid w:val="00EF1688"/>
    <w:rsid w:val="00EF19D0"/>
    <w:rsid w:val="00F00E90"/>
    <w:rsid w:val="00F03D8D"/>
    <w:rsid w:val="00F043C2"/>
    <w:rsid w:val="00F064C9"/>
    <w:rsid w:val="00F16904"/>
    <w:rsid w:val="00F20C49"/>
    <w:rsid w:val="00F20F0A"/>
    <w:rsid w:val="00F21FE9"/>
    <w:rsid w:val="00F222F3"/>
    <w:rsid w:val="00F23855"/>
    <w:rsid w:val="00F25B60"/>
    <w:rsid w:val="00F26E60"/>
    <w:rsid w:val="00F27F05"/>
    <w:rsid w:val="00F317ED"/>
    <w:rsid w:val="00F37CCF"/>
    <w:rsid w:val="00F37E60"/>
    <w:rsid w:val="00F406C3"/>
    <w:rsid w:val="00F40C94"/>
    <w:rsid w:val="00F40E64"/>
    <w:rsid w:val="00F42713"/>
    <w:rsid w:val="00F45940"/>
    <w:rsid w:val="00F45AA6"/>
    <w:rsid w:val="00F45AE1"/>
    <w:rsid w:val="00F45B30"/>
    <w:rsid w:val="00F45F5C"/>
    <w:rsid w:val="00F54DE3"/>
    <w:rsid w:val="00F55112"/>
    <w:rsid w:val="00F55C33"/>
    <w:rsid w:val="00F57550"/>
    <w:rsid w:val="00F628FB"/>
    <w:rsid w:val="00F63497"/>
    <w:rsid w:val="00F65413"/>
    <w:rsid w:val="00F70892"/>
    <w:rsid w:val="00F75316"/>
    <w:rsid w:val="00F7648A"/>
    <w:rsid w:val="00F8280E"/>
    <w:rsid w:val="00F82894"/>
    <w:rsid w:val="00F82B9D"/>
    <w:rsid w:val="00F83BE7"/>
    <w:rsid w:val="00F8491A"/>
    <w:rsid w:val="00F84A22"/>
    <w:rsid w:val="00F904DF"/>
    <w:rsid w:val="00F90D39"/>
    <w:rsid w:val="00F965E6"/>
    <w:rsid w:val="00FA2C68"/>
    <w:rsid w:val="00FA4825"/>
    <w:rsid w:val="00FA780A"/>
    <w:rsid w:val="00FB28CD"/>
    <w:rsid w:val="00FB4430"/>
    <w:rsid w:val="00FB6267"/>
    <w:rsid w:val="00FB6D70"/>
    <w:rsid w:val="00FB6E4A"/>
    <w:rsid w:val="00FC1A12"/>
    <w:rsid w:val="00FC44B6"/>
    <w:rsid w:val="00FC72EC"/>
    <w:rsid w:val="00FC738A"/>
    <w:rsid w:val="00FD4109"/>
    <w:rsid w:val="00FD69BF"/>
    <w:rsid w:val="00FD6E4C"/>
    <w:rsid w:val="00FE3BA8"/>
    <w:rsid w:val="00FE68CF"/>
    <w:rsid w:val="00FE7BE4"/>
    <w:rsid w:val="00FF229D"/>
    <w:rsid w:val="00FF3008"/>
    <w:rsid w:val="00FF30A6"/>
    <w:rsid w:val="00FF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E3D6E6"/>
  <w15:docId w15:val="{5A83D507-74F6-4AA1-A3E6-2AF142D07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3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60EBC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43CB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43CB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43CB3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43CB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43CB3"/>
    <w:rPr>
      <w:b/>
      <w:bCs/>
      <w:sz w:val="20"/>
      <w:szCs w:val="20"/>
      <w:lang w:val="en-GB"/>
    </w:rPr>
  </w:style>
  <w:style w:type="character" w:customStyle="1" w:styleId="style-scope">
    <w:name w:val="style-scope"/>
    <w:basedOn w:val="Absatz-Standardschriftart"/>
    <w:rsid w:val="005F5B20"/>
  </w:style>
  <w:style w:type="character" w:customStyle="1" w:styleId="sc-kafwex">
    <w:name w:val="sc-kafwex"/>
    <w:basedOn w:val="Absatz-Standardschriftart"/>
    <w:rsid w:val="005F5B20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01873"/>
    <w:rPr>
      <w:color w:val="605E5C"/>
      <w:shd w:val="clear" w:color="auto" w:fill="E1DFDD"/>
    </w:rPr>
  </w:style>
  <w:style w:type="paragraph" w:customStyle="1" w:styleId="Copytext">
    <w:name w:val="Copytext"/>
    <w:link w:val="CopytextZchn"/>
    <w:uiPriority w:val="99"/>
    <w:rsid w:val="00D35762"/>
    <w:pPr>
      <w:spacing w:after="0" w:line="336" w:lineRule="auto"/>
      <w:jc w:val="both"/>
    </w:pPr>
    <w:rPr>
      <w:rFonts w:ascii="Sennheiser-Book" w:eastAsia="PMingLiU" w:hAnsi="Sennheiser-Book" w:cs="Arial"/>
      <w:lang w:eastAsia="zh-TW"/>
    </w:rPr>
  </w:style>
  <w:style w:type="character" w:customStyle="1" w:styleId="CopytextZchn">
    <w:name w:val="Copytext Zchn"/>
    <w:link w:val="Copytext"/>
    <w:uiPriority w:val="99"/>
    <w:locked/>
    <w:rsid w:val="00D35762"/>
    <w:rPr>
      <w:rFonts w:ascii="Sennheiser-Book" w:eastAsia="PMingLiU" w:hAnsi="Sennheiser-Book" w:cs="Arial"/>
      <w:lang w:eastAsia="zh-TW"/>
    </w:rPr>
  </w:style>
  <w:style w:type="paragraph" w:styleId="Listenabsatz">
    <w:name w:val="List Paragraph"/>
    <w:basedOn w:val="Standard"/>
    <w:uiPriority w:val="34"/>
    <w:qFormat/>
    <w:rsid w:val="002A0FE0"/>
    <w:pPr>
      <w:spacing w:line="240" w:lineRule="atLeast"/>
      <w:ind w:left="720"/>
      <w:contextualSpacing/>
    </w:p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714C70"/>
    <w:rPr>
      <w:color w:val="605E5C"/>
      <w:shd w:val="clear" w:color="auto" w:fill="E1DFDD"/>
    </w:rPr>
  </w:style>
  <w:style w:type="character" w:customStyle="1" w:styleId="spelle">
    <w:name w:val="spelle"/>
    <w:basedOn w:val="Absatz-Standardschriftart"/>
    <w:rsid w:val="006B305E"/>
  </w:style>
  <w:style w:type="paragraph" w:customStyle="1" w:styleId="Default">
    <w:name w:val="Default"/>
    <w:rsid w:val="00A70BC4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018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6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3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7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n-de.sennheiser.com/momentumtruewireless-2" TargetMode="External"/><Relationship Id="rId18" Type="http://schemas.openxmlformats.org/officeDocument/2006/relationships/image" Target="media/image4.jpe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en-de.sennheiser.com/hd-560-s-audiophile-headphone-high-end-over-ear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yperlink" Target="https://en-de.sennheiser.com/ie-900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n-de.sennheiser.com/cx-true-wireless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en-de.sennheiser.com/pxc-550-ii" TargetMode="External"/><Relationship Id="rId23" Type="http://schemas.openxmlformats.org/officeDocument/2006/relationships/hyperlink" Target="mailto:milan.schlegel@sennheiser.com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en-de.sennheiser.com/ie-300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yperlink" Target="http://www.sennheiser.com" TargetMode="External"/><Relationship Id="rId27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768E39F17BE46AC83C827D38268C7" ma:contentTypeVersion="13" ma:contentTypeDescription="Create a new document." ma:contentTypeScope="" ma:versionID="190afe4a64e573ad609f75d96a03c099">
  <xsd:schema xmlns:xsd="http://www.w3.org/2001/XMLSchema" xmlns:xs="http://www.w3.org/2001/XMLSchema" xmlns:p="http://schemas.microsoft.com/office/2006/metadata/properties" xmlns:ns2="f44aaffe-57ba-44ee-9c95-db698e2c105a" xmlns:ns3="3b4d394d-3e9b-4b09-8510-416eecfe5e8e" targetNamespace="http://schemas.microsoft.com/office/2006/metadata/properties" ma:root="true" ma:fieldsID="fee02e7c2324d1115c97f93c7730778b" ns2:_="" ns3:_="">
    <xsd:import namespace="f44aaffe-57ba-44ee-9c95-db698e2c105a"/>
    <xsd:import namespace="3b4d394d-3e9b-4b09-8510-416eecfe5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394d-3e9b-4b09-8510-416eecfe5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7E27BAE-A09D-4C05-B6FB-020593DB37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26CEF2-FA11-402C-91D1-56FFCCB0E8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28528C-095F-4C84-8CAC-90F6EB9A3C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A4A04C3-1E09-4414-A28D-201DA82EEDD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711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5187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Schlegel, Milan</cp:lastModifiedBy>
  <cp:revision>208</cp:revision>
  <cp:lastPrinted>2021-08-03T07:22:00Z</cp:lastPrinted>
  <dcterms:created xsi:type="dcterms:W3CDTF">2021-07-21T08:21:00Z</dcterms:created>
  <dcterms:modified xsi:type="dcterms:W3CDTF">2021-08-03T07:22:00Z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</Properties>
</file>