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B61" w14:textId="77777777" w:rsidR="00620DF8" w:rsidRPr="00A345EE" w:rsidRDefault="00620DF8" w:rsidP="00620DF8">
      <w:pPr>
        <w:rPr>
          <w:rFonts w:ascii="Times New Roman" w:eastAsia="Times New Roman" w:hAnsi="Times New Roman" w:cs="Times New Roman"/>
          <w:b/>
          <w:bCs/>
          <w:sz w:val="40"/>
          <w:szCs w:val="40"/>
          <w:lang w:eastAsia="en-GB"/>
        </w:rPr>
      </w:pPr>
      <w:r w:rsidRPr="00A345EE">
        <w:rPr>
          <w:rFonts w:ascii="-apple-system-font" w:eastAsia="Times New Roman" w:hAnsi="-apple-system-font" w:cs="Times New Roman"/>
          <w:b/>
          <w:bCs/>
          <w:sz w:val="26"/>
          <w:lang w:eastAsia="en-GB"/>
        </w:rPr>
        <w:t>TBWA heft het glas op Lindemans</w:t>
      </w:r>
    </w:p>
    <w:p w14:paraId="5079408B" w14:textId="77777777" w:rsidR="00620DF8" w:rsidRPr="00620DF8" w:rsidRDefault="00620DF8" w:rsidP="00620DF8">
      <w:pPr>
        <w:rPr>
          <w:rFonts w:ascii="-apple-system-font" w:eastAsia="Times New Roman" w:hAnsi="-apple-system-font" w:cs="Times New Roman"/>
          <w:sz w:val="18"/>
          <w:szCs w:val="18"/>
          <w:lang w:eastAsia="en-GB"/>
        </w:rPr>
      </w:pPr>
    </w:p>
    <w:p w14:paraId="56ADF933" w14:textId="77777777" w:rsidR="00620DF8" w:rsidRPr="00620DF8" w:rsidRDefault="00620DF8" w:rsidP="00620DF8">
      <w:pPr>
        <w:rPr>
          <w:rFonts w:ascii="-apple-system-font" w:eastAsia="Times New Roman" w:hAnsi="-apple-system-font" w:cs="Times New Roman"/>
          <w:sz w:val="18"/>
          <w:szCs w:val="18"/>
          <w:lang w:eastAsia="en-GB"/>
        </w:rPr>
      </w:pPr>
      <w:r w:rsidRPr="00620DF8">
        <w:rPr>
          <w:rFonts w:ascii="-apple-system-font" w:eastAsia="Times New Roman" w:hAnsi="-apple-system-font" w:cs="Times New Roman"/>
          <w:sz w:val="18"/>
          <w:szCs w:val="18"/>
          <w:lang w:eastAsia="en-GB"/>
        </w:rPr>
        <w:t>TBWA wordt de nieuwe end-to-end communicatie partner van Brouwerij Lindemans. Na een korte pitch met verschillende agencies werd TBWA aangesteld als nieuw lead agency voor het volledige portfolio. The Disruption Company wordt zo de vertrouwde partner van Lindemans voor de volgende jaren, zowel nationaal als internationaal. </w:t>
      </w:r>
    </w:p>
    <w:p w14:paraId="6B3DF829" w14:textId="77777777" w:rsidR="00620DF8" w:rsidRPr="00620DF8" w:rsidRDefault="00620DF8" w:rsidP="00620DF8">
      <w:pPr>
        <w:rPr>
          <w:rFonts w:ascii="-apple-system-font" w:eastAsia="Times New Roman" w:hAnsi="-apple-system-font" w:cs="Times New Roman"/>
          <w:sz w:val="18"/>
          <w:szCs w:val="18"/>
          <w:lang w:eastAsia="en-GB"/>
        </w:rPr>
      </w:pPr>
    </w:p>
    <w:p w14:paraId="4366268B" w14:textId="72CA917A" w:rsidR="00620DF8" w:rsidRPr="00620DF8" w:rsidRDefault="00620DF8" w:rsidP="00620DF8">
      <w:pPr>
        <w:rPr>
          <w:rFonts w:ascii="-apple-system-font" w:eastAsia="Times New Roman" w:hAnsi="-apple-system-font" w:cs="Times New Roman"/>
          <w:sz w:val="18"/>
          <w:szCs w:val="18"/>
          <w:lang w:eastAsia="en-GB"/>
        </w:rPr>
      </w:pPr>
      <w:r w:rsidRPr="00620DF8">
        <w:rPr>
          <w:rFonts w:ascii="-apple-system-font" w:eastAsia="Times New Roman" w:hAnsi="-apple-system-font" w:cs="Times New Roman"/>
          <w:sz w:val="18"/>
          <w:szCs w:val="18"/>
          <w:lang w:eastAsia="en-GB"/>
        </w:rPr>
        <w:t>Als iconisch Belgisch merk, was het bedrijf uit Vlezenbeek vooral op zoek naar een lokale partner die hen kon helpen om het huidig portfolio van het merk mee verder uit te bouwen en nieuwe doelgroepen aan te spreken. "</w:t>
      </w:r>
      <w:r w:rsidR="00FC6E91">
        <w:rPr>
          <w:rFonts w:ascii="-apple-system-font" w:eastAsia="Times New Roman" w:hAnsi="-apple-system-font" w:cs="Times New Roman"/>
          <w:sz w:val="18"/>
          <w:szCs w:val="18"/>
          <w:lang w:val="nl-NL" w:eastAsia="en-GB"/>
        </w:rPr>
        <w:t xml:space="preserve">In de toekomst wil Lindemans innovatief en creatief blijven omgaan met lambiek, al dan niet in combinatie met hoge gistingsbieren die in een tweede productiesite zullen worden gebrouwen. Geen innovatieve producten zonder vernieuwende communicatie. </w:t>
      </w:r>
      <w:r w:rsidRPr="00620DF8">
        <w:rPr>
          <w:rFonts w:ascii="-apple-system-font" w:eastAsia="Times New Roman" w:hAnsi="-apple-system-font" w:cs="Times New Roman"/>
          <w:sz w:val="18"/>
          <w:szCs w:val="18"/>
          <w:lang w:eastAsia="en-GB"/>
        </w:rPr>
        <w:t xml:space="preserve">Met een slimme digitale strategie en een sterk creatief platform wist TBWA ons hiervan te overtuigen" aldus Guillaume Vandooren, Sales &amp; Marketing </w:t>
      </w:r>
      <w:r w:rsidR="00FC6E91">
        <w:rPr>
          <w:rFonts w:ascii="-apple-system-font" w:eastAsia="Times New Roman" w:hAnsi="-apple-system-font" w:cs="Times New Roman"/>
          <w:sz w:val="18"/>
          <w:szCs w:val="18"/>
          <w:lang w:val="nl-NL" w:eastAsia="en-GB"/>
        </w:rPr>
        <w:t xml:space="preserve"> Manager </w:t>
      </w:r>
      <w:r w:rsidRPr="00620DF8">
        <w:rPr>
          <w:rFonts w:ascii="-apple-system-font" w:eastAsia="Times New Roman" w:hAnsi="-apple-system-font" w:cs="Times New Roman"/>
          <w:sz w:val="18"/>
          <w:szCs w:val="18"/>
          <w:lang w:eastAsia="en-GB"/>
        </w:rPr>
        <w:t>bij Lindemans. </w:t>
      </w:r>
    </w:p>
    <w:p w14:paraId="40E180D5" w14:textId="77777777" w:rsidR="00620DF8" w:rsidRPr="00620DF8" w:rsidRDefault="00620DF8" w:rsidP="00620DF8">
      <w:pPr>
        <w:rPr>
          <w:rFonts w:ascii="-apple-system-font" w:eastAsia="Times New Roman" w:hAnsi="-apple-system-font" w:cs="Times New Roman"/>
          <w:sz w:val="18"/>
          <w:szCs w:val="18"/>
          <w:lang w:eastAsia="en-GB"/>
        </w:rPr>
      </w:pPr>
    </w:p>
    <w:p w14:paraId="0A557BD7" w14:textId="77777777" w:rsidR="00620DF8" w:rsidRPr="00620DF8" w:rsidRDefault="00620DF8" w:rsidP="00620DF8">
      <w:pPr>
        <w:rPr>
          <w:rFonts w:ascii="-apple-system-font" w:eastAsia="Times New Roman" w:hAnsi="-apple-system-font" w:cs="Times New Roman"/>
          <w:sz w:val="18"/>
          <w:szCs w:val="18"/>
          <w:lang w:eastAsia="en-GB"/>
        </w:rPr>
      </w:pPr>
    </w:p>
    <w:p w14:paraId="0C7CA573" w14:textId="402194FB" w:rsidR="00620DF8" w:rsidRPr="00620DF8" w:rsidRDefault="00620DF8" w:rsidP="00620DF8">
      <w:pPr>
        <w:rPr>
          <w:rFonts w:ascii="-apple-system-font" w:eastAsia="Times New Roman" w:hAnsi="-apple-system-font" w:cs="Times New Roman"/>
          <w:sz w:val="18"/>
          <w:szCs w:val="18"/>
          <w:lang w:eastAsia="en-GB"/>
        </w:rPr>
      </w:pPr>
      <w:r w:rsidRPr="00620DF8">
        <w:rPr>
          <w:rFonts w:ascii="-apple-system-font" w:eastAsia="Times New Roman" w:hAnsi="-apple-system-font" w:cs="Times New Roman"/>
          <w:sz w:val="18"/>
          <w:szCs w:val="18"/>
          <w:lang w:eastAsia="en-GB"/>
        </w:rPr>
        <w:t xml:space="preserve">Bij het bureau uit Zaventem zijn ze alvast in hun nopjes met de nieuwe klant, vertelt Max Fauconnier, Client Services Director bij TBWA: "Onze samenwerking met Lindemans is een geweldige creatieve en culturele uitdaging. De </w:t>
      </w:r>
      <w:r w:rsidR="00FC6E91">
        <w:rPr>
          <w:rFonts w:ascii="-apple-system-font" w:eastAsia="Times New Roman" w:hAnsi="-apple-system-font" w:cs="Times New Roman"/>
          <w:sz w:val="18"/>
          <w:szCs w:val="18"/>
          <w:lang w:val="nl-NL" w:eastAsia="en-GB"/>
        </w:rPr>
        <w:t>lambiek</w:t>
      </w:r>
      <w:r w:rsidRPr="00620DF8">
        <w:rPr>
          <w:rFonts w:ascii="-apple-system-font" w:eastAsia="Times New Roman" w:hAnsi="-apple-system-font" w:cs="Times New Roman"/>
          <w:sz w:val="18"/>
          <w:szCs w:val="18"/>
          <w:lang w:eastAsia="en-GB"/>
        </w:rPr>
        <w:t xml:space="preserve">brouwerij is écht een iconisch Belgisch merk. De meeste biermerken zijn voortdurend op zoek naar authenticiteit. Lindemans is anders. Het merk, dat </w:t>
      </w:r>
      <w:r w:rsidR="00FC6E91">
        <w:rPr>
          <w:rFonts w:ascii="-apple-system-font" w:eastAsia="Times New Roman" w:hAnsi="-apple-system-font" w:cs="Times New Roman"/>
          <w:sz w:val="18"/>
          <w:szCs w:val="18"/>
          <w:lang w:val="nl-NL" w:eastAsia="en-GB"/>
        </w:rPr>
        <w:t>dit jaar haar 200</w:t>
      </w:r>
      <w:r w:rsidR="00FC6E91" w:rsidRPr="004155FF">
        <w:rPr>
          <w:rFonts w:ascii="-apple-system-font" w:eastAsia="Times New Roman" w:hAnsi="-apple-system-font" w:cs="Times New Roman"/>
          <w:sz w:val="18"/>
          <w:szCs w:val="18"/>
          <w:vertAlign w:val="superscript"/>
          <w:lang w:val="nl-NL" w:eastAsia="en-GB"/>
        </w:rPr>
        <w:t>ste</w:t>
      </w:r>
      <w:r w:rsidR="00FC6E91">
        <w:rPr>
          <w:rFonts w:ascii="-apple-system-font" w:eastAsia="Times New Roman" w:hAnsi="-apple-system-font" w:cs="Times New Roman"/>
          <w:sz w:val="18"/>
          <w:szCs w:val="18"/>
          <w:lang w:val="nl-NL" w:eastAsia="en-GB"/>
        </w:rPr>
        <w:t xml:space="preserve"> verjaardag viert en </w:t>
      </w:r>
      <w:r w:rsidRPr="00620DF8">
        <w:rPr>
          <w:rFonts w:ascii="-apple-system-font" w:eastAsia="Times New Roman" w:hAnsi="-apple-system-font" w:cs="Times New Roman"/>
          <w:sz w:val="18"/>
          <w:szCs w:val="18"/>
          <w:lang w:eastAsia="en-GB"/>
        </w:rPr>
        <w:t xml:space="preserve">nog steeds volledig in handen is van de familie Lindemans, heeft geen nood aan nog meer authenticiteit. De uitdaging is net om vanuit die authenticiteit en rijke geschiedenis te bouwen aan een nieuw verhaal dat ook nieuwe generaties aanspreekt. TBWA deelt de enorme ambitie om </w:t>
      </w:r>
      <w:r w:rsidR="008D6A08">
        <w:rPr>
          <w:rFonts w:ascii="-apple-system-font" w:eastAsia="Times New Roman" w:hAnsi="-apple-system-font" w:cs="Times New Roman"/>
          <w:sz w:val="18"/>
          <w:szCs w:val="18"/>
          <w:lang w:val="nl-NL" w:eastAsia="en-GB"/>
        </w:rPr>
        <w:t xml:space="preserve">Lindemans zowel nationaal als internationaal verder </w:t>
      </w:r>
      <w:r w:rsidR="00B9519C">
        <w:rPr>
          <w:rFonts w:ascii="-apple-system-font" w:eastAsia="Times New Roman" w:hAnsi="-apple-system-font" w:cs="Times New Roman"/>
          <w:sz w:val="18"/>
          <w:szCs w:val="18"/>
          <w:lang w:val="nl-NL" w:eastAsia="en-GB"/>
        </w:rPr>
        <w:t>op de kaart te zetten</w:t>
      </w:r>
      <w:r w:rsidR="008D6A08">
        <w:rPr>
          <w:rFonts w:ascii="-apple-system-font" w:eastAsia="Times New Roman" w:hAnsi="-apple-system-font" w:cs="Times New Roman"/>
          <w:sz w:val="18"/>
          <w:szCs w:val="18"/>
          <w:lang w:val="nl-NL" w:eastAsia="en-GB"/>
        </w:rPr>
        <w:t xml:space="preserve">. </w:t>
      </w:r>
    </w:p>
    <w:p w14:paraId="24E3E50D" w14:textId="77777777" w:rsidR="00620DF8" w:rsidRPr="00620DF8" w:rsidRDefault="00620DF8" w:rsidP="00620DF8">
      <w:pPr>
        <w:rPr>
          <w:rFonts w:ascii="-apple-system-font" w:eastAsia="Times New Roman" w:hAnsi="-apple-system-font" w:cs="Times New Roman"/>
          <w:sz w:val="18"/>
          <w:szCs w:val="18"/>
          <w:lang w:eastAsia="en-GB"/>
        </w:rPr>
      </w:pPr>
    </w:p>
    <w:p w14:paraId="55D6E702" w14:textId="77777777" w:rsidR="00620DF8" w:rsidRPr="00620DF8" w:rsidRDefault="00620DF8" w:rsidP="00620DF8">
      <w:pPr>
        <w:rPr>
          <w:rFonts w:ascii="-apple-system-font" w:eastAsia="Times New Roman" w:hAnsi="-apple-system-font" w:cs="Times New Roman"/>
          <w:sz w:val="18"/>
          <w:szCs w:val="18"/>
          <w:lang w:eastAsia="en-GB"/>
        </w:rPr>
      </w:pPr>
      <w:r w:rsidRPr="00620DF8">
        <w:rPr>
          <w:rFonts w:ascii="-apple-system-font" w:eastAsia="Times New Roman" w:hAnsi="-apple-system-font" w:cs="Times New Roman"/>
          <w:sz w:val="18"/>
          <w:szCs w:val="18"/>
          <w:lang w:eastAsia="en-GB"/>
        </w:rPr>
        <w:t>De samenwerking is al van start gegaan. De eerste campagnes worden in het najaar gelanceerd. </w:t>
      </w:r>
    </w:p>
    <w:p w14:paraId="1734B8F6" w14:textId="77777777" w:rsidR="00620DF8" w:rsidRDefault="00620DF8"/>
    <w:sectPr w:rsidR="0062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F8"/>
    <w:rsid w:val="004155FF"/>
    <w:rsid w:val="00496AEC"/>
    <w:rsid w:val="00620DF8"/>
    <w:rsid w:val="008D6A08"/>
    <w:rsid w:val="00A345EE"/>
    <w:rsid w:val="00B9519C"/>
    <w:rsid w:val="00F42610"/>
    <w:rsid w:val="00FC6E9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5896"/>
  <w15:chartTrackingRefBased/>
  <w15:docId w15:val="{63F5EEDB-B608-E541-AE6A-C6DB680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C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99692">
      <w:bodyDiv w:val="1"/>
      <w:marLeft w:val="0"/>
      <w:marRight w:val="0"/>
      <w:marTop w:val="0"/>
      <w:marBottom w:val="0"/>
      <w:divBdr>
        <w:top w:val="none" w:sz="0" w:space="0" w:color="auto"/>
        <w:left w:val="none" w:sz="0" w:space="0" w:color="auto"/>
        <w:bottom w:val="none" w:sz="0" w:space="0" w:color="auto"/>
        <w:right w:val="none" w:sz="0" w:space="0" w:color="auto"/>
      </w:divBdr>
      <w:divsChild>
        <w:div w:id="1970502412">
          <w:marLeft w:val="0"/>
          <w:marRight w:val="0"/>
          <w:marTop w:val="0"/>
          <w:marBottom w:val="0"/>
          <w:divBdr>
            <w:top w:val="none" w:sz="0" w:space="0" w:color="auto"/>
            <w:left w:val="none" w:sz="0" w:space="0" w:color="auto"/>
            <w:bottom w:val="none" w:sz="0" w:space="0" w:color="auto"/>
            <w:right w:val="none" w:sz="0" w:space="0" w:color="auto"/>
          </w:divBdr>
        </w:div>
        <w:div w:id="537936298">
          <w:marLeft w:val="0"/>
          <w:marRight w:val="0"/>
          <w:marTop w:val="0"/>
          <w:marBottom w:val="0"/>
          <w:divBdr>
            <w:top w:val="none" w:sz="0" w:space="0" w:color="auto"/>
            <w:left w:val="none" w:sz="0" w:space="0" w:color="auto"/>
            <w:bottom w:val="none" w:sz="0" w:space="0" w:color="auto"/>
            <w:right w:val="none" w:sz="0" w:space="0" w:color="auto"/>
          </w:divBdr>
        </w:div>
        <w:div w:id="805392030">
          <w:marLeft w:val="0"/>
          <w:marRight w:val="0"/>
          <w:marTop w:val="0"/>
          <w:marBottom w:val="0"/>
          <w:divBdr>
            <w:top w:val="none" w:sz="0" w:space="0" w:color="auto"/>
            <w:left w:val="none" w:sz="0" w:space="0" w:color="auto"/>
            <w:bottom w:val="none" w:sz="0" w:space="0" w:color="auto"/>
            <w:right w:val="none" w:sz="0" w:space="0" w:color="auto"/>
          </w:divBdr>
        </w:div>
        <w:div w:id="886530045">
          <w:marLeft w:val="0"/>
          <w:marRight w:val="0"/>
          <w:marTop w:val="0"/>
          <w:marBottom w:val="0"/>
          <w:divBdr>
            <w:top w:val="none" w:sz="0" w:space="0" w:color="auto"/>
            <w:left w:val="none" w:sz="0" w:space="0" w:color="auto"/>
            <w:bottom w:val="none" w:sz="0" w:space="0" w:color="auto"/>
            <w:right w:val="none" w:sz="0" w:space="0" w:color="auto"/>
          </w:divBdr>
        </w:div>
        <w:div w:id="130754192">
          <w:marLeft w:val="0"/>
          <w:marRight w:val="0"/>
          <w:marTop w:val="0"/>
          <w:marBottom w:val="0"/>
          <w:divBdr>
            <w:top w:val="none" w:sz="0" w:space="0" w:color="auto"/>
            <w:left w:val="none" w:sz="0" w:space="0" w:color="auto"/>
            <w:bottom w:val="none" w:sz="0" w:space="0" w:color="auto"/>
            <w:right w:val="none" w:sz="0" w:space="0" w:color="auto"/>
          </w:divBdr>
        </w:div>
        <w:div w:id="130440115">
          <w:marLeft w:val="0"/>
          <w:marRight w:val="0"/>
          <w:marTop w:val="0"/>
          <w:marBottom w:val="0"/>
          <w:divBdr>
            <w:top w:val="none" w:sz="0" w:space="0" w:color="auto"/>
            <w:left w:val="none" w:sz="0" w:space="0" w:color="auto"/>
            <w:bottom w:val="none" w:sz="0" w:space="0" w:color="auto"/>
            <w:right w:val="none" w:sz="0" w:space="0" w:color="auto"/>
          </w:divBdr>
        </w:div>
        <w:div w:id="287590237">
          <w:marLeft w:val="0"/>
          <w:marRight w:val="0"/>
          <w:marTop w:val="0"/>
          <w:marBottom w:val="0"/>
          <w:divBdr>
            <w:top w:val="none" w:sz="0" w:space="0" w:color="auto"/>
            <w:left w:val="none" w:sz="0" w:space="0" w:color="auto"/>
            <w:bottom w:val="none" w:sz="0" w:space="0" w:color="auto"/>
            <w:right w:val="none" w:sz="0" w:space="0" w:color="auto"/>
          </w:divBdr>
        </w:div>
        <w:div w:id="1179782500">
          <w:marLeft w:val="0"/>
          <w:marRight w:val="0"/>
          <w:marTop w:val="0"/>
          <w:marBottom w:val="0"/>
          <w:divBdr>
            <w:top w:val="none" w:sz="0" w:space="0" w:color="auto"/>
            <w:left w:val="none" w:sz="0" w:space="0" w:color="auto"/>
            <w:bottom w:val="none" w:sz="0" w:space="0" w:color="auto"/>
            <w:right w:val="none" w:sz="0" w:space="0" w:color="auto"/>
          </w:divBdr>
        </w:div>
        <w:div w:id="870413488">
          <w:marLeft w:val="0"/>
          <w:marRight w:val="0"/>
          <w:marTop w:val="0"/>
          <w:marBottom w:val="0"/>
          <w:divBdr>
            <w:top w:val="none" w:sz="0" w:space="0" w:color="auto"/>
            <w:left w:val="none" w:sz="0" w:space="0" w:color="auto"/>
            <w:bottom w:val="none" w:sz="0" w:space="0" w:color="auto"/>
            <w:right w:val="none" w:sz="0" w:space="0" w:color="auto"/>
          </w:divBdr>
        </w:div>
        <w:div w:id="93142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Fauconnier</dc:creator>
  <cp:keywords/>
  <dc:description/>
  <cp:lastModifiedBy>Nell Dumortier</cp:lastModifiedBy>
  <cp:revision>4</cp:revision>
  <dcterms:created xsi:type="dcterms:W3CDTF">2022-07-25T10:49:00Z</dcterms:created>
  <dcterms:modified xsi:type="dcterms:W3CDTF">2022-07-25T15:16:00Z</dcterms:modified>
</cp:coreProperties>
</file>