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5BFC4EE9" w:rsidR="007E2006" w:rsidRPr="00E713DF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</w:pPr>
      <w:bookmarkStart w:id="0" w:name="_Hlk525032259"/>
      <w:r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 xml:space="preserve">ABC </w:t>
      </w:r>
      <w:r w:rsidR="00E713DF"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>applauds</w:t>
      </w:r>
      <w:r w:rsidR="00BA6AC0"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 xml:space="preserve"> </w:t>
      </w:r>
      <w:r w:rsidR="00E713DF"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 xml:space="preserve">production partners for </w:t>
      </w:r>
      <w:r w:rsidR="00BA6AC0"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>SPA Award</w:t>
      </w:r>
      <w:r w:rsidR="00E713DF" w:rsidRPr="00E713DF">
        <w:rPr>
          <w:rStyle w:val="normaltextrun"/>
          <w:rFonts w:ascii="ABCSans Bold" w:eastAsia="ABCSans Regular" w:hAnsi="ABCSans Bold" w:cs="ABCSans Regular"/>
          <w:b/>
          <w:bCs/>
          <w:sz w:val="32"/>
          <w:szCs w:val="32"/>
        </w:rPr>
        <w:t xml:space="preserve"> wins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2FEE6A77" w14:textId="641F4A3C" w:rsidR="008031E4" w:rsidRDefault="00836E12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</w:t>
      </w:r>
      <w:r w:rsidR="000E358F">
        <w:rPr>
          <w:rFonts w:ascii="ABCSans Regular" w:hAnsi="ABCSans Regular"/>
          <w:sz w:val="22"/>
          <w:szCs w:val="22"/>
        </w:rPr>
        <w:t xml:space="preserve">ABC </w:t>
      </w:r>
      <w:r w:rsidR="008031E4">
        <w:rPr>
          <w:rFonts w:ascii="ABCSans Regular" w:hAnsi="ABCSans Regular"/>
          <w:sz w:val="22"/>
          <w:szCs w:val="22"/>
        </w:rPr>
        <w:t xml:space="preserve">congratulates its </w:t>
      </w:r>
      <w:r w:rsidR="00A57328">
        <w:rPr>
          <w:rFonts w:ascii="ABCSans Regular" w:hAnsi="ABCSans Regular"/>
          <w:sz w:val="22"/>
          <w:szCs w:val="22"/>
        </w:rPr>
        <w:t xml:space="preserve">content makers and </w:t>
      </w:r>
      <w:r w:rsidR="008031E4">
        <w:rPr>
          <w:rFonts w:ascii="ABCSans Regular" w:hAnsi="ABCSans Regular"/>
          <w:sz w:val="22"/>
          <w:szCs w:val="22"/>
        </w:rPr>
        <w:t xml:space="preserve">production partners on their success at the Screen Producers Australia Awards, where ABC programs </w:t>
      </w:r>
      <w:r w:rsidR="00A57328">
        <w:rPr>
          <w:rFonts w:ascii="ABCSans Regular" w:hAnsi="ABCSans Regular"/>
          <w:sz w:val="22"/>
          <w:szCs w:val="22"/>
        </w:rPr>
        <w:t>w</w:t>
      </w:r>
      <w:r w:rsidR="00D029E8">
        <w:rPr>
          <w:rFonts w:ascii="ABCSans Regular" w:hAnsi="ABCSans Regular"/>
          <w:sz w:val="22"/>
          <w:szCs w:val="22"/>
        </w:rPr>
        <w:t>on</w:t>
      </w:r>
      <w:r w:rsidR="008031E4">
        <w:rPr>
          <w:rFonts w:ascii="ABCSans Regular" w:hAnsi="ABCSans Regular"/>
          <w:sz w:val="22"/>
          <w:szCs w:val="22"/>
        </w:rPr>
        <w:t xml:space="preserve"> </w:t>
      </w:r>
      <w:r w:rsidR="00A57328">
        <w:rPr>
          <w:rFonts w:ascii="ABCSans Regular" w:hAnsi="ABCSans Regular"/>
          <w:sz w:val="22"/>
          <w:szCs w:val="22"/>
        </w:rPr>
        <w:t>six categories.</w:t>
      </w:r>
    </w:p>
    <w:p w14:paraId="0D7F2CBA" w14:textId="62E3908B" w:rsidR="00A57328" w:rsidRDefault="00A57328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04EB1AD0" w14:textId="67F219F7" w:rsidR="00A57328" w:rsidRPr="00E713DF" w:rsidRDefault="00A57328" w:rsidP="00A57328">
      <w:pPr>
        <w:ind w:left="-142"/>
        <w:rPr>
          <w:rFonts w:ascii="ABCSans Regular" w:hAnsi="ABCSans Regular"/>
          <w:i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Landmark</w:t>
      </w:r>
      <w:r w:rsidR="00BA6AC0">
        <w:rPr>
          <w:rFonts w:ascii="ABCSans Regular" w:hAnsi="ABCSans Regular"/>
          <w:sz w:val="22"/>
          <w:szCs w:val="22"/>
        </w:rPr>
        <w:t xml:space="preserve"> </w:t>
      </w:r>
      <w:r w:rsidR="00E713DF">
        <w:rPr>
          <w:rFonts w:ascii="ABCSans Regular" w:hAnsi="ABCSans Regular"/>
          <w:sz w:val="22"/>
          <w:szCs w:val="22"/>
        </w:rPr>
        <w:t>drama</w:t>
      </w:r>
      <w:r>
        <w:rPr>
          <w:rFonts w:ascii="ABCSans Regular" w:hAnsi="ABCSans Regular"/>
          <w:sz w:val="22"/>
          <w:szCs w:val="22"/>
        </w:rPr>
        <w:t xml:space="preserve"> </w:t>
      </w:r>
      <w:r w:rsidRPr="00D029E8">
        <w:rPr>
          <w:rFonts w:ascii="ABCSans Regular" w:hAnsi="ABCSans Regular"/>
          <w:b/>
          <w:i/>
          <w:sz w:val="22"/>
          <w:szCs w:val="22"/>
        </w:rPr>
        <w:t>Mystery Road</w:t>
      </w:r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(Bunya Productions) won Telemovie or Mini Series</w:t>
      </w:r>
      <w:r w:rsidR="00E713DF">
        <w:rPr>
          <w:rFonts w:ascii="ABCSans Regular" w:hAnsi="ABCSans Regular"/>
          <w:sz w:val="22"/>
          <w:szCs w:val="22"/>
        </w:rPr>
        <w:t xml:space="preserve"> Production of the Year</w:t>
      </w:r>
      <w:r>
        <w:rPr>
          <w:rFonts w:ascii="ABCSans Regular" w:hAnsi="ABCSans Regular"/>
          <w:sz w:val="22"/>
          <w:szCs w:val="22"/>
        </w:rPr>
        <w:t>, while</w:t>
      </w:r>
      <w:r w:rsidRPr="00D029E8">
        <w:rPr>
          <w:rFonts w:ascii="ABCSans Regular" w:hAnsi="ABCSans Regular"/>
          <w:b/>
          <w:sz w:val="22"/>
          <w:szCs w:val="22"/>
        </w:rPr>
        <w:t xml:space="preserve"> </w:t>
      </w:r>
      <w:proofErr w:type="spellStart"/>
      <w:r w:rsidRPr="00D029E8">
        <w:rPr>
          <w:rFonts w:ascii="ABCSans Regular" w:hAnsi="ABCSans Regular"/>
          <w:b/>
          <w:i/>
          <w:sz w:val="22"/>
          <w:szCs w:val="22"/>
        </w:rPr>
        <w:t>Rosehaven</w:t>
      </w:r>
      <w:proofErr w:type="spellEnd"/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 xml:space="preserve">(Guesswork Production) won best Comedy Series and </w:t>
      </w:r>
      <w:r w:rsidRPr="00D029E8">
        <w:rPr>
          <w:rFonts w:ascii="ABCSans Regular" w:hAnsi="ABCSans Regular"/>
          <w:b/>
          <w:i/>
          <w:sz w:val="22"/>
          <w:szCs w:val="22"/>
        </w:rPr>
        <w:t>F</w:t>
      </w:r>
      <w:proofErr w:type="gramStart"/>
      <w:r w:rsidRPr="00D029E8">
        <w:rPr>
          <w:rFonts w:ascii="ABCSans Regular" w:hAnsi="ABCSans Regular"/>
          <w:b/>
          <w:i/>
          <w:sz w:val="22"/>
          <w:szCs w:val="22"/>
        </w:rPr>
        <w:t>*!#</w:t>
      </w:r>
      <w:proofErr w:type="spellStart"/>
      <w:proofErr w:type="gramEnd"/>
      <w:r w:rsidRPr="00D029E8">
        <w:rPr>
          <w:rFonts w:ascii="ABCSans Regular" w:hAnsi="ABCSans Regular"/>
          <w:b/>
          <w:i/>
          <w:sz w:val="22"/>
          <w:szCs w:val="22"/>
        </w:rPr>
        <w:t>ing</w:t>
      </w:r>
      <w:proofErr w:type="spellEnd"/>
      <w:r w:rsidRPr="00D029E8">
        <w:rPr>
          <w:rFonts w:ascii="ABCSans Regular" w:hAnsi="ABCSans Regular"/>
          <w:b/>
          <w:i/>
          <w:sz w:val="22"/>
          <w:szCs w:val="22"/>
        </w:rPr>
        <w:t xml:space="preserve"> Adelaide</w:t>
      </w:r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(Closer Productions) won best Online Series.</w:t>
      </w:r>
      <w:r w:rsidR="00E713DF">
        <w:rPr>
          <w:rFonts w:ascii="ABCSans Regular" w:hAnsi="ABCSans Regular"/>
          <w:sz w:val="22"/>
          <w:szCs w:val="22"/>
        </w:rPr>
        <w:t xml:space="preserve"> </w:t>
      </w:r>
      <w:r w:rsidR="00E713DF">
        <w:rPr>
          <w:rFonts w:ascii="ABCSans Regular" w:hAnsi="ABCSans Regular"/>
          <w:i/>
          <w:sz w:val="22"/>
          <w:szCs w:val="22"/>
        </w:rPr>
        <w:t xml:space="preserve">Mystery Road </w:t>
      </w:r>
      <w:r w:rsidR="00E713DF">
        <w:rPr>
          <w:rFonts w:ascii="ABCSans Regular" w:hAnsi="ABCSans Regular"/>
          <w:sz w:val="22"/>
          <w:szCs w:val="22"/>
        </w:rPr>
        <w:t xml:space="preserve">and </w:t>
      </w:r>
      <w:proofErr w:type="spellStart"/>
      <w:r w:rsidR="00E713DF">
        <w:rPr>
          <w:rFonts w:ascii="ABCSans Regular" w:hAnsi="ABCSans Regular"/>
          <w:i/>
          <w:sz w:val="22"/>
          <w:szCs w:val="22"/>
        </w:rPr>
        <w:t>Rosehaven</w:t>
      </w:r>
      <w:proofErr w:type="spellEnd"/>
      <w:r w:rsidR="00E713DF">
        <w:rPr>
          <w:rFonts w:ascii="ABCSans Regular" w:hAnsi="ABCSans Regular"/>
          <w:i/>
          <w:sz w:val="22"/>
          <w:szCs w:val="22"/>
        </w:rPr>
        <w:t xml:space="preserve"> </w:t>
      </w:r>
      <w:r w:rsidR="00C54796">
        <w:rPr>
          <w:rFonts w:ascii="ABCSans Regular" w:hAnsi="ABCSans Regular"/>
          <w:sz w:val="22"/>
          <w:szCs w:val="22"/>
        </w:rPr>
        <w:t>are among the programs</w:t>
      </w:r>
      <w:r w:rsidR="00E713DF">
        <w:rPr>
          <w:rFonts w:ascii="ABCSans Regular" w:hAnsi="ABCSans Regular"/>
          <w:sz w:val="22"/>
          <w:szCs w:val="22"/>
        </w:rPr>
        <w:t xml:space="preserve"> return</w:t>
      </w:r>
      <w:r w:rsidR="00C54796">
        <w:rPr>
          <w:rFonts w:ascii="ABCSans Regular" w:hAnsi="ABCSans Regular"/>
          <w:sz w:val="22"/>
          <w:szCs w:val="22"/>
        </w:rPr>
        <w:t>ing</w:t>
      </w:r>
      <w:r w:rsidR="00E713DF">
        <w:rPr>
          <w:rFonts w:ascii="ABCSans Regular" w:hAnsi="ABCSans Regular"/>
          <w:sz w:val="22"/>
          <w:szCs w:val="22"/>
        </w:rPr>
        <w:t xml:space="preserve"> to the ABC </w:t>
      </w:r>
      <w:r w:rsidR="00D029E8">
        <w:rPr>
          <w:rFonts w:ascii="ABCSans Regular" w:hAnsi="ABCSans Regular"/>
          <w:sz w:val="22"/>
          <w:szCs w:val="22"/>
        </w:rPr>
        <w:t>in 2019</w:t>
      </w:r>
      <w:r w:rsidR="00E713DF">
        <w:rPr>
          <w:rFonts w:ascii="ABCSans Regular" w:hAnsi="ABCSans Regular"/>
          <w:sz w:val="22"/>
          <w:szCs w:val="22"/>
        </w:rPr>
        <w:t xml:space="preserve">. </w:t>
      </w:r>
      <w:r w:rsidR="00E713DF">
        <w:rPr>
          <w:rFonts w:ascii="ABCSans Regular" w:hAnsi="ABCSans Regular"/>
          <w:i/>
          <w:sz w:val="22"/>
          <w:szCs w:val="22"/>
        </w:rPr>
        <w:t xml:space="preserve"> </w:t>
      </w:r>
    </w:p>
    <w:p w14:paraId="4F2D0E72" w14:textId="03DA1E3F" w:rsidR="00A57328" w:rsidRDefault="00A57328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61C716A6" w14:textId="054533F1" w:rsidR="00A57328" w:rsidRPr="00A57328" w:rsidRDefault="00A57328" w:rsidP="00D72146">
      <w:pPr>
        <w:ind w:left="-142"/>
        <w:rPr>
          <w:rFonts w:ascii="ABCSans Regular" w:hAnsi="ABCSans Regular"/>
          <w:sz w:val="22"/>
          <w:szCs w:val="22"/>
        </w:rPr>
      </w:pPr>
      <w:r w:rsidRPr="00D029E8">
        <w:rPr>
          <w:rFonts w:ascii="ABCSans Regular" w:hAnsi="ABCSans Regular"/>
          <w:b/>
          <w:i/>
          <w:sz w:val="22"/>
          <w:szCs w:val="22"/>
        </w:rPr>
        <w:t>Anh’s Brush with Fame</w:t>
      </w:r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(</w:t>
      </w:r>
      <w:proofErr w:type="spellStart"/>
      <w:r>
        <w:rPr>
          <w:rFonts w:ascii="ABCSans Regular" w:hAnsi="ABCSans Regular"/>
          <w:sz w:val="22"/>
          <w:szCs w:val="22"/>
        </w:rPr>
        <w:t>Screentime</w:t>
      </w:r>
      <w:proofErr w:type="spellEnd"/>
      <w:r>
        <w:rPr>
          <w:rFonts w:ascii="ABCSans Regular" w:hAnsi="ABCSans Regular"/>
          <w:sz w:val="22"/>
          <w:szCs w:val="22"/>
        </w:rPr>
        <w:t xml:space="preserve">) won its second SPA Award in two years, this time </w:t>
      </w:r>
      <w:r w:rsidR="00E713DF">
        <w:rPr>
          <w:rFonts w:ascii="ABCSans Regular" w:hAnsi="ABCSans Regular"/>
          <w:sz w:val="22"/>
          <w:szCs w:val="22"/>
        </w:rPr>
        <w:t>for best</w:t>
      </w:r>
      <w:r>
        <w:rPr>
          <w:rFonts w:ascii="ABCSans Regular" w:hAnsi="ABCSans Regular"/>
          <w:sz w:val="22"/>
          <w:szCs w:val="22"/>
        </w:rPr>
        <w:t xml:space="preserve"> Documentary Series, while</w:t>
      </w:r>
      <w:r w:rsidR="004A19EA">
        <w:rPr>
          <w:rFonts w:ascii="ABCSans Regular" w:hAnsi="ABCSans Regular"/>
          <w:sz w:val="22"/>
          <w:szCs w:val="22"/>
        </w:rPr>
        <w:t xml:space="preserve"> the perennia</w:t>
      </w:r>
      <w:bookmarkStart w:id="1" w:name="_GoBack"/>
      <w:bookmarkEnd w:id="1"/>
      <w:r w:rsidR="004A19EA">
        <w:rPr>
          <w:rFonts w:ascii="ABCSans Regular" w:hAnsi="ABCSans Regular"/>
          <w:sz w:val="22"/>
          <w:szCs w:val="22"/>
        </w:rPr>
        <w:t>lly popular</w:t>
      </w:r>
      <w:r>
        <w:rPr>
          <w:rFonts w:ascii="ABCSans Regular" w:hAnsi="ABCSans Regular"/>
          <w:sz w:val="22"/>
          <w:szCs w:val="22"/>
        </w:rPr>
        <w:t xml:space="preserve"> </w:t>
      </w:r>
      <w:r w:rsidRPr="00D029E8">
        <w:rPr>
          <w:rFonts w:ascii="ABCSans Regular" w:hAnsi="ABCSans Regular"/>
          <w:b/>
          <w:i/>
          <w:sz w:val="22"/>
          <w:szCs w:val="22"/>
        </w:rPr>
        <w:t>Gruen</w:t>
      </w:r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w</w:t>
      </w:r>
      <w:r w:rsidR="00D029E8">
        <w:rPr>
          <w:rFonts w:ascii="ABCSans Regular" w:hAnsi="ABCSans Regular"/>
          <w:sz w:val="22"/>
          <w:szCs w:val="22"/>
        </w:rPr>
        <w:t>on</w:t>
      </w:r>
      <w:r>
        <w:rPr>
          <w:rFonts w:ascii="ABCSans Regular" w:hAnsi="ABCSans Regular"/>
          <w:sz w:val="22"/>
          <w:szCs w:val="22"/>
        </w:rPr>
        <w:t xml:space="preserve"> best Light Entertainment Series. </w:t>
      </w:r>
      <w:r w:rsidRPr="00D029E8">
        <w:rPr>
          <w:rFonts w:ascii="ABCSans Regular" w:hAnsi="ABCSans Regular"/>
          <w:b/>
          <w:i/>
          <w:sz w:val="22"/>
          <w:szCs w:val="22"/>
        </w:rPr>
        <w:t>Grace Beside Me</w:t>
      </w:r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(Magpie Pictures)</w:t>
      </w:r>
      <w:r w:rsidR="004A19EA">
        <w:rPr>
          <w:rFonts w:ascii="ABCSans Regular" w:hAnsi="ABCSans Regular"/>
          <w:sz w:val="22"/>
          <w:szCs w:val="22"/>
        </w:rPr>
        <w:t>, a co-commission between ABC ME and NITV,</w:t>
      </w:r>
      <w:r w:rsidR="00D029E8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won Children’s Series of the Year.</w:t>
      </w:r>
    </w:p>
    <w:p w14:paraId="1A0BD3AA" w14:textId="52C3D4D5" w:rsidR="008031E4" w:rsidRDefault="008031E4" w:rsidP="00A57328">
      <w:pPr>
        <w:rPr>
          <w:rFonts w:ascii="ABCSans Regular" w:hAnsi="ABCSans Regular"/>
          <w:sz w:val="22"/>
          <w:szCs w:val="22"/>
        </w:rPr>
      </w:pPr>
    </w:p>
    <w:p w14:paraId="378E890A" w14:textId="1E8B5925" w:rsidR="00E713DF" w:rsidRDefault="008031E4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Michael Carrington, ABC Acting Director of Entertainment &amp; Specialist, said: “</w:t>
      </w:r>
      <w:r w:rsidR="00D029E8">
        <w:rPr>
          <w:rFonts w:ascii="ABCSans Regular" w:hAnsi="ABCSans Regular"/>
          <w:sz w:val="22"/>
          <w:szCs w:val="22"/>
        </w:rPr>
        <w:t>Congratulations to our production partners for their commitment to</w:t>
      </w:r>
      <w:r w:rsidR="00E713DF">
        <w:rPr>
          <w:rFonts w:ascii="ABCSans Regular" w:hAnsi="ABCSans Regular"/>
          <w:sz w:val="22"/>
          <w:szCs w:val="22"/>
        </w:rPr>
        <w:t xml:space="preserve"> remarkable Australian stories. </w:t>
      </w:r>
      <w:r w:rsidR="004A19EA">
        <w:rPr>
          <w:rFonts w:ascii="ABCSans Regular" w:hAnsi="ABCSans Regular"/>
          <w:sz w:val="22"/>
          <w:szCs w:val="22"/>
        </w:rPr>
        <w:t xml:space="preserve">As </w:t>
      </w:r>
      <w:r w:rsidR="00D029E8">
        <w:rPr>
          <w:rFonts w:ascii="ABCSans Regular" w:hAnsi="ABCSans Regular"/>
          <w:sz w:val="22"/>
          <w:szCs w:val="22"/>
        </w:rPr>
        <w:t xml:space="preserve">Australia’s </w:t>
      </w:r>
      <w:r w:rsidR="00AD206F">
        <w:rPr>
          <w:rFonts w:ascii="ABCSans Regular" w:hAnsi="ABCSans Regular"/>
          <w:sz w:val="22"/>
          <w:szCs w:val="22"/>
        </w:rPr>
        <w:t>leading</w:t>
      </w:r>
      <w:r w:rsidR="00D029E8">
        <w:rPr>
          <w:rFonts w:ascii="ABCSans Regular" w:hAnsi="ABCSans Regular"/>
          <w:sz w:val="22"/>
          <w:szCs w:val="22"/>
        </w:rPr>
        <w:t xml:space="preserve"> broadcaster in supporting home-grown stories</w:t>
      </w:r>
      <w:r w:rsidR="004A19EA">
        <w:rPr>
          <w:rFonts w:ascii="ABCSans Regular" w:hAnsi="ABCSans Regular"/>
          <w:sz w:val="22"/>
          <w:szCs w:val="22"/>
        </w:rPr>
        <w:t>, c</w:t>
      </w:r>
      <w:r w:rsidR="004A19EA">
        <w:rPr>
          <w:rFonts w:ascii="ABCSans Regular" w:hAnsi="ABCSans Regular"/>
          <w:sz w:val="22"/>
          <w:szCs w:val="22"/>
        </w:rPr>
        <w:t>ollaboration is key to the ABC’s support of our production industry</w:t>
      </w:r>
      <w:r w:rsidR="00D029E8">
        <w:rPr>
          <w:rFonts w:ascii="ABCSans Regular" w:hAnsi="ABCSans Regular"/>
          <w:sz w:val="22"/>
          <w:szCs w:val="22"/>
        </w:rPr>
        <w:t>.”</w:t>
      </w:r>
    </w:p>
    <w:p w14:paraId="073FF469" w14:textId="3B900310" w:rsidR="008031E4" w:rsidRDefault="008031E4" w:rsidP="00D029E8">
      <w:pPr>
        <w:rPr>
          <w:rFonts w:ascii="ABCSans Regular" w:hAnsi="ABCSans Regular"/>
          <w:sz w:val="22"/>
          <w:szCs w:val="22"/>
        </w:rPr>
      </w:pPr>
    </w:p>
    <w:p w14:paraId="45490EB1" w14:textId="738F0390" w:rsidR="00007B1E" w:rsidRDefault="008031E4" w:rsidP="00D029E8">
      <w:pPr>
        <w:ind w:left="-142"/>
        <w:rPr>
          <w:rFonts w:ascii="ABCSans Regular" w:hAnsi="ABCSans Regular"/>
          <w:sz w:val="22"/>
          <w:szCs w:val="22"/>
        </w:rPr>
      </w:pPr>
      <w:bookmarkStart w:id="2" w:name="_Hlk528843258"/>
      <w:r>
        <w:rPr>
          <w:rFonts w:ascii="ABCSans Regular" w:hAnsi="ABCSans Regular"/>
          <w:sz w:val="22"/>
          <w:szCs w:val="22"/>
        </w:rPr>
        <w:t>T</w:t>
      </w:r>
      <w:r w:rsidR="00634210">
        <w:rPr>
          <w:rFonts w:ascii="ABCSans Regular" w:hAnsi="ABCSans Regular"/>
          <w:sz w:val="22"/>
          <w:szCs w:val="22"/>
        </w:rPr>
        <w:t xml:space="preserve">he </w:t>
      </w:r>
      <w:r w:rsidR="00D029E8">
        <w:rPr>
          <w:rFonts w:ascii="ABCSans Regular" w:hAnsi="ABCSans Regular"/>
          <w:sz w:val="22"/>
          <w:szCs w:val="22"/>
        </w:rPr>
        <w:t>total</w:t>
      </w:r>
      <w:r w:rsidR="00634210">
        <w:rPr>
          <w:rFonts w:ascii="ABCSans Regular" w:hAnsi="ABCSans Regular"/>
          <w:sz w:val="22"/>
          <w:szCs w:val="22"/>
        </w:rPr>
        <w:t xml:space="preserve"> budgets </w:t>
      </w:r>
      <w:r w:rsidR="00007B1E">
        <w:rPr>
          <w:rFonts w:ascii="ABCSans Regular" w:hAnsi="ABCSans Regular"/>
          <w:sz w:val="22"/>
          <w:szCs w:val="22"/>
        </w:rPr>
        <w:t xml:space="preserve">for </w:t>
      </w:r>
      <w:r w:rsidR="00634210">
        <w:rPr>
          <w:rFonts w:ascii="ABCSans Regular" w:hAnsi="ABCSans Regular"/>
          <w:sz w:val="22"/>
          <w:szCs w:val="22"/>
        </w:rPr>
        <w:t>content</w:t>
      </w:r>
      <w:r w:rsidR="00370700">
        <w:rPr>
          <w:rFonts w:ascii="ABCSans Regular" w:hAnsi="ABCSans Regular"/>
          <w:sz w:val="22"/>
          <w:szCs w:val="22"/>
        </w:rPr>
        <w:t xml:space="preserve"> </w:t>
      </w:r>
      <w:r w:rsidR="00007B1E">
        <w:rPr>
          <w:rFonts w:ascii="ABCSans Regular" w:hAnsi="ABCSans Regular"/>
          <w:sz w:val="22"/>
          <w:szCs w:val="22"/>
        </w:rPr>
        <w:t xml:space="preserve">produced for first release on the ABC </w:t>
      </w:r>
      <w:r w:rsidR="00A73620">
        <w:rPr>
          <w:rFonts w:ascii="ABCSans Regular" w:hAnsi="ABCSans Regular"/>
          <w:sz w:val="22"/>
          <w:szCs w:val="22"/>
        </w:rPr>
        <w:t xml:space="preserve">($144 million) was higher than the combined total for </w:t>
      </w:r>
      <w:r w:rsidR="00007B1E">
        <w:rPr>
          <w:rFonts w:ascii="ABCSans Regular" w:hAnsi="ABCSans Regular"/>
          <w:sz w:val="22"/>
          <w:szCs w:val="22"/>
        </w:rPr>
        <w:t xml:space="preserve">broadcasters Seven, Nine and Ten </w:t>
      </w:r>
      <w:r w:rsidR="00A73620">
        <w:rPr>
          <w:rFonts w:ascii="ABCSans Regular" w:hAnsi="ABCSans Regular"/>
          <w:sz w:val="22"/>
          <w:szCs w:val="22"/>
        </w:rPr>
        <w:t>($142 million)</w:t>
      </w:r>
      <w:r w:rsidR="00AD206F">
        <w:rPr>
          <w:rFonts w:ascii="ABCSans Regular" w:hAnsi="ABCSans Regular"/>
          <w:sz w:val="22"/>
          <w:szCs w:val="22"/>
        </w:rPr>
        <w:t xml:space="preserve"> in 2017-18</w:t>
      </w:r>
      <w:r w:rsidR="00FE409B">
        <w:rPr>
          <w:rFonts w:ascii="ABCSans Regular" w:hAnsi="ABCSans Regular"/>
          <w:sz w:val="22"/>
          <w:szCs w:val="22"/>
        </w:rPr>
        <w:t>, according to</w:t>
      </w:r>
      <w:r>
        <w:rPr>
          <w:rFonts w:ascii="ABCSans Regular" w:hAnsi="ABCSans Regular"/>
          <w:sz w:val="22"/>
          <w:szCs w:val="22"/>
        </w:rPr>
        <w:t xml:space="preserve"> </w:t>
      </w:r>
      <w:hyperlink r:id="rId8" w:history="1">
        <w:r w:rsidR="00FE409B" w:rsidRPr="00370700">
          <w:rPr>
            <w:rStyle w:val="Hyperlink"/>
            <w:rFonts w:ascii="ABCSans Regular" w:hAnsi="ABCSans Regular"/>
            <w:sz w:val="22"/>
            <w:szCs w:val="22"/>
          </w:rPr>
          <w:t>Screen Australia’s Drama Report</w:t>
        </w:r>
      </w:hyperlink>
      <w:r w:rsidR="00007B1E">
        <w:rPr>
          <w:rFonts w:ascii="ABCSans Regular" w:hAnsi="ABCSans Regular"/>
          <w:sz w:val="22"/>
          <w:szCs w:val="22"/>
        </w:rPr>
        <w:t>.</w:t>
      </w:r>
    </w:p>
    <w:bookmarkEnd w:id="2"/>
    <w:p w14:paraId="3705D922" w14:textId="7667BE6C" w:rsidR="008031E4" w:rsidRDefault="008031E4" w:rsidP="00D029E8">
      <w:pPr>
        <w:rPr>
          <w:rFonts w:ascii="ABCSans Regular" w:hAnsi="ABCSans Regular"/>
          <w:i/>
          <w:sz w:val="22"/>
          <w:szCs w:val="22"/>
        </w:rPr>
      </w:pPr>
    </w:p>
    <w:p w14:paraId="6863D846" w14:textId="4B2967E0" w:rsidR="00AD206F" w:rsidRPr="00AD206F" w:rsidRDefault="008031E4" w:rsidP="0061458F">
      <w:pPr>
        <w:ind w:left="-142"/>
        <w:rPr>
          <w:rFonts w:ascii="ABCSans Regular" w:hAnsi="ABCSans Regular"/>
          <w:b/>
          <w:sz w:val="22"/>
          <w:szCs w:val="22"/>
          <w:u w:val="single"/>
        </w:rPr>
      </w:pPr>
      <w:r w:rsidRPr="00E713DF">
        <w:rPr>
          <w:rFonts w:ascii="ABCSans Regular" w:hAnsi="ABCSans Regular"/>
          <w:b/>
          <w:sz w:val="22"/>
          <w:szCs w:val="22"/>
          <w:u w:val="single"/>
        </w:rPr>
        <w:t>18</w:t>
      </w:r>
      <w:r w:rsidRPr="00E713DF">
        <w:rPr>
          <w:rFonts w:ascii="ABCSans Regular" w:hAnsi="ABCSans Regular"/>
          <w:b/>
          <w:sz w:val="22"/>
          <w:szCs w:val="22"/>
          <w:u w:val="single"/>
          <w:vertAlign w:val="superscript"/>
        </w:rPr>
        <w:t>th</w:t>
      </w:r>
      <w:r w:rsidRPr="00E713DF">
        <w:rPr>
          <w:rFonts w:ascii="ABCSans Regular" w:hAnsi="ABCSans Regular"/>
          <w:b/>
          <w:sz w:val="22"/>
          <w:szCs w:val="22"/>
          <w:u w:val="single"/>
        </w:rPr>
        <w:t xml:space="preserve"> Screen Producers Australia Awards winners for ABC TV titles</w:t>
      </w:r>
    </w:p>
    <w:p w14:paraId="28A22A62" w14:textId="3A32F2C7" w:rsidR="008031E4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8031E4">
        <w:rPr>
          <w:rFonts w:ascii="ABCSans Regular" w:hAnsi="ABCSans Regular"/>
          <w:b/>
          <w:sz w:val="22"/>
          <w:szCs w:val="22"/>
        </w:rPr>
        <w:t>Children’s Series Production of the Year</w:t>
      </w:r>
    </w:p>
    <w:p w14:paraId="7C8912A5" w14:textId="596CF33C" w:rsidR="008031E4" w:rsidRDefault="008031E4" w:rsidP="00AD206F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Grace Beside Me, </w:t>
      </w:r>
      <w:r>
        <w:rPr>
          <w:rFonts w:ascii="ABCSans Regular" w:hAnsi="ABCSans Regular"/>
          <w:sz w:val="22"/>
          <w:szCs w:val="22"/>
        </w:rPr>
        <w:t>Magpie Pictures</w:t>
      </w:r>
    </w:p>
    <w:p w14:paraId="7601D727" w14:textId="2D76747F" w:rsidR="008031E4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8031E4">
        <w:rPr>
          <w:rFonts w:ascii="ABCSans Regular" w:hAnsi="ABCSans Regular"/>
          <w:b/>
          <w:sz w:val="22"/>
          <w:szCs w:val="22"/>
        </w:rPr>
        <w:t>Comedy Series Production of the Year</w:t>
      </w:r>
    </w:p>
    <w:p w14:paraId="7AA69C7A" w14:textId="43BC1DA9" w:rsidR="008031E4" w:rsidRDefault="008031E4" w:rsidP="00AD206F">
      <w:pPr>
        <w:ind w:left="-142"/>
        <w:rPr>
          <w:rFonts w:ascii="ABCSans Regular" w:hAnsi="ABCSans Regular"/>
          <w:sz w:val="22"/>
          <w:szCs w:val="22"/>
        </w:rPr>
      </w:pPr>
      <w:proofErr w:type="spellStart"/>
      <w:r>
        <w:rPr>
          <w:rFonts w:ascii="ABCSans Regular" w:hAnsi="ABCSans Regular"/>
          <w:i/>
          <w:sz w:val="22"/>
          <w:szCs w:val="22"/>
        </w:rPr>
        <w:t>Rosehaven</w:t>
      </w:r>
      <w:proofErr w:type="spellEnd"/>
      <w:r>
        <w:rPr>
          <w:rFonts w:ascii="ABCSans Regular" w:hAnsi="ABCSans Regular"/>
          <w:i/>
          <w:sz w:val="22"/>
          <w:szCs w:val="22"/>
        </w:rPr>
        <w:t xml:space="preserve">, </w:t>
      </w:r>
      <w:r>
        <w:rPr>
          <w:rFonts w:ascii="ABCSans Regular" w:hAnsi="ABCSans Regular"/>
          <w:sz w:val="22"/>
          <w:szCs w:val="22"/>
        </w:rPr>
        <w:t>Guesswork Television</w:t>
      </w:r>
    </w:p>
    <w:p w14:paraId="4C194B34" w14:textId="617C08E1" w:rsidR="008031E4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8031E4">
        <w:rPr>
          <w:rFonts w:ascii="ABCSans Regular" w:hAnsi="ABCSans Regular"/>
          <w:b/>
          <w:sz w:val="22"/>
          <w:szCs w:val="22"/>
        </w:rPr>
        <w:t>Light Entertainment Series Production of the Year</w:t>
      </w:r>
    </w:p>
    <w:p w14:paraId="31CE91DC" w14:textId="22CAC692" w:rsidR="008031E4" w:rsidRDefault="008031E4" w:rsidP="00AD206F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Gruen, </w:t>
      </w:r>
      <w:r>
        <w:rPr>
          <w:rFonts w:ascii="ABCSans Regular" w:hAnsi="ABCSans Regular"/>
          <w:sz w:val="22"/>
          <w:szCs w:val="22"/>
        </w:rPr>
        <w:t>CJZ</w:t>
      </w:r>
    </w:p>
    <w:p w14:paraId="0F79F9E6" w14:textId="7D4D615A" w:rsidR="008031E4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8031E4">
        <w:rPr>
          <w:rFonts w:ascii="ABCSans Regular" w:hAnsi="ABCSans Regular"/>
          <w:b/>
          <w:sz w:val="22"/>
          <w:szCs w:val="22"/>
        </w:rPr>
        <w:t>Telemovie or Mini Series Production of the Year</w:t>
      </w:r>
    </w:p>
    <w:p w14:paraId="229EEC53" w14:textId="58309146" w:rsidR="00A57328" w:rsidRDefault="008031E4" w:rsidP="00AD206F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Mystery Road: The Series, </w:t>
      </w:r>
      <w:r>
        <w:rPr>
          <w:rFonts w:ascii="ABCSans Regular" w:hAnsi="ABCSans Regular"/>
          <w:sz w:val="22"/>
          <w:szCs w:val="22"/>
        </w:rPr>
        <w:t>Bunya Productions</w:t>
      </w:r>
    </w:p>
    <w:p w14:paraId="48AF304D" w14:textId="410ADB88" w:rsidR="00A57328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A57328">
        <w:rPr>
          <w:rFonts w:ascii="ABCSans Regular" w:hAnsi="ABCSans Regular"/>
          <w:b/>
          <w:sz w:val="22"/>
          <w:szCs w:val="22"/>
        </w:rPr>
        <w:t>Online Series Production of the Year</w:t>
      </w:r>
    </w:p>
    <w:p w14:paraId="4F5F5DAE" w14:textId="5A421A26" w:rsidR="00A57328" w:rsidRDefault="00A57328" w:rsidP="00AD206F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>F</w:t>
      </w:r>
      <w:proofErr w:type="gramStart"/>
      <w:r>
        <w:rPr>
          <w:rFonts w:ascii="ABCSans Regular" w:hAnsi="ABCSans Regular"/>
          <w:i/>
          <w:sz w:val="22"/>
          <w:szCs w:val="22"/>
        </w:rPr>
        <w:t>*!#</w:t>
      </w:r>
      <w:proofErr w:type="spellStart"/>
      <w:proofErr w:type="gramEnd"/>
      <w:r>
        <w:rPr>
          <w:rFonts w:ascii="ABCSans Regular" w:hAnsi="ABCSans Regular"/>
          <w:i/>
          <w:sz w:val="22"/>
          <w:szCs w:val="22"/>
        </w:rPr>
        <w:t>ing</w:t>
      </w:r>
      <w:proofErr w:type="spellEnd"/>
      <w:r>
        <w:rPr>
          <w:rFonts w:ascii="ABCSans Regular" w:hAnsi="ABCSans Regular"/>
          <w:i/>
          <w:sz w:val="22"/>
          <w:szCs w:val="22"/>
        </w:rPr>
        <w:t xml:space="preserve"> Adelaide, </w:t>
      </w:r>
      <w:r>
        <w:rPr>
          <w:rFonts w:ascii="ABCSans Regular" w:hAnsi="ABCSans Regular"/>
          <w:sz w:val="22"/>
          <w:szCs w:val="22"/>
        </w:rPr>
        <w:t>Closer Productions</w:t>
      </w:r>
    </w:p>
    <w:p w14:paraId="5D934F41" w14:textId="5BF22928" w:rsidR="00A57328" w:rsidRDefault="00AD206F" w:rsidP="00D72146">
      <w:pPr>
        <w:ind w:left="-142"/>
        <w:rPr>
          <w:rFonts w:ascii="ABCSans Regular" w:hAnsi="ABCSans Regular"/>
          <w:b/>
          <w:sz w:val="22"/>
          <w:szCs w:val="22"/>
        </w:rPr>
      </w:pPr>
      <w:r>
        <w:rPr>
          <w:rFonts w:ascii="ABCSans Regular" w:hAnsi="ABCSans Regular"/>
          <w:b/>
          <w:sz w:val="22"/>
          <w:szCs w:val="22"/>
        </w:rPr>
        <w:t>**</w:t>
      </w:r>
      <w:r w:rsidR="00A57328">
        <w:rPr>
          <w:rFonts w:ascii="ABCSans Regular" w:hAnsi="ABCSans Regular"/>
          <w:b/>
          <w:sz w:val="22"/>
          <w:szCs w:val="22"/>
        </w:rPr>
        <w:t>Documentary or Documentary Series Production of the Year</w:t>
      </w:r>
    </w:p>
    <w:p w14:paraId="0A4CB062" w14:textId="2E6A4DA3" w:rsidR="00FE409B" w:rsidRDefault="00A57328" w:rsidP="00D029E8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Anh’s Brush with Fame, </w:t>
      </w:r>
      <w:proofErr w:type="spellStart"/>
      <w:r>
        <w:rPr>
          <w:rFonts w:ascii="ABCSans Regular" w:hAnsi="ABCSans Regular"/>
          <w:sz w:val="22"/>
          <w:szCs w:val="22"/>
        </w:rPr>
        <w:t>Screentime</w:t>
      </w:r>
      <w:proofErr w:type="spellEnd"/>
      <w:r>
        <w:rPr>
          <w:rFonts w:ascii="ABCSans Regular" w:hAnsi="ABCSans Regular"/>
          <w:sz w:val="22"/>
          <w:szCs w:val="22"/>
        </w:rPr>
        <w:t xml:space="preserve"> </w:t>
      </w:r>
    </w:p>
    <w:p w14:paraId="1526B48D" w14:textId="77777777" w:rsidR="00B07DB2" w:rsidRDefault="00B07DB2" w:rsidP="000A43B9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bookmarkStart w:id="3" w:name="_Hlk525032133"/>
    </w:p>
    <w:p w14:paraId="122704B2" w14:textId="4A90A7AF" w:rsidR="0029650E" w:rsidRDefault="008031E4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2</w:t>
      </w:r>
      <w:r w:rsidR="00BA6AC0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3</w:t>
      </w:r>
      <w:r w:rsidR="00007B1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November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309DC6C7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9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3"/>
    </w:p>
    <w:sectPr w:rsidR="0029650E" w:rsidRPr="004106CE" w:rsidSect="00ED2CEE">
      <w:headerReference w:type="default" r:id="rId10"/>
      <w:footerReference w:type="default" r:id="rId11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096E" w14:textId="77777777" w:rsidR="00C710D1" w:rsidRDefault="00C710D1" w:rsidP="001B52FE">
      <w:r>
        <w:separator/>
      </w:r>
    </w:p>
  </w:endnote>
  <w:endnote w:type="continuationSeparator" w:id="0">
    <w:p w14:paraId="66734986" w14:textId="77777777" w:rsidR="00C710D1" w:rsidRDefault="00C710D1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9854" w14:textId="77777777" w:rsidR="00C710D1" w:rsidRDefault="00C710D1" w:rsidP="001B52FE">
      <w:r>
        <w:separator/>
      </w:r>
    </w:p>
  </w:footnote>
  <w:footnote w:type="continuationSeparator" w:id="0">
    <w:p w14:paraId="0B430AC2" w14:textId="77777777" w:rsidR="00C710D1" w:rsidRDefault="00C710D1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7FD"/>
    <w:multiLevelType w:val="multilevel"/>
    <w:tmpl w:val="45B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4D0"/>
    <w:multiLevelType w:val="multilevel"/>
    <w:tmpl w:val="03F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A36DC"/>
    <w:multiLevelType w:val="multilevel"/>
    <w:tmpl w:val="BBB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97BA8"/>
    <w:multiLevelType w:val="multilevel"/>
    <w:tmpl w:val="3E4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B3832A1"/>
    <w:multiLevelType w:val="multilevel"/>
    <w:tmpl w:val="28A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416F"/>
    <w:multiLevelType w:val="multilevel"/>
    <w:tmpl w:val="E82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22CE"/>
    <w:multiLevelType w:val="multilevel"/>
    <w:tmpl w:val="C3B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04EAF"/>
    <w:multiLevelType w:val="hybridMultilevel"/>
    <w:tmpl w:val="B73E76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11F09"/>
    <w:multiLevelType w:val="multilevel"/>
    <w:tmpl w:val="C28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23C33"/>
    <w:multiLevelType w:val="multilevel"/>
    <w:tmpl w:val="86F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9"/>
  </w:num>
  <w:num w:numId="5">
    <w:abstractNumId w:val="24"/>
  </w:num>
  <w:num w:numId="6">
    <w:abstractNumId w:val="24"/>
  </w:num>
  <w:num w:numId="7">
    <w:abstractNumId w:val="3"/>
  </w:num>
  <w:num w:numId="8">
    <w:abstractNumId w:val="1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9"/>
  </w:num>
  <w:num w:numId="15">
    <w:abstractNumId w:val="26"/>
  </w:num>
  <w:num w:numId="16">
    <w:abstractNumId w:val="14"/>
  </w:num>
  <w:num w:numId="17">
    <w:abstractNumId w:val="28"/>
  </w:num>
  <w:num w:numId="18">
    <w:abstractNumId w:val="0"/>
  </w:num>
  <w:num w:numId="19">
    <w:abstractNumId w:val="11"/>
  </w:num>
  <w:num w:numId="20">
    <w:abstractNumId w:val="27"/>
  </w:num>
  <w:num w:numId="21">
    <w:abstractNumId w:val="1"/>
  </w:num>
  <w:num w:numId="22">
    <w:abstractNumId w:val="18"/>
  </w:num>
  <w:num w:numId="23">
    <w:abstractNumId w:val="22"/>
  </w:num>
  <w:num w:numId="24">
    <w:abstractNumId w:val="12"/>
  </w:num>
  <w:num w:numId="25">
    <w:abstractNumId w:val="2"/>
  </w:num>
  <w:num w:numId="26">
    <w:abstractNumId w:val="25"/>
  </w:num>
  <w:num w:numId="27">
    <w:abstractNumId w:val="23"/>
  </w:num>
  <w:num w:numId="28">
    <w:abstractNumId w:val="15"/>
  </w:num>
  <w:num w:numId="29">
    <w:abstractNumId w:val="4"/>
  </w:num>
  <w:num w:numId="30">
    <w:abstractNumId w:val="17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07B1E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3AD1"/>
    <w:rsid w:val="00087222"/>
    <w:rsid w:val="00087782"/>
    <w:rsid w:val="00096618"/>
    <w:rsid w:val="000971B1"/>
    <w:rsid w:val="000A36C6"/>
    <w:rsid w:val="000A43B9"/>
    <w:rsid w:val="000A548C"/>
    <w:rsid w:val="000B3502"/>
    <w:rsid w:val="000B60C8"/>
    <w:rsid w:val="000B6A0C"/>
    <w:rsid w:val="000C038D"/>
    <w:rsid w:val="000C3266"/>
    <w:rsid w:val="000C5B95"/>
    <w:rsid w:val="000D3721"/>
    <w:rsid w:val="000E31B9"/>
    <w:rsid w:val="000E358F"/>
    <w:rsid w:val="000E4889"/>
    <w:rsid w:val="000E5AE1"/>
    <w:rsid w:val="000F34B0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5B89"/>
    <w:rsid w:val="001528EB"/>
    <w:rsid w:val="0015327D"/>
    <w:rsid w:val="00155D95"/>
    <w:rsid w:val="00156215"/>
    <w:rsid w:val="00157837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A1CAC"/>
    <w:rsid w:val="001A1D50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2AE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061"/>
    <w:rsid w:val="0029773C"/>
    <w:rsid w:val="002A0AB9"/>
    <w:rsid w:val="002A5509"/>
    <w:rsid w:val="002A6F0A"/>
    <w:rsid w:val="002B20AF"/>
    <w:rsid w:val="002B34FA"/>
    <w:rsid w:val="002B57F7"/>
    <w:rsid w:val="002C1881"/>
    <w:rsid w:val="002C2372"/>
    <w:rsid w:val="002C434A"/>
    <w:rsid w:val="002C750D"/>
    <w:rsid w:val="002D3685"/>
    <w:rsid w:val="002D53AD"/>
    <w:rsid w:val="002D5996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7272"/>
    <w:rsid w:val="00327806"/>
    <w:rsid w:val="00331234"/>
    <w:rsid w:val="00332027"/>
    <w:rsid w:val="0033259A"/>
    <w:rsid w:val="0033312E"/>
    <w:rsid w:val="003338CA"/>
    <w:rsid w:val="00337141"/>
    <w:rsid w:val="00337D47"/>
    <w:rsid w:val="00351B2B"/>
    <w:rsid w:val="00360166"/>
    <w:rsid w:val="00360527"/>
    <w:rsid w:val="00362013"/>
    <w:rsid w:val="00366E29"/>
    <w:rsid w:val="003676C0"/>
    <w:rsid w:val="00367B35"/>
    <w:rsid w:val="00370057"/>
    <w:rsid w:val="00370700"/>
    <w:rsid w:val="00372C91"/>
    <w:rsid w:val="00375EAA"/>
    <w:rsid w:val="00383EBB"/>
    <w:rsid w:val="003909C6"/>
    <w:rsid w:val="00391544"/>
    <w:rsid w:val="003921E3"/>
    <w:rsid w:val="00392A94"/>
    <w:rsid w:val="00392D5C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D449A"/>
    <w:rsid w:val="003E719E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19EA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3C8C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57D0"/>
    <w:rsid w:val="00537E9A"/>
    <w:rsid w:val="00545A8C"/>
    <w:rsid w:val="00547C48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458F"/>
    <w:rsid w:val="00615736"/>
    <w:rsid w:val="00616F27"/>
    <w:rsid w:val="00617A32"/>
    <w:rsid w:val="00625095"/>
    <w:rsid w:val="00633807"/>
    <w:rsid w:val="00634210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556A"/>
    <w:rsid w:val="00705A96"/>
    <w:rsid w:val="00710BB0"/>
    <w:rsid w:val="00717AB1"/>
    <w:rsid w:val="00723EEE"/>
    <w:rsid w:val="007260DA"/>
    <w:rsid w:val="00737271"/>
    <w:rsid w:val="00741B5E"/>
    <w:rsid w:val="0075412F"/>
    <w:rsid w:val="00756A5D"/>
    <w:rsid w:val="0076069C"/>
    <w:rsid w:val="00762AA0"/>
    <w:rsid w:val="00762C51"/>
    <w:rsid w:val="00763911"/>
    <w:rsid w:val="00766932"/>
    <w:rsid w:val="00767C4A"/>
    <w:rsid w:val="00775938"/>
    <w:rsid w:val="00777AC4"/>
    <w:rsid w:val="00781386"/>
    <w:rsid w:val="00785263"/>
    <w:rsid w:val="00785524"/>
    <w:rsid w:val="0079210C"/>
    <w:rsid w:val="00796A4D"/>
    <w:rsid w:val="007971CC"/>
    <w:rsid w:val="007A0343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1E4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188D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3BF1"/>
    <w:rsid w:val="008A5254"/>
    <w:rsid w:val="008A54DF"/>
    <w:rsid w:val="008A7385"/>
    <w:rsid w:val="008B14E8"/>
    <w:rsid w:val="008B31D8"/>
    <w:rsid w:val="008C1056"/>
    <w:rsid w:val="008C3CF0"/>
    <w:rsid w:val="008C6C60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3E61"/>
    <w:rsid w:val="009B424F"/>
    <w:rsid w:val="009C04C4"/>
    <w:rsid w:val="009C220F"/>
    <w:rsid w:val="009C6712"/>
    <w:rsid w:val="009C6EC1"/>
    <w:rsid w:val="009C7010"/>
    <w:rsid w:val="009D01A5"/>
    <w:rsid w:val="009D324F"/>
    <w:rsid w:val="009D3ACF"/>
    <w:rsid w:val="009D77CA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57328"/>
    <w:rsid w:val="00A60E98"/>
    <w:rsid w:val="00A63756"/>
    <w:rsid w:val="00A64B0F"/>
    <w:rsid w:val="00A65592"/>
    <w:rsid w:val="00A66603"/>
    <w:rsid w:val="00A7011A"/>
    <w:rsid w:val="00A714F1"/>
    <w:rsid w:val="00A73620"/>
    <w:rsid w:val="00A77335"/>
    <w:rsid w:val="00A96456"/>
    <w:rsid w:val="00A97756"/>
    <w:rsid w:val="00AA5559"/>
    <w:rsid w:val="00AB6796"/>
    <w:rsid w:val="00AC28BA"/>
    <w:rsid w:val="00AC6F6C"/>
    <w:rsid w:val="00AD206F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C7B"/>
    <w:rsid w:val="00B32132"/>
    <w:rsid w:val="00B334CC"/>
    <w:rsid w:val="00B40259"/>
    <w:rsid w:val="00B42018"/>
    <w:rsid w:val="00B42E37"/>
    <w:rsid w:val="00B4790D"/>
    <w:rsid w:val="00B54136"/>
    <w:rsid w:val="00B629D5"/>
    <w:rsid w:val="00B72019"/>
    <w:rsid w:val="00B73702"/>
    <w:rsid w:val="00B74D8B"/>
    <w:rsid w:val="00B80A94"/>
    <w:rsid w:val="00B840AD"/>
    <w:rsid w:val="00B91765"/>
    <w:rsid w:val="00B9212D"/>
    <w:rsid w:val="00BA5B9B"/>
    <w:rsid w:val="00BA6AC0"/>
    <w:rsid w:val="00BA73E6"/>
    <w:rsid w:val="00BB61CF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4796"/>
    <w:rsid w:val="00C578BA"/>
    <w:rsid w:val="00C656A6"/>
    <w:rsid w:val="00C65BE7"/>
    <w:rsid w:val="00C6682F"/>
    <w:rsid w:val="00C710D1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F6655"/>
    <w:rsid w:val="00D029E8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520F7"/>
    <w:rsid w:val="00D64A3B"/>
    <w:rsid w:val="00D658AB"/>
    <w:rsid w:val="00D65FE3"/>
    <w:rsid w:val="00D7144A"/>
    <w:rsid w:val="00D72146"/>
    <w:rsid w:val="00D7755B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40F3"/>
    <w:rsid w:val="00E55D23"/>
    <w:rsid w:val="00E579DF"/>
    <w:rsid w:val="00E713DF"/>
    <w:rsid w:val="00E72934"/>
    <w:rsid w:val="00E73706"/>
    <w:rsid w:val="00E738ED"/>
    <w:rsid w:val="00E750B9"/>
    <w:rsid w:val="00E764E8"/>
    <w:rsid w:val="00E80BBD"/>
    <w:rsid w:val="00E81643"/>
    <w:rsid w:val="00E8313B"/>
    <w:rsid w:val="00E83912"/>
    <w:rsid w:val="00E87519"/>
    <w:rsid w:val="00E95827"/>
    <w:rsid w:val="00E96289"/>
    <w:rsid w:val="00E97225"/>
    <w:rsid w:val="00EA0320"/>
    <w:rsid w:val="00EA6CB3"/>
    <w:rsid w:val="00EB61FC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00FE409B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aliases w:val="Summary bullet point,Colorful List - Accent 11,List Paragraph1,Recommendation,bullet point list"/>
    <w:basedOn w:val="Normal"/>
    <w:link w:val="ListParagraphChar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  <w:style w:type="character" w:customStyle="1" w:styleId="ListParagraphChar">
    <w:name w:val="List Paragraph Char"/>
    <w:aliases w:val="Summary bullet point Char,Colorful List - Accent 11 Char,List Paragraph1 Char,Recommendation Char,bullet point list Char"/>
    <w:basedOn w:val="DefaultParagraphFont"/>
    <w:link w:val="ListParagraph"/>
    <w:uiPriority w:val="34"/>
    <w:locked/>
    <w:rsid w:val="00B54136"/>
    <w:rPr>
      <w:sz w:val="24"/>
      <w:szCs w:val="24"/>
      <w:lang w:eastAsia="en-US"/>
    </w:rPr>
  </w:style>
  <w:style w:type="character" w:customStyle="1" w:styleId="rls-date">
    <w:name w:val="rls-date"/>
    <w:basedOn w:val="DefaultParagraphFont"/>
    <w:rsid w:val="008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australia.gov.au/sa/media-centre/news/2018/10-30-drama-report-2017-18-home-grown-expendi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ro.peter@abc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DFBC-508B-49ED-B507-A8B8C82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7</cp:revision>
  <cp:lastPrinted>2018-11-22T22:33:00Z</cp:lastPrinted>
  <dcterms:created xsi:type="dcterms:W3CDTF">2018-11-22T20:23:00Z</dcterms:created>
  <dcterms:modified xsi:type="dcterms:W3CDTF">2018-11-22T22:34:00Z</dcterms:modified>
</cp:coreProperties>
</file>