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054C3333" w:rsidR="006639D0" w:rsidRPr="006639D0" w:rsidRDefault="004A557F" w:rsidP="006639D0">
      <w:pPr>
        <w:autoSpaceDE w:val="0"/>
        <w:autoSpaceDN w:val="0"/>
        <w:adjustRightInd w:val="0"/>
        <w:jc w:val="center"/>
        <w:rPr>
          <w:rFonts w:eastAsia="Times New Roman" w:cs="AdihausDIN"/>
          <w:b/>
          <w:color w:val="FF0000"/>
        </w:rPr>
        <w:bidi w:val="0"/>
      </w:pPr>
      <w:r>
        <w:rPr>
          <w:rFonts w:cs="AdihausDIN" w:eastAsia="Times New Roman"/>
          <w:color w:val="FF0000"/>
          <w:lang w:val="nl-be"/>
          <w:b w:val="1"/>
          <w:bCs w:val="1"/>
          <w:i w:val="0"/>
          <w:iCs w:val="0"/>
          <w:u w:val="none"/>
          <w:vertAlign w:val="baseline"/>
          <w:rtl w:val="0"/>
        </w:rPr>
        <w:t xml:space="preserve">ONDER STRIKT EMBARGO TOT 30 AUGUSTUS</w:t>
      </w:r>
      <w:r>
        <w:rPr>
          <w:rFonts w:cs="AdihausDIN" w:eastAsia="Times New Roman"/>
          <w:color w:val="FF0000"/>
          <w:lang w:val="nl-be"/>
          <w:b w:val="1"/>
          <w:bCs w:val="1"/>
          <w:i w:val="0"/>
          <w:iCs w:val="0"/>
          <w:u w:val="none"/>
          <w:vertAlign w:val="superscript"/>
          <w:rtl w:val="0"/>
        </w:rPr>
        <w:t xml:space="preserve"> </w:t>
      </w:r>
      <w:r>
        <w:rPr>
          <w:rFonts w:cs="AdihausDIN" w:eastAsia="Times New Roman"/>
          <w:color w:val="FF0000"/>
          <w:lang w:val="nl-be"/>
          <w:b w:val="1"/>
          <w:bCs w:val="1"/>
          <w:i w:val="0"/>
          <w:iCs w:val="0"/>
          <w:u w:val="none"/>
          <w:vertAlign w:val="baseline"/>
          <w:rtl w:val="0"/>
        </w:rPr>
        <w:t xml:space="preserve">2017</w:t>
      </w:r>
    </w:p>
    <w:p w14:paraId="3AFC168C" w14:textId="0AF8DEDD" w:rsidR="00F22C1E" w:rsidRPr="00891D11" w:rsidRDefault="0023153A" w:rsidP="00135F47">
      <w:pPr>
        <w:pStyle w:val="Kop1"/>
        <w:rPr>
          <w:rFonts w:cs="AdihausDIN"/>
        </w:rPr>
        <w:bidi w:val="0"/>
      </w:pPr>
      <w:r>
        <w:rPr>
          <w:rFonts w:cs="AdihausDIN"/>
          <w:lang w:val="nl-be"/>
          <w:b w:val="1"/>
          <w:bCs w:val="1"/>
          <w:i w:val="0"/>
          <w:iCs w:val="0"/>
          <w:u w:val="none"/>
          <w:vertAlign w:val="baseline"/>
          <w:rtl w:val="0"/>
        </w:rPr>
        <w:t xml:space="preserve">Naar een hoger niveau met de evil eye halfrim van adidas Sport eyewear</w:t>
      </w:r>
    </w:p>
    <w:p w14:paraId="73F9DA7D" w14:textId="77777777" w:rsidR="00F22C1E" w:rsidRPr="00891D11" w:rsidRDefault="00F22C1E" w:rsidP="00135F47">
      <w:pPr>
        <w:pStyle w:val="Kop1"/>
        <w:rPr>
          <w:rFonts w:cs="AdihausDIN"/>
        </w:rPr>
      </w:pPr>
    </w:p>
    <w:p w14:paraId="533FE140" w14:textId="347EB4A8" w:rsidR="00F22C1E" w:rsidRDefault="00F22C1E" w:rsidP="00135F47">
      <w:pPr>
        <w:pStyle w:val="Kop1"/>
        <w:rPr>
          <w:rFonts w:cs="AdihausDIN"/>
        </w:rPr>
        <w:bidi w:val="0"/>
      </w:pPr>
      <w:r>
        <w:rPr>
          <w:rFonts w:cs="AdihausDIN"/>
          <w:lang w:val="nl-be"/>
          <w:b w:val="1"/>
          <w:bCs w:val="1"/>
          <w:i w:val="0"/>
          <w:iCs w:val="0"/>
          <w:u w:val="none"/>
          <w:vertAlign w:val="baseline"/>
          <w:rtl w:val="0"/>
        </w:rPr>
        <w:t xml:space="preserve">– Bredere brilarmen voor extra bescherming en een moderne look –</w:t>
      </w:r>
    </w:p>
    <w:p w14:paraId="6CBE8F47" w14:textId="75798B8A" w:rsidR="0041782B" w:rsidRPr="0041782B" w:rsidRDefault="0041782B" w:rsidP="0041782B">
      <w:pPr>
        <w:pStyle w:val="Kop1"/>
        <w:rPr>
          <w:rFonts w:cs="AdihausDIN"/>
        </w:rPr>
        <w:bidi w:val="0"/>
      </w:pPr>
      <w:r>
        <w:rPr>
          <w:rFonts w:cs="AdihausDIN"/>
          <w:lang w:val="nl-be"/>
          <w:b w:val="1"/>
          <w:bCs w:val="1"/>
          <w:i w:val="0"/>
          <w:iCs w:val="0"/>
          <w:u w:val="none"/>
          <w:vertAlign w:val="baseline"/>
          <w:rtl w:val="0"/>
        </w:rPr>
        <w:t xml:space="preserve">– Brilarmuiteinden met antislip voor een stevigere pasvorm –</w:t>
      </w:r>
    </w:p>
    <w:p w14:paraId="31D640A2" w14:textId="2ECDB2AE" w:rsidR="009A47C5" w:rsidRPr="009A47C5" w:rsidRDefault="009A47C5" w:rsidP="009A47C5">
      <w:pPr>
        <w:pStyle w:val="Kop1"/>
        <w:rPr>
          <w:rFonts w:cs="AdihausDIN"/>
        </w:rPr>
        <w:bidi w:val="0"/>
      </w:pPr>
      <w:r>
        <w:rPr>
          <w:lang w:val="nl-be"/>
          <w:b w:val="1"/>
          <w:bCs w:val="1"/>
          <w:i w:val="0"/>
          <w:iCs w:val="0"/>
          <w:u w:val="none"/>
          <w:vertAlign w:val="baseline"/>
          <w:rtl w:val="0"/>
        </w:rPr>
        <w:t xml:space="preserve">– Een ruim assortiment lenzen voor alle omstandigheden, inclusief nieuwe automatisch aanpassende filter –</w:t>
      </w:r>
    </w:p>
    <w:p w14:paraId="3829E18A" w14:textId="77777777" w:rsidR="00A83B59" w:rsidRDefault="00A83B59" w:rsidP="00111F5A"/>
    <w:p w14:paraId="1C431F6B" w14:textId="2F169EEF" w:rsidR="007B153C" w:rsidRDefault="00E75C61" w:rsidP="001B3AAD">
      <w:pPr>
        <w:bidi w:val="0"/>
      </w:pPr>
      <w:r>
        <w:rPr>
          <w:lang w:val="nl-be"/>
          <w:b w:val="1"/>
          <w:bCs w:val="1"/>
          <w:i w:val="0"/>
          <w:iCs w:val="0"/>
          <w:u w:val="none"/>
          <w:vertAlign w:val="baseline"/>
          <w:rtl w:val="0"/>
        </w:rPr>
        <w:t xml:space="preserve">Linz, 30 augustus 2017: </w:t>
      </w:r>
      <w:r>
        <w:rPr>
          <w:lang w:val="nl-be"/>
          <w:b w:val="0"/>
          <w:bCs w:val="0"/>
          <w:i w:val="0"/>
          <w:iCs w:val="0"/>
          <w:u w:val="none"/>
          <w:vertAlign w:val="baseline"/>
          <w:rtl w:val="0"/>
        </w:rPr>
        <w:t xml:space="preserve">adidas Sport eyewear geeft de evil eye halfrim een make-over met vernieuwde brilarmen voor een betere bescherming en een betere grip. Het halfrim ontwerp verbetert het lage zicht. Tel daarbij nog de ruime keuze aan lenzen en u mist voortaan geen enkel detail meer van het MTB-parcours. </w:t>
      </w:r>
    </w:p>
    <w:p w14:paraId="5F313A86" w14:textId="77777777" w:rsidR="00B0728D" w:rsidRDefault="00B0728D" w:rsidP="00111F5A"/>
    <w:p w14:paraId="7A2F0983" w14:textId="355A5359" w:rsidR="007D2D03" w:rsidRDefault="007D2D03" w:rsidP="00111F5A">
      <w:pPr>
        <w:bidi w:val="0"/>
      </w:pPr>
      <w:r>
        <w:rPr>
          <w:lang w:val="nl-be"/>
          <w:b w:val="0"/>
          <w:bCs w:val="0"/>
          <w:i w:val="0"/>
          <w:iCs w:val="0"/>
          <w:u w:val="none"/>
          <w:vertAlign w:val="baseline"/>
          <w:rtl w:val="0"/>
        </w:rPr>
        <w:t xml:space="preserve">De bredere brilarmen bieden extra bescherming in alle weersomstandigheden en het nieuwe uiteinde met een speciale antisliplaag maakt de evil eye halfrim nóg stabieler dan zijn voorganger. Deze bril staat zijn mannetje op élke trail! U hebt bovendien keuze uit verschillende aanpassingen en framegroottes. Mannen én vrouwen kunnen dus pronken met deze legendarische halfrim.</w:t>
      </w:r>
    </w:p>
    <w:p w14:paraId="0A061090" w14:textId="77777777" w:rsidR="00D85080" w:rsidRDefault="00D85080" w:rsidP="00111F5A"/>
    <w:p w14:paraId="691C1C8E" w14:textId="0DF3E7F9" w:rsidR="00920FC2" w:rsidRDefault="00506395" w:rsidP="00111F5A">
      <w:pPr>
        <w:bidi w:val="0"/>
      </w:pPr>
      <w:r>
        <w:rPr>
          <w:lang w:val="nl-be"/>
          <w:b w:val="0"/>
          <w:bCs w:val="0"/>
          <w:i w:val="0"/>
          <w:iCs w:val="0"/>
          <w:u w:val="none"/>
          <w:vertAlign w:val="baseline"/>
          <w:rtl w:val="0"/>
        </w:rPr>
        <w:t xml:space="preserve">Het assortiment lenzen is gigantisch: polarisatielenzen tegen zeer fel zonlicht, LST</w:t>
      </w:r>
      <w:r>
        <w:rPr>
          <w:lang w:val="nl-be"/>
          <w:b w:val="0"/>
          <w:bCs w:val="0"/>
          <w:i w:val="0"/>
          <w:iCs w:val="0"/>
          <w:u w:val="none"/>
          <w:vertAlign w:val="superscript"/>
          <w:rtl w:val="0"/>
        </w:rPr>
        <w:t xml:space="preserve">TM</w:t>
      </w:r>
      <w:r>
        <w:rPr>
          <w:lang w:val="nl-be"/>
          <w:b w:val="0"/>
          <w:bCs w:val="0"/>
          <w:i w:val="0"/>
          <w:iCs w:val="0"/>
          <w:u w:val="none"/>
          <w:vertAlign w:val="baseline"/>
          <w:rtl w:val="0"/>
        </w:rPr>
        <w:t xml:space="preserve">-filters die lichtfluctuaties verzachten en oogvermoeidheid tegengaan, evenals de automatische aanpassende VARiO-lenzen die in een paar seconden van kristalhelder naar donker gaan. Kortom, de evil eye halfrim is niet bang van de weergoden. Bij de professionele versie van de evil eye halfrim krijgt u een tweede paar lenzen. Zo kiest u gewoon de beste lens voor de weersomstandigheden van het moment.</w:t>
      </w:r>
    </w:p>
    <w:p w14:paraId="3A92B005" w14:textId="77777777" w:rsidR="00A202C7" w:rsidRDefault="00A202C7" w:rsidP="00776E18"/>
    <w:p w14:paraId="4B6EC99D" w14:textId="2B1B1DBE" w:rsidR="005063EC" w:rsidRDefault="00FF15CB" w:rsidP="00776E18">
      <w:pPr>
        <w:bidi w:val="0"/>
      </w:pPr>
      <w:r>
        <w:rPr>
          <w:lang w:val="nl-be"/>
          <w:b w:val="0"/>
          <w:bCs w:val="0"/>
          <w:i w:val="0"/>
          <w:iCs w:val="0"/>
          <w:u w:val="none"/>
          <w:vertAlign w:val="baseline"/>
          <w:rtl w:val="0"/>
        </w:rPr>
        <w:t xml:space="preserve">Voornaamste voordelen van de evil eye halfrim:</w:t>
      </w:r>
    </w:p>
    <w:p w14:paraId="663596D5" w14:textId="6CB7F5D8" w:rsidR="00E66F3E" w:rsidRDefault="00F704AC" w:rsidP="00E66F3E">
      <w:pPr>
        <w:pStyle w:val="Lijstalinea"/>
        <w:numPr>
          <w:ilvl w:val="0"/>
          <w:numId w:val="26"/>
        </w:numPr>
        <w:bidi w:val="0"/>
      </w:pPr>
      <w:r>
        <w:rPr>
          <w:lang w:val="nl-be"/>
          <w:b w:val="1"/>
          <w:bCs w:val="1"/>
          <w:i w:val="0"/>
          <w:iCs w:val="0"/>
          <w:u w:val="none"/>
          <w:vertAlign w:val="baseline"/>
          <w:rtl w:val="0"/>
        </w:rPr>
        <w:t xml:space="preserve">Nieuwe speciale brilarmen met een antisliplaagje op het uiteinde</w:t>
      </w:r>
      <w:r>
        <w:rPr>
          <w:lang w:val="nl-be"/>
          <w:b w:val="0"/>
          <w:bCs w:val="0"/>
          <w:i w:val="0"/>
          <w:iCs w:val="0"/>
          <w:u w:val="none"/>
          <w:vertAlign w:val="baseline"/>
          <w:rtl w:val="0"/>
        </w:rPr>
        <w:t xml:space="preserve"> – voor een nóg stevigere pasvorm in zware omstandigheden.</w:t>
      </w:r>
    </w:p>
    <w:p w14:paraId="1FE68921" w14:textId="590A956E" w:rsidR="004B4906" w:rsidRDefault="004B4906" w:rsidP="00E66F3E">
      <w:pPr>
        <w:pStyle w:val="Lijstalinea"/>
        <w:numPr>
          <w:ilvl w:val="0"/>
          <w:numId w:val="26"/>
        </w:numPr>
        <w:bidi w:val="0"/>
      </w:pPr>
      <w:r>
        <w:rPr>
          <w:lang w:val="nl-be"/>
          <w:b w:val="1"/>
          <w:bCs w:val="1"/>
          <w:i w:val="0"/>
          <w:iCs w:val="0"/>
          <w:u w:val="none"/>
          <w:vertAlign w:val="baseline"/>
          <w:rtl w:val="0"/>
        </w:rPr>
        <w:t xml:space="preserve">De nieuwe heldere LST</w:t>
      </w:r>
      <w:r>
        <w:rPr>
          <w:lang w:val="nl-be"/>
          <w:b w:val="1"/>
          <w:bCs w:val="1"/>
          <w:i w:val="0"/>
          <w:iCs w:val="0"/>
          <w:u w:val="none"/>
          <w:vertAlign w:val="superscript"/>
          <w:rtl w:val="0"/>
        </w:rPr>
        <w:t xml:space="preserve">TM</w:t>
      </w:r>
      <w:r>
        <w:rPr>
          <w:lang w:val="nl-be"/>
          <w:b w:val="1"/>
          <w:bCs w:val="1"/>
          <w:i w:val="0"/>
          <w:iCs w:val="0"/>
          <w:u w:val="none"/>
          <w:vertAlign w:val="baseline"/>
          <w:rtl w:val="0"/>
        </w:rPr>
        <w:t xml:space="preserve"> VARiO-spiegelfilter met paarse tint als optie</w:t>
      </w:r>
      <w:r>
        <w:rPr>
          <w:lang w:val="nl-be"/>
          <w:b w:val="0"/>
          <w:bCs w:val="0"/>
          <w:i w:val="0"/>
          <w:iCs w:val="0"/>
          <w:u w:val="none"/>
          <w:vertAlign w:val="baseline"/>
          <w:rtl w:val="0"/>
        </w:rPr>
        <w:t xml:space="preserve"> – met de LST</w:t>
      </w:r>
      <w:r>
        <w:rPr>
          <w:lang w:val="nl-be"/>
          <w:b w:val="0"/>
          <w:bCs w:val="0"/>
          <w:i w:val="0"/>
          <w:iCs w:val="0"/>
          <w:u w:val="none"/>
          <w:vertAlign w:val="superscript"/>
          <w:rtl w:val="0"/>
        </w:rPr>
        <w:t xml:space="preserve">TM</w:t>
      </w:r>
      <w:r>
        <w:rPr>
          <w:lang w:val="nl-be"/>
          <w:b w:val="0"/>
          <w:bCs w:val="0"/>
          <w:i w:val="0"/>
          <w:iCs w:val="0"/>
          <w:u w:val="none"/>
          <w:vertAlign w:val="baseline"/>
          <w:rtl w:val="0"/>
        </w:rPr>
        <w:t xml:space="preserve">-technologie voor minder oogvermoeidheid en een automatische aanpassing van de lenstint.</w:t>
      </w:r>
    </w:p>
    <w:p w14:paraId="1F74B6F8" w14:textId="7643C5E4" w:rsidR="00E66F3E" w:rsidRDefault="00161730" w:rsidP="00E66F3E">
      <w:pPr>
        <w:pStyle w:val="Lijstalinea"/>
        <w:numPr>
          <w:ilvl w:val="0"/>
          <w:numId w:val="26"/>
        </w:numPr>
        <w:bidi w:val="0"/>
      </w:pPr>
      <w:r>
        <w:rPr>
          <w:lang w:val="nl-be"/>
          <w:b w:val="1"/>
          <w:bCs w:val="1"/>
          <w:i w:val="0"/>
          <w:iCs w:val="0"/>
          <w:u w:val="none"/>
          <w:vertAlign w:val="baseline"/>
          <w:rtl w:val="0"/>
        </w:rPr>
        <w:t xml:space="preserve">Lens Lock System™</w:t>
      </w:r>
      <w:r>
        <w:rPr>
          <w:lang w:val="nl-be"/>
          <w:b w:val="0"/>
          <w:bCs w:val="0"/>
          <w:i w:val="0"/>
          <w:iCs w:val="0"/>
          <w:u w:val="none"/>
          <w:vertAlign w:val="baseline"/>
          <w:rtl w:val="0"/>
        </w:rPr>
        <w:t xml:space="preserve"> – de lenzen zijn gemakkelijk en snel te verwisselen.</w:t>
      </w:r>
    </w:p>
    <w:p w14:paraId="3DEACB0F" w14:textId="4CBD6DB8" w:rsidR="00B01002" w:rsidRDefault="00B01002" w:rsidP="00E66F3E">
      <w:pPr>
        <w:pStyle w:val="Lijstalinea"/>
        <w:numPr>
          <w:ilvl w:val="0"/>
          <w:numId w:val="26"/>
        </w:numPr>
        <w:bidi w:val="0"/>
      </w:pPr>
      <w:r>
        <w:rPr>
          <w:lang w:val="nl-be"/>
          <w:b w:val="1"/>
          <w:bCs w:val="1"/>
          <w:i w:val="0"/>
          <w:iCs w:val="0"/>
          <w:u w:val="none"/>
          <w:vertAlign w:val="baseline"/>
          <w:rtl w:val="0"/>
        </w:rPr>
        <w:t xml:space="preserve">Twee maten –</w:t>
      </w:r>
      <w:r>
        <w:rPr>
          <w:lang w:val="nl-be"/>
          <w:b w:val="0"/>
          <w:bCs w:val="0"/>
          <w:i w:val="0"/>
          <w:iCs w:val="0"/>
          <w:u w:val="none"/>
          <w:vertAlign w:val="baseline"/>
          <w:rtl w:val="0"/>
        </w:rPr>
        <w:t xml:space="preserve"> keuze uit een klein en een groot frame voor een perfecte pasvorm en een optimaal draagcomfort.</w:t>
      </w:r>
    </w:p>
    <w:p w14:paraId="6282C49A" w14:textId="1B049EFD" w:rsidR="00FF40B0" w:rsidRDefault="00FF40B0" w:rsidP="00E66F3E">
      <w:pPr>
        <w:pStyle w:val="Lijstalinea"/>
        <w:numPr>
          <w:ilvl w:val="0"/>
          <w:numId w:val="26"/>
        </w:numPr>
        <w:bidi w:val="0"/>
      </w:pPr>
      <w:r>
        <w:rPr>
          <w:lang w:val="nl-be"/>
          <w:b w:val="1"/>
          <w:bCs w:val="1"/>
          <w:i w:val="0"/>
          <w:iCs w:val="0"/>
          <w:u w:val="none"/>
          <w:vertAlign w:val="baseline"/>
          <w:rtl w:val="0"/>
        </w:rPr>
        <w:t xml:space="preserve">Double-Snap Nose Bridge</w:t>
      </w:r>
      <w:r>
        <w:rPr>
          <w:lang w:val="nl-be"/>
          <w:b w:val="1"/>
          <w:bCs w:val="1"/>
          <w:i w:val="0"/>
          <w:iCs w:val="0"/>
          <w:u w:val="none"/>
          <w:vertAlign w:val="superscript"/>
          <w:rtl w:val="0"/>
        </w:rPr>
        <w:t xml:space="preserve">TM</w:t>
      </w:r>
      <w:r>
        <w:rPr>
          <w:lang w:val="nl-be"/>
          <w:b w:val="0"/>
          <w:bCs w:val="0"/>
          <w:i w:val="0"/>
          <w:iCs w:val="0"/>
          <w:u w:val="none"/>
          <w:vertAlign w:val="baseline"/>
          <w:rtl w:val="0"/>
        </w:rPr>
        <w:t xml:space="preserve"> – een aanpasbaar neusstuk voor een comfortabele pasvorm en grip.</w:t>
      </w:r>
    </w:p>
    <w:p w14:paraId="2E193574" w14:textId="00F34DBA" w:rsidR="000E77F4" w:rsidRDefault="00C233DA" w:rsidP="00E66F3E">
      <w:pPr>
        <w:pStyle w:val="Lijstalinea"/>
        <w:numPr>
          <w:ilvl w:val="0"/>
          <w:numId w:val="26"/>
        </w:numPr>
        <w:bidi w:val="0"/>
      </w:pPr>
      <w:bookmarkStart w:id="0" w:name="OLE_LINK3"/>
      <w:bookmarkStart w:id="1" w:name="OLE_LINK4"/>
      <w:r>
        <w:rPr>
          <w:lang w:val="nl-be"/>
          <w:b w:val="1"/>
          <w:bCs w:val="1"/>
          <w:i w:val="0"/>
          <w:iCs w:val="0"/>
          <w:u w:val="none"/>
          <w:vertAlign w:val="baseline"/>
          <w:rtl w:val="0"/>
        </w:rPr>
        <w:t xml:space="preserve">TRI.FIT</w:t>
      </w:r>
      <w:r>
        <w:rPr>
          <w:lang w:val="nl-be"/>
          <w:b w:val="1"/>
          <w:bCs w:val="1"/>
          <w:i w:val="0"/>
          <w:iCs w:val="0"/>
          <w:u w:val="none"/>
          <w:vertAlign w:val="superscript"/>
          <w:rtl w:val="0"/>
        </w:rPr>
        <w:t xml:space="preserve">TM</w:t>
      </w:r>
      <w:r>
        <w:rPr>
          <w:lang w:val="nl-be"/>
          <w:b w:val="0"/>
          <w:bCs w:val="0"/>
          <w:i w:val="0"/>
          <w:iCs w:val="0"/>
          <w:u w:val="none"/>
          <w:vertAlign w:val="baseline"/>
          <w:rtl w:val="0"/>
        </w:rPr>
        <w:t xml:space="preserve"> – een drievoudig kliksysteem voor de ideale positie van de brilarmen en dus de beste pasvorm en de ideale bescherming tegen wind en fel zonlicht.</w:t>
      </w:r>
    </w:p>
    <w:bookmarkEnd w:id="0"/>
    <w:bookmarkEnd w:id="1"/>
    <w:p w14:paraId="4B292B3F" w14:textId="4FE3A722" w:rsidR="000E77F4" w:rsidRDefault="000E77F4" w:rsidP="00E66F3E">
      <w:pPr>
        <w:pStyle w:val="Lijstalinea"/>
        <w:numPr>
          <w:ilvl w:val="0"/>
          <w:numId w:val="26"/>
        </w:numPr>
        <w:bidi w:val="0"/>
      </w:pPr>
      <w:r>
        <w:rPr>
          <w:lang w:val="nl-be"/>
          <w:b w:val="1"/>
          <w:bCs w:val="1"/>
          <w:i w:val="0"/>
          <w:iCs w:val="0"/>
          <w:u w:val="none"/>
          <w:vertAlign w:val="baseline"/>
          <w:rtl w:val="0"/>
        </w:rPr>
        <w:t xml:space="preserve">RX ready</w:t>
      </w:r>
      <w:r>
        <w:rPr>
          <w:lang w:val="nl-be"/>
          <w:b w:val="0"/>
          <w:bCs w:val="0"/>
          <w:i w:val="0"/>
          <w:iCs w:val="0"/>
          <w:u w:val="none"/>
          <w:vertAlign w:val="baseline"/>
          <w:rtl w:val="0"/>
        </w:rPr>
        <w:t xml:space="preserve"> – een perfecte bril op sterkte (meteen in het montuur te monteren, met </w:t>
      </w:r>
      <w:bookmarkStart w:id="2" w:name="OLE_LINK5"/>
      <w:bookmarkStart w:id="3" w:name="OLE_LINK6"/>
      <w:r>
        <w:rPr>
          <w:lang w:val="nl-be"/>
          <w:b w:val="0"/>
          <w:bCs w:val="0"/>
          <w:i w:val="0"/>
          <w:iCs w:val="0"/>
          <w:u w:val="none"/>
          <w:vertAlign w:val="baseline"/>
          <w:rtl w:val="0"/>
        </w:rPr>
        <w:t xml:space="preserve">adapters </w:t>
      </w:r>
      <w:bookmarkEnd w:id="3"/>
      <w:bookmarkEnd w:id="2"/>
      <w:r>
        <w:rPr>
          <w:lang w:val="nl-be"/>
          <w:b w:val="0"/>
          <w:bCs w:val="0"/>
          <w:i w:val="0"/>
          <w:iCs w:val="0"/>
          <w:u w:val="none"/>
          <w:vertAlign w:val="baseline"/>
          <w:rtl w:val="0"/>
        </w:rPr>
        <w:t xml:space="preserve">of een kliksysteem).</w:t>
      </w:r>
    </w:p>
    <w:p w14:paraId="7A37BC4E" w14:textId="473FFB7D" w:rsidR="00590510" w:rsidRDefault="00590510" w:rsidP="00590510">
      <w:pPr>
        <w:pStyle w:val="Lijstalinea"/>
        <w:numPr>
          <w:ilvl w:val="0"/>
          <w:numId w:val="26"/>
        </w:numPr>
        <w:bidi w:val="0"/>
      </w:pPr>
      <w:r>
        <w:rPr>
          <w:lang w:val="nl-be"/>
          <w:b w:val="1"/>
          <w:bCs w:val="1"/>
          <w:i w:val="0"/>
          <w:iCs w:val="0"/>
          <w:u w:val="none"/>
          <w:vertAlign w:val="baseline"/>
          <w:rtl w:val="0"/>
        </w:rPr>
        <w:t xml:space="preserve">(ENKEL PROFESSIONELE VERSIE) Een tweede paar lenzen </w:t>
      </w:r>
      <w:r>
        <w:rPr>
          <w:lang w:val="nl-be"/>
          <w:b w:val="0"/>
          <w:bCs w:val="0"/>
          <w:i w:val="0"/>
          <w:iCs w:val="0"/>
          <w:u w:val="none"/>
          <w:vertAlign w:val="baseline"/>
          <w:rtl w:val="0"/>
        </w:rPr>
        <w:t xml:space="preserve">– inbegrepen bij alle modellen voor professioneel gebruik, behalve de versies met VARiO- of polarisatiefilters.</w:t>
      </w:r>
    </w:p>
    <w:p w14:paraId="063A5227" w14:textId="77777777" w:rsidR="00E31A46" w:rsidRDefault="00E31A46" w:rsidP="00E23ED8"/>
    <w:p w14:paraId="066E5E1D" w14:textId="340FEC4B" w:rsidR="00E31A46" w:rsidRDefault="00BC6AFE" w:rsidP="00E23ED8">
      <w:pPr>
        <w:bidi w:val="0"/>
      </w:pPr>
      <w:r>
        <w:rPr>
          <w:lang w:val="nl-be"/>
          <w:b w:val="0"/>
          <w:bCs w:val="0"/>
          <w:i w:val="0"/>
          <w:iCs w:val="0"/>
          <w:u w:val="none"/>
          <w:vertAlign w:val="baseline"/>
          <w:rtl w:val="0"/>
        </w:rPr>
        <w:t xml:space="preserve">De verbeterde evil eye halfrim pro van adidas Sport eyewear is vanaf november 2017 verkrijgbaar in dertien verschillende kleur- en filtercombinaties. Prijzen vanaf € 229. De evil eye halfrim zonder zweetband is verkrijgbaar in elf verschillende kleur- en filtercombinaties. Prijzen vanaf € 159.</w:t>
      </w:r>
    </w:p>
    <w:p w14:paraId="0CC36563" w14:textId="70F0C5DE" w:rsidR="00A202C7" w:rsidRDefault="00A202C7" w:rsidP="00776E18"/>
    <w:p w14:paraId="612BD328" w14:textId="77777777" w:rsidR="0071584A" w:rsidRDefault="0071584A" w:rsidP="0071584A">
      <w:pPr>
        <w:bidi w:val="0"/>
      </w:pPr>
      <w:r>
        <w:rPr>
          <w:lang w:val="nl-be"/>
          <w:b w:val="0"/>
          <w:bCs w:val="0"/>
          <w:i w:val="0"/>
          <w:iCs w:val="0"/>
          <w:u w:val="none"/>
          <w:vertAlign w:val="baseline"/>
          <w:rtl w:val="0"/>
        </w:rPr>
        <w:t xml:space="preserve">Surf voor meer informatie naar </w:t>
      </w:r>
      <w:r>
        <w:rPr>
          <w:lang w:val="nl-be"/>
          <w:b w:val="1"/>
          <w:bCs w:val="1"/>
          <w:i w:val="0"/>
          <w:iCs w:val="0"/>
          <w:u w:val="none"/>
          <w:vertAlign w:val="baseline"/>
          <w:rtl w:val="0"/>
        </w:rPr>
        <w:t xml:space="preserve">adidassporteyewear.com</w:t>
      </w:r>
      <w:r>
        <w:rPr>
          <w:lang w:val="nl-be"/>
          <w:b w:val="0"/>
          <w:bCs w:val="0"/>
          <w:i w:val="0"/>
          <w:iCs w:val="0"/>
          <w:u w:val="none"/>
          <w:vertAlign w:val="baseline"/>
          <w:rtl w:val="0"/>
        </w:rPr>
        <w:t xml:space="preserve"> of volg ons op </w:t>
      </w:r>
      <w:r>
        <w:rPr>
          <w:lang w:val="nl-be"/>
          <w:b w:val="1"/>
          <w:bCs w:val="1"/>
          <w:i w:val="0"/>
          <w:iCs w:val="0"/>
          <w:u w:val="none"/>
          <w:vertAlign w:val="baseline"/>
          <w:rtl w:val="0"/>
        </w:rPr>
        <w:t xml:space="preserve">facebook.com/asporteyewear</w:t>
      </w:r>
      <w:r>
        <w:rPr>
          <w:lang w:val="nl-be"/>
          <w:b w:val="0"/>
          <w:bCs w:val="0"/>
          <w:i w:val="0"/>
          <w:iCs w:val="0"/>
          <w:u w:val="none"/>
          <w:vertAlign w:val="baseline"/>
          <w:rtl w:val="0"/>
        </w:rPr>
        <w:t xml:space="preserve"> of Instagram (</w:t>
      </w:r>
      <w:r>
        <w:rPr>
          <w:lang w:val="nl-be"/>
          <w:b w:val="1"/>
          <w:bCs w:val="1"/>
          <w:i w:val="0"/>
          <w:iCs w:val="0"/>
          <w:u w:val="none"/>
          <w:vertAlign w:val="baseline"/>
          <w:rtl w:val="0"/>
        </w:rPr>
        <w:t xml:space="preserve">@asporteyewear</w:t>
      </w:r>
      <w:r>
        <w:rPr>
          <w:lang w:val="nl-be"/>
          <w:b w:val="0"/>
          <w:bCs w:val="0"/>
          <w:i w:val="0"/>
          <w:iCs w:val="0"/>
          <w:u w:val="none"/>
          <w:vertAlign w:val="baseline"/>
          <w:rtl w:val="0"/>
        </w:rPr>
        <w:t xml:space="preserve">).</w:t>
      </w:r>
    </w:p>
    <w:p w14:paraId="1954855A" w14:textId="46D12957" w:rsidR="00E23ED8" w:rsidRDefault="00E23ED8" w:rsidP="00E23ED8"/>
    <w:p w14:paraId="66D3B9FF" w14:textId="77777777" w:rsidR="00E45B5E" w:rsidRDefault="00E45B5E" w:rsidP="00F22C1E"/>
    <w:p w14:paraId="62D25CB2" w14:textId="30CF9EA5" w:rsidR="00791B12" w:rsidRPr="00E45B5E" w:rsidRDefault="00E45B5E" w:rsidP="00E45B5E">
      <w:pPr>
        <w:jc w:val="center"/>
        <w:bidi w:val="0"/>
      </w:pPr>
      <w:r>
        <w:rPr>
          <w:lang w:val="nl-be"/>
          <w:b w:val="1"/>
          <w:bCs w:val="1"/>
          <w:i w:val="0"/>
          <w:iCs w:val="0"/>
          <w:u w:val="none"/>
          <w:vertAlign w:val="baseline"/>
          <w:rtl w:val="0"/>
        </w:rPr>
        <w:t xml:space="preserve">- EINDE - </w:t>
      </w:r>
    </w:p>
    <w:p w14:paraId="2C47C5B9" w14:textId="77777777" w:rsidR="00D25E9F" w:rsidRPr="00017B8F" w:rsidRDefault="001A4A04" w:rsidP="0021532E">
      <w:pPr>
        <w:rPr>
          <w:rFonts w:eastAsia="Times New Roman" w:cs="AdihausDIN"/>
          <w:b/>
        </w:rPr>
        <w:bidi w:val="0"/>
      </w:pPr>
      <w:r>
        <w:rPr>
          <w:lang w:val="nl-be"/>
          <w:b w:val="0"/>
          <w:bCs w:val="0"/>
          <w:i w:val="0"/>
          <w:iCs w:val="0"/>
          <w:u w:val="none"/>
          <w:vertAlign w:val="baseline"/>
          <w:rtl w:val="0"/>
        </w:rPr>
        <w:br w:type="textWrapping"/>
      </w:r>
      <w:r>
        <w:rPr>
          <w:lang w:val="nl-be"/>
          <w:b w:val="1"/>
          <w:bCs w:val="1"/>
          <w:i w:val="0"/>
          <w:iCs w:val="0"/>
          <w:u w:val="none"/>
          <w:vertAlign w:val="baseline"/>
          <w:rtl w:val="0"/>
        </w:rPr>
        <w:t xml:space="preserve">Neem voor meer persinformatie contact op met:</w:t>
      </w:r>
    </w:p>
    <w:p w14:paraId="58792133" w14:textId="77777777" w:rsidR="00D25E9F" w:rsidRPr="00090295" w:rsidRDefault="00D25E9F" w:rsidP="0021532E">
      <w:pPr>
        <w:rPr/>
      </w:pPr>
    </w:p>
    <w:p w14:paraId="76829239" w14:textId="594F4770" w:rsidR="00D45A36" w:rsidRPr="00B978BD" w:rsidRDefault="00D45A36" w:rsidP="0021532E">
      <w:pPr>
        <w:rPr>
          <w:b/>
        </w:rPr>
        <w:bidi w:val="0"/>
      </w:pPr>
      <w:r>
        <w:rPr>
          <w:lang w:val="nl-be"/>
          <w:b w:val="1"/>
          <w:bCs w:val="1"/>
          <w:i w:val="0"/>
          <w:iCs w:val="0"/>
          <w:u w:val="none"/>
          <w:vertAlign w:val="baseline"/>
          <w:rtl w:val="0"/>
        </w:rPr>
        <w:t xml:space="preserve">Over adidas AG</w:t>
      </w:r>
    </w:p>
    <w:p w14:paraId="0A308F98" w14:textId="51747D1C" w:rsidR="00636C4C" w:rsidRPr="002974C6" w:rsidRDefault="002974C6" w:rsidP="0021532E">
      <w:pPr>
        <w:rPr>
          <w:bdr w:val="none" w:sz="0" w:space="0" w:color="auto"/>
        </w:rPr>
        <w:bidi w:val="0"/>
      </w:pPr>
      <w:r>
        <w:rPr>
          <w:bdr w:val="none" w:sz="0" w:space="0" w:color="auto"/>
          <w:lang w:val="nl-be"/>
          <w:b w:val="0"/>
          <w:bCs w:val="0"/>
          <w:i w:val="0"/>
          <w:iCs w:val="0"/>
          <w:u w:val="none"/>
          <w:vertAlign w:val="baseline"/>
          <w:rtl w:val="0"/>
        </w:rPr>
        <w:t xml:space="preserve">adidas is wereldwijd een toonaangevende fabrikant van sportartikelen, met adidas en Reebok als grootste merken. De hoofdzetel is gevestigd in Herzogenaurach (Duitsland). De adidas Group stelt wereldwijd meer dan 60.000 mensen tewerk en sloot het jaar 2016 af met een omzet van € 19 miljard.</w:t>
      </w:r>
    </w:p>
    <w:sectPr w:rsidR="00636C4C" w:rsidRPr="002974C6"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C310B6" w:rsidRDefault="00C310B6" w:rsidP="00111F5A">
      <w:pPr>
        <w:bidi w:val="0"/>
      </w:pPr>
      <w:r>
        <w:separator/>
      </w:r>
    </w:p>
  </w:endnote>
  <w:endnote w:type="continuationSeparator" w:id="0">
    <w:p w14:paraId="76E8B256" w14:textId="77777777" w:rsidR="00C310B6" w:rsidRDefault="00C310B6" w:rsidP="00111F5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C310B6" w:rsidRDefault="00C310B6" w:rsidP="00111F5A">
    <w:pPr>
      <w:pStyle w:val="Voettekst"/>
    </w:pPr>
  </w:p>
  <w:p w14:paraId="4203D9F8" w14:textId="77777777" w:rsidR="00C310B6" w:rsidRDefault="00C310B6"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C310B6" w:rsidRDefault="00C310B6" w:rsidP="00111F5A">
      <w:pPr>
        <w:bidi w:val="0"/>
      </w:pPr>
      <w:r>
        <w:separator/>
      </w:r>
    </w:p>
  </w:footnote>
  <w:footnote w:type="continuationSeparator" w:id="0">
    <w:p w14:paraId="5D89F055" w14:textId="77777777" w:rsidR="00C310B6" w:rsidRDefault="00C310B6" w:rsidP="00111F5A">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C310B6" w:rsidRDefault="00C310B6" w:rsidP="0011039A">
    <w:pPr>
      <w:pStyle w:val="Koptekst"/>
      <w:tabs>
        <w:tab w:val="right" w:pos="9270"/>
      </w:tabs>
      <w:rPr>
        <w:rFonts w:ascii="AdiHaus" w:eastAsia="AdiHaus" w:hAnsi="AdiHaus" w:cs="AdiHaus"/>
        <w:b/>
        <w:bCs/>
      </w:rPr>
      <w:bidi w:val="0"/>
    </w:pPr>
    <w:r>
      <w:rPr>
        <w:noProof/>
        <w:lang w:val="nl-be"/>
        <w:b w:val="0"/>
        <w:bCs w:val="0"/>
        <w:i w:val="0"/>
        <w:iCs w:val="0"/>
        <w:u w:val="none"/>
        <w:vertAlign w:val="baseline"/>
        <w:rtl w:val="0"/>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C310B6" w:rsidRDefault="00C310B6" w:rsidP="0011039A">
    <w:pPr>
      <w:pStyle w:val="Koptekst"/>
      <w:tabs>
        <w:tab w:val="right" w:pos="9270"/>
      </w:tabs>
      <w:bidi w:val="0"/>
    </w:pPr>
    <w:r>
      <w:rPr>
        <w:rFonts w:ascii="AdiHaus" w:cs="AdiHaus" w:eastAsia="AdiHaus" w:hAnsi="AdiHaus"/>
        <w:lang w:val="nl-be"/>
        <w:b w:val="0"/>
        <w:bCs w:val="0"/>
        <w:i w:val="0"/>
        <w:iCs w:val="0"/>
        <w:u w:val="none"/>
        <w:vertAlign w:val="baseline"/>
        <w:rtl w:val="0"/>
      </w:rPr>
      <w:tab/>
    </w:r>
    <w:r>
      <w:rPr>
        <w:rFonts w:ascii="AdiHaus" w:cs="AdiHaus" w:eastAsia="AdiHaus" w:hAnsi="AdiHaus"/>
        <w:lang w:val="nl-be"/>
        <w:b w:val="1"/>
        <w:bCs w:val="1"/>
        <w:i w:val="0"/>
        <w:iCs w:val="0"/>
        <w:u w:val="none"/>
        <w:vertAlign w:val="baseline"/>
        <w:rtl w:val="0"/>
      </w:rPr>
      <w:t xml:space="preserve">INFORMATIE</w:t>
    </w:r>
  </w:p>
  <w:p w14:paraId="0FA093E4" w14:textId="77777777" w:rsidR="00C310B6" w:rsidRDefault="00C310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1">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2">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4">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7"/>
  </w:num>
  <w:num w:numId="3">
    <w:abstractNumId w:val="13"/>
  </w:num>
  <w:num w:numId="4">
    <w:abstractNumId w:val="20"/>
  </w:num>
  <w:num w:numId="5">
    <w:abstractNumId w:val="18"/>
  </w:num>
  <w:num w:numId="6">
    <w:abstractNumId w:val="2"/>
  </w:num>
  <w:num w:numId="7">
    <w:abstractNumId w:val="22"/>
  </w:num>
  <w:num w:numId="8">
    <w:abstractNumId w:val="24"/>
  </w:num>
  <w:num w:numId="9">
    <w:abstractNumId w:val="1"/>
  </w:num>
  <w:num w:numId="10">
    <w:abstractNumId w:val="11"/>
  </w:num>
  <w:num w:numId="11">
    <w:abstractNumId w:val="3"/>
  </w:num>
  <w:num w:numId="12">
    <w:abstractNumId w:val="21"/>
  </w:num>
  <w:num w:numId="13">
    <w:abstractNumId w:val="0"/>
  </w:num>
  <w:num w:numId="14">
    <w:abstractNumId w:val="14"/>
  </w:num>
  <w:num w:numId="15">
    <w:abstractNumId w:val="6"/>
  </w:num>
  <w:num w:numId="16">
    <w:abstractNumId w:val="23"/>
  </w:num>
  <w:num w:numId="17">
    <w:abstractNumId w:val="7"/>
  </w:num>
  <w:num w:numId="18">
    <w:abstractNumId w:val="8"/>
  </w:num>
  <w:num w:numId="19">
    <w:abstractNumId w:val="19"/>
  </w:num>
  <w:num w:numId="20">
    <w:abstractNumId w:val="4"/>
  </w:num>
  <w:num w:numId="21">
    <w:abstractNumId w:val="5"/>
  </w:num>
  <w:num w:numId="22">
    <w:abstractNumId w:val="15"/>
  </w:num>
  <w:num w:numId="23">
    <w:abstractNumId w:val="5"/>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150E7"/>
    <w:rsid w:val="00020D24"/>
    <w:rsid w:val="000267F4"/>
    <w:rsid w:val="00031701"/>
    <w:rsid w:val="00033727"/>
    <w:rsid w:val="00036B76"/>
    <w:rsid w:val="00040046"/>
    <w:rsid w:val="0004076F"/>
    <w:rsid w:val="00041739"/>
    <w:rsid w:val="0004623A"/>
    <w:rsid w:val="00047D8A"/>
    <w:rsid w:val="00054327"/>
    <w:rsid w:val="00056342"/>
    <w:rsid w:val="00057A79"/>
    <w:rsid w:val="00057ED5"/>
    <w:rsid w:val="00064D7F"/>
    <w:rsid w:val="000740E8"/>
    <w:rsid w:val="000751E3"/>
    <w:rsid w:val="00077E01"/>
    <w:rsid w:val="000807EE"/>
    <w:rsid w:val="00082432"/>
    <w:rsid w:val="0008337E"/>
    <w:rsid w:val="00085725"/>
    <w:rsid w:val="00090295"/>
    <w:rsid w:val="000A12FC"/>
    <w:rsid w:val="000A1796"/>
    <w:rsid w:val="000A7D0E"/>
    <w:rsid w:val="000A7FDF"/>
    <w:rsid w:val="000B4C49"/>
    <w:rsid w:val="000B7157"/>
    <w:rsid w:val="000B767B"/>
    <w:rsid w:val="000C2ACF"/>
    <w:rsid w:val="000C4608"/>
    <w:rsid w:val="000C4AA5"/>
    <w:rsid w:val="000C546B"/>
    <w:rsid w:val="000D172C"/>
    <w:rsid w:val="000D4098"/>
    <w:rsid w:val="000D433F"/>
    <w:rsid w:val="000D4795"/>
    <w:rsid w:val="000D4E16"/>
    <w:rsid w:val="000D55E8"/>
    <w:rsid w:val="000D61D6"/>
    <w:rsid w:val="000E0A26"/>
    <w:rsid w:val="000E0AA7"/>
    <w:rsid w:val="000E51EE"/>
    <w:rsid w:val="000E56BA"/>
    <w:rsid w:val="000E68F3"/>
    <w:rsid w:val="000E77F4"/>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686B"/>
    <w:rsid w:val="001274C8"/>
    <w:rsid w:val="0012766C"/>
    <w:rsid w:val="00130DEB"/>
    <w:rsid w:val="00132326"/>
    <w:rsid w:val="00135E0E"/>
    <w:rsid w:val="00135EEF"/>
    <w:rsid w:val="00135F47"/>
    <w:rsid w:val="00137DE9"/>
    <w:rsid w:val="00140E75"/>
    <w:rsid w:val="00141BF0"/>
    <w:rsid w:val="001420D9"/>
    <w:rsid w:val="00142128"/>
    <w:rsid w:val="00142E13"/>
    <w:rsid w:val="0014351F"/>
    <w:rsid w:val="001438BB"/>
    <w:rsid w:val="001447BA"/>
    <w:rsid w:val="00146B0F"/>
    <w:rsid w:val="00150701"/>
    <w:rsid w:val="001509E2"/>
    <w:rsid w:val="00153FFA"/>
    <w:rsid w:val="001549DB"/>
    <w:rsid w:val="00160C29"/>
    <w:rsid w:val="00161730"/>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4A04"/>
    <w:rsid w:val="001A7B8F"/>
    <w:rsid w:val="001B1FFE"/>
    <w:rsid w:val="001B3AAD"/>
    <w:rsid w:val="001B5C63"/>
    <w:rsid w:val="001B73DE"/>
    <w:rsid w:val="001C2037"/>
    <w:rsid w:val="001D292C"/>
    <w:rsid w:val="001D3621"/>
    <w:rsid w:val="001D69E1"/>
    <w:rsid w:val="001E16C5"/>
    <w:rsid w:val="001E4955"/>
    <w:rsid w:val="001E640D"/>
    <w:rsid w:val="001E6512"/>
    <w:rsid w:val="001E66A1"/>
    <w:rsid w:val="001E697F"/>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153A"/>
    <w:rsid w:val="00232E10"/>
    <w:rsid w:val="00235BF2"/>
    <w:rsid w:val="002435FA"/>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0F73"/>
    <w:rsid w:val="002C209C"/>
    <w:rsid w:val="002C594C"/>
    <w:rsid w:val="002C5C8D"/>
    <w:rsid w:val="002C60D5"/>
    <w:rsid w:val="002C6378"/>
    <w:rsid w:val="002D2450"/>
    <w:rsid w:val="002D5054"/>
    <w:rsid w:val="002E0BA9"/>
    <w:rsid w:val="002E4823"/>
    <w:rsid w:val="002F21B6"/>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5A60"/>
    <w:rsid w:val="003767ED"/>
    <w:rsid w:val="00377ED9"/>
    <w:rsid w:val="0038557F"/>
    <w:rsid w:val="00387615"/>
    <w:rsid w:val="00387A90"/>
    <w:rsid w:val="00392538"/>
    <w:rsid w:val="003960FE"/>
    <w:rsid w:val="00396710"/>
    <w:rsid w:val="003A2816"/>
    <w:rsid w:val="003A4B9D"/>
    <w:rsid w:val="003A7BA1"/>
    <w:rsid w:val="003B0034"/>
    <w:rsid w:val="003B066F"/>
    <w:rsid w:val="003B0682"/>
    <w:rsid w:val="003B71D2"/>
    <w:rsid w:val="003C2399"/>
    <w:rsid w:val="003C2CC3"/>
    <w:rsid w:val="003C6CF3"/>
    <w:rsid w:val="003C7DAA"/>
    <w:rsid w:val="003D0791"/>
    <w:rsid w:val="003E5506"/>
    <w:rsid w:val="003E5AB1"/>
    <w:rsid w:val="003E7D9E"/>
    <w:rsid w:val="0040615A"/>
    <w:rsid w:val="00407401"/>
    <w:rsid w:val="0040761F"/>
    <w:rsid w:val="00410D85"/>
    <w:rsid w:val="00412D70"/>
    <w:rsid w:val="0041345C"/>
    <w:rsid w:val="004141B6"/>
    <w:rsid w:val="004176E7"/>
    <w:rsid w:val="0041782B"/>
    <w:rsid w:val="00420829"/>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96332"/>
    <w:rsid w:val="004A41C6"/>
    <w:rsid w:val="004A45F2"/>
    <w:rsid w:val="004A557F"/>
    <w:rsid w:val="004A6B68"/>
    <w:rsid w:val="004A7CD9"/>
    <w:rsid w:val="004B0C50"/>
    <w:rsid w:val="004B18E9"/>
    <w:rsid w:val="004B1C88"/>
    <w:rsid w:val="004B21D4"/>
    <w:rsid w:val="004B4906"/>
    <w:rsid w:val="004B4A3E"/>
    <w:rsid w:val="004B716B"/>
    <w:rsid w:val="004C2B66"/>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06395"/>
    <w:rsid w:val="005063EC"/>
    <w:rsid w:val="00520FBD"/>
    <w:rsid w:val="00522FE0"/>
    <w:rsid w:val="00523141"/>
    <w:rsid w:val="0052593A"/>
    <w:rsid w:val="00527483"/>
    <w:rsid w:val="00530F5B"/>
    <w:rsid w:val="00534289"/>
    <w:rsid w:val="00534ED1"/>
    <w:rsid w:val="00536FD0"/>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10"/>
    <w:rsid w:val="00590525"/>
    <w:rsid w:val="0059110E"/>
    <w:rsid w:val="0059365E"/>
    <w:rsid w:val="00593923"/>
    <w:rsid w:val="005940DB"/>
    <w:rsid w:val="005A08FA"/>
    <w:rsid w:val="005A0957"/>
    <w:rsid w:val="005A0CCD"/>
    <w:rsid w:val="005A2BFD"/>
    <w:rsid w:val="005A2FBF"/>
    <w:rsid w:val="005A55D4"/>
    <w:rsid w:val="005A7553"/>
    <w:rsid w:val="005B2AF6"/>
    <w:rsid w:val="005B37A4"/>
    <w:rsid w:val="005C167B"/>
    <w:rsid w:val="005C3379"/>
    <w:rsid w:val="005C4EBA"/>
    <w:rsid w:val="005C5C1C"/>
    <w:rsid w:val="005C6176"/>
    <w:rsid w:val="005E0B18"/>
    <w:rsid w:val="005E120B"/>
    <w:rsid w:val="005E2094"/>
    <w:rsid w:val="005E2E4E"/>
    <w:rsid w:val="005F6A54"/>
    <w:rsid w:val="005F6D81"/>
    <w:rsid w:val="006012A0"/>
    <w:rsid w:val="00604CFE"/>
    <w:rsid w:val="00611315"/>
    <w:rsid w:val="00613F52"/>
    <w:rsid w:val="00615180"/>
    <w:rsid w:val="006178C9"/>
    <w:rsid w:val="00620FF0"/>
    <w:rsid w:val="00626F6F"/>
    <w:rsid w:val="0063593B"/>
    <w:rsid w:val="00636C4C"/>
    <w:rsid w:val="006374F2"/>
    <w:rsid w:val="00640087"/>
    <w:rsid w:val="006452F2"/>
    <w:rsid w:val="00645563"/>
    <w:rsid w:val="00645D69"/>
    <w:rsid w:val="006479D1"/>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B10CF"/>
    <w:rsid w:val="006B7788"/>
    <w:rsid w:val="006C1420"/>
    <w:rsid w:val="006C190C"/>
    <w:rsid w:val="006C279B"/>
    <w:rsid w:val="006C3501"/>
    <w:rsid w:val="006C405E"/>
    <w:rsid w:val="006E4F25"/>
    <w:rsid w:val="006F055B"/>
    <w:rsid w:val="006F3347"/>
    <w:rsid w:val="006F47FD"/>
    <w:rsid w:val="00701EA7"/>
    <w:rsid w:val="00702838"/>
    <w:rsid w:val="007046CE"/>
    <w:rsid w:val="00705A4D"/>
    <w:rsid w:val="00712D4F"/>
    <w:rsid w:val="0071584A"/>
    <w:rsid w:val="00722849"/>
    <w:rsid w:val="0072292F"/>
    <w:rsid w:val="00723B44"/>
    <w:rsid w:val="00723E05"/>
    <w:rsid w:val="00726D9B"/>
    <w:rsid w:val="00727520"/>
    <w:rsid w:val="007318E1"/>
    <w:rsid w:val="00735485"/>
    <w:rsid w:val="00740203"/>
    <w:rsid w:val="00741C36"/>
    <w:rsid w:val="00742619"/>
    <w:rsid w:val="00742CB4"/>
    <w:rsid w:val="0074390F"/>
    <w:rsid w:val="00747CC4"/>
    <w:rsid w:val="00752C69"/>
    <w:rsid w:val="00754E76"/>
    <w:rsid w:val="00757B58"/>
    <w:rsid w:val="007624B5"/>
    <w:rsid w:val="00763056"/>
    <w:rsid w:val="007632C8"/>
    <w:rsid w:val="00764AC1"/>
    <w:rsid w:val="007751CF"/>
    <w:rsid w:val="00775BB4"/>
    <w:rsid w:val="00776E18"/>
    <w:rsid w:val="00783016"/>
    <w:rsid w:val="00784F6A"/>
    <w:rsid w:val="00791B12"/>
    <w:rsid w:val="00792359"/>
    <w:rsid w:val="00794CF7"/>
    <w:rsid w:val="007A2433"/>
    <w:rsid w:val="007A5EA8"/>
    <w:rsid w:val="007A5F4F"/>
    <w:rsid w:val="007A6B66"/>
    <w:rsid w:val="007B153C"/>
    <w:rsid w:val="007B40F0"/>
    <w:rsid w:val="007C0A4C"/>
    <w:rsid w:val="007C205F"/>
    <w:rsid w:val="007C4AFE"/>
    <w:rsid w:val="007C6101"/>
    <w:rsid w:val="007C7BB4"/>
    <w:rsid w:val="007D0CDD"/>
    <w:rsid w:val="007D2D03"/>
    <w:rsid w:val="007D4475"/>
    <w:rsid w:val="007D6F16"/>
    <w:rsid w:val="007E023F"/>
    <w:rsid w:val="007E0A08"/>
    <w:rsid w:val="007E0B7B"/>
    <w:rsid w:val="007E4B42"/>
    <w:rsid w:val="007E5912"/>
    <w:rsid w:val="007F39B0"/>
    <w:rsid w:val="00800287"/>
    <w:rsid w:val="00800E0A"/>
    <w:rsid w:val="00801EA2"/>
    <w:rsid w:val="00801FEF"/>
    <w:rsid w:val="0080246E"/>
    <w:rsid w:val="00803B76"/>
    <w:rsid w:val="00813517"/>
    <w:rsid w:val="00813AFA"/>
    <w:rsid w:val="00823479"/>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6140"/>
    <w:rsid w:val="008875FA"/>
    <w:rsid w:val="00891714"/>
    <w:rsid w:val="00891D11"/>
    <w:rsid w:val="0089409C"/>
    <w:rsid w:val="00895E4D"/>
    <w:rsid w:val="008965AB"/>
    <w:rsid w:val="008A2FFA"/>
    <w:rsid w:val="008A30F1"/>
    <w:rsid w:val="008A413A"/>
    <w:rsid w:val="008A5422"/>
    <w:rsid w:val="008A6C3E"/>
    <w:rsid w:val="008A734B"/>
    <w:rsid w:val="008B78CE"/>
    <w:rsid w:val="008C5771"/>
    <w:rsid w:val="008C7659"/>
    <w:rsid w:val="008D133B"/>
    <w:rsid w:val="008D2542"/>
    <w:rsid w:val="008E1E31"/>
    <w:rsid w:val="008E50B0"/>
    <w:rsid w:val="008E57C6"/>
    <w:rsid w:val="008F00DC"/>
    <w:rsid w:val="008F2627"/>
    <w:rsid w:val="008F2F1F"/>
    <w:rsid w:val="009029EC"/>
    <w:rsid w:val="00903843"/>
    <w:rsid w:val="00904A90"/>
    <w:rsid w:val="00905C6F"/>
    <w:rsid w:val="00905F6F"/>
    <w:rsid w:val="00906998"/>
    <w:rsid w:val="009076EC"/>
    <w:rsid w:val="00910004"/>
    <w:rsid w:val="009126AA"/>
    <w:rsid w:val="00917B6C"/>
    <w:rsid w:val="00920FC2"/>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2CD"/>
    <w:rsid w:val="00970F43"/>
    <w:rsid w:val="00972F40"/>
    <w:rsid w:val="00974C7D"/>
    <w:rsid w:val="00977678"/>
    <w:rsid w:val="00990EB9"/>
    <w:rsid w:val="00996FE2"/>
    <w:rsid w:val="009A2C6B"/>
    <w:rsid w:val="009A416C"/>
    <w:rsid w:val="009A47C5"/>
    <w:rsid w:val="009A535F"/>
    <w:rsid w:val="009A6D5F"/>
    <w:rsid w:val="009B3006"/>
    <w:rsid w:val="009B33BE"/>
    <w:rsid w:val="009B7C94"/>
    <w:rsid w:val="009C2CDE"/>
    <w:rsid w:val="009C361E"/>
    <w:rsid w:val="009C3B63"/>
    <w:rsid w:val="009C7730"/>
    <w:rsid w:val="009C78A3"/>
    <w:rsid w:val="009D0688"/>
    <w:rsid w:val="009D0A05"/>
    <w:rsid w:val="009D0D69"/>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F41"/>
    <w:rsid w:val="00A10014"/>
    <w:rsid w:val="00A10BFB"/>
    <w:rsid w:val="00A202C7"/>
    <w:rsid w:val="00A23DF6"/>
    <w:rsid w:val="00A26535"/>
    <w:rsid w:val="00A30EFB"/>
    <w:rsid w:val="00A334AA"/>
    <w:rsid w:val="00A34601"/>
    <w:rsid w:val="00A367CA"/>
    <w:rsid w:val="00A37EC7"/>
    <w:rsid w:val="00A415D8"/>
    <w:rsid w:val="00A46EE4"/>
    <w:rsid w:val="00A505EE"/>
    <w:rsid w:val="00A516AB"/>
    <w:rsid w:val="00A52EA4"/>
    <w:rsid w:val="00A53522"/>
    <w:rsid w:val="00A63813"/>
    <w:rsid w:val="00A65228"/>
    <w:rsid w:val="00A668BA"/>
    <w:rsid w:val="00A674F1"/>
    <w:rsid w:val="00A70FFC"/>
    <w:rsid w:val="00A722DB"/>
    <w:rsid w:val="00A739B3"/>
    <w:rsid w:val="00A749B4"/>
    <w:rsid w:val="00A80750"/>
    <w:rsid w:val="00A82576"/>
    <w:rsid w:val="00A83B59"/>
    <w:rsid w:val="00A84F22"/>
    <w:rsid w:val="00A91F46"/>
    <w:rsid w:val="00A9475B"/>
    <w:rsid w:val="00AA34FE"/>
    <w:rsid w:val="00AA374A"/>
    <w:rsid w:val="00AA4037"/>
    <w:rsid w:val="00AB17E7"/>
    <w:rsid w:val="00AB1E29"/>
    <w:rsid w:val="00AB7C5A"/>
    <w:rsid w:val="00AC1CCB"/>
    <w:rsid w:val="00AC200F"/>
    <w:rsid w:val="00AC2E69"/>
    <w:rsid w:val="00AC346B"/>
    <w:rsid w:val="00AC7AA9"/>
    <w:rsid w:val="00AD0201"/>
    <w:rsid w:val="00AD2934"/>
    <w:rsid w:val="00AD3905"/>
    <w:rsid w:val="00AE3027"/>
    <w:rsid w:val="00AE5934"/>
    <w:rsid w:val="00AF028E"/>
    <w:rsid w:val="00AF2932"/>
    <w:rsid w:val="00B01002"/>
    <w:rsid w:val="00B05B69"/>
    <w:rsid w:val="00B0728D"/>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3D44"/>
    <w:rsid w:val="00B94C84"/>
    <w:rsid w:val="00B97218"/>
    <w:rsid w:val="00B978BD"/>
    <w:rsid w:val="00BA321C"/>
    <w:rsid w:val="00BB60FA"/>
    <w:rsid w:val="00BB7B98"/>
    <w:rsid w:val="00BC0700"/>
    <w:rsid w:val="00BC22F9"/>
    <w:rsid w:val="00BC2EF7"/>
    <w:rsid w:val="00BC39B6"/>
    <w:rsid w:val="00BC6AFE"/>
    <w:rsid w:val="00BD3F48"/>
    <w:rsid w:val="00BD40F8"/>
    <w:rsid w:val="00BE42FE"/>
    <w:rsid w:val="00BE4DE3"/>
    <w:rsid w:val="00BE68E4"/>
    <w:rsid w:val="00BF2BB7"/>
    <w:rsid w:val="00BF42A2"/>
    <w:rsid w:val="00C03B12"/>
    <w:rsid w:val="00C03B85"/>
    <w:rsid w:val="00C046E4"/>
    <w:rsid w:val="00C05EDA"/>
    <w:rsid w:val="00C17E33"/>
    <w:rsid w:val="00C21B48"/>
    <w:rsid w:val="00C22E3B"/>
    <w:rsid w:val="00C233DA"/>
    <w:rsid w:val="00C23CC0"/>
    <w:rsid w:val="00C23F6A"/>
    <w:rsid w:val="00C2692E"/>
    <w:rsid w:val="00C270E9"/>
    <w:rsid w:val="00C310B6"/>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67C"/>
    <w:rsid w:val="00C80D51"/>
    <w:rsid w:val="00C86C5F"/>
    <w:rsid w:val="00C86C6D"/>
    <w:rsid w:val="00C87582"/>
    <w:rsid w:val="00C90AFE"/>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8F8"/>
    <w:rsid w:val="00D0276C"/>
    <w:rsid w:val="00D03262"/>
    <w:rsid w:val="00D100F5"/>
    <w:rsid w:val="00D10121"/>
    <w:rsid w:val="00D1186A"/>
    <w:rsid w:val="00D13CC1"/>
    <w:rsid w:val="00D15C8E"/>
    <w:rsid w:val="00D20661"/>
    <w:rsid w:val="00D22EE2"/>
    <w:rsid w:val="00D237B1"/>
    <w:rsid w:val="00D250E9"/>
    <w:rsid w:val="00D2538F"/>
    <w:rsid w:val="00D25E9F"/>
    <w:rsid w:val="00D35462"/>
    <w:rsid w:val="00D40C7E"/>
    <w:rsid w:val="00D40E68"/>
    <w:rsid w:val="00D41919"/>
    <w:rsid w:val="00D437C6"/>
    <w:rsid w:val="00D43958"/>
    <w:rsid w:val="00D45A36"/>
    <w:rsid w:val="00D51056"/>
    <w:rsid w:val="00D563F7"/>
    <w:rsid w:val="00D64B26"/>
    <w:rsid w:val="00D657D3"/>
    <w:rsid w:val="00D70177"/>
    <w:rsid w:val="00D7220E"/>
    <w:rsid w:val="00D740A6"/>
    <w:rsid w:val="00D849AF"/>
    <w:rsid w:val="00D85080"/>
    <w:rsid w:val="00D867BA"/>
    <w:rsid w:val="00D878AC"/>
    <w:rsid w:val="00D87E35"/>
    <w:rsid w:val="00D932AE"/>
    <w:rsid w:val="00D95F16"/>
    <w:rsid w:val="00D977DC"/>
    <w:rsid w:val="00DA00D5"/>
    <w:rsid w:val="00DA3A79"/>
    <w:rsid w:val="00DA4708"/>
    <w:rsid w:val="00DA5C2D"/>
    <w:rsid w:val="00DB3F65"/>
    <w:rsid w:val="00DB4819"/>
    <w:rsid w:val="00DC2C0D"/>
    <w:rsid w:val="00DC3D2A"/>
    <w:rsid w:val="00DC4282"/>
    <w:rsid w:val="00DD1DC0"/>
    <w:rsid w:val="00DD2896"/>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A38"/>
    <w:rsid w:val="00E33F1C"/>
    <w:rsid w:val="00E345E9"/>
    <w:rsid w:val="00E37460"/>
    <w:rsid w:val="00E4369B"/>
    <w:rsid w:val="00E441CC"/>
    <w:rsid w:val="00E44AB0"/>
    <w:rsid w:val="00E44CAA"/>
    <w:rsid w:val="00E456BF"/>
    <w:rsid w:val="00E45B5E"/>
    <w:rsid w:val="00E5246D"/>
    <w:rsid w:val="00E53D46"/>
    <w:rsid w:val="00E54F6D"/>
    <w:rsid w:val="00E56729"/>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3AC2"/>
    <w:rsid w:val="00ED4727"/>
    <w:rsid w:val="00ED6940"/>
    <w:rsid w:val="00ED71C8"/>
    <w:rsid w:val="00ED7DE6"/>
    <w:rsid w:val="00EE085A"/>
    <w:rsid w:val="00EE22ED"/>
    <w:rsid w:val="00EE3F4C"/>
    <w:rsid w:val="00EE6FA9"/>
    <w:rsid w:val="00EF1103"/>
    <w:rsid w:val="00EF26C6"/>
    <w:rsid w:val="00EF44EB"/>
    <w:rsid w:val="00F10900"/>
    <w:rsid w:val="00F14C90"/>
    <w:rsid w:val="00F174E6"/>
    <w:rsid w:val="00F22C1E"/>
    <w:rsid w:val="00F26288"/>
    <w:rsid w:val="00F265CE"/>
    <w:rsid w:val="00F30B71"/>
    <w:rsid w:val="00F31FB4"/>
    <w:rsid w:val="00F36159"/>
    <w:rsid w:val="00F43DDC"/>
    <w:rsid w:val="00F44583"/>
    <w:rsid w:val="00F45514"/>
    <w:rsid w:val="00F4686B"/>
    <w:rsid w:val="00F4692C"/>
    <w:rsid w:val="00F52C2E"/>
    <w:rsid w:val="00F532A8"/>
    <w:rsid w:val="00F56187"/>
    <w:rsid w:val="00F57E4E"/>
    <w:rsid w:val="00F621CE"/>
    <w:rsid w:val="00F647F9"/>
    <w:rsid w:val="00F64A39"/>
    <w:rsid w:val="00F6629B"/>
    <w:rsid w:val="00F672B2"/>
    <w:rsid w:val="00F704AC"/>
    <w:rsid w:val="00F709A4"/>
    <w:rsid w:val="00F73E4E"/>
    <w:rsid w:val="00F74012"/>
    <w:rsid w:val="00F74268"/>
    <w:rsid w:val="00F7672F"/>
    <w:rsid w:val="00F77C9A"/>
    <w:rsid w:val="00F860FA"/>
    <w:rsid w:val="00F873D0"/>
    <w:rsid w:val="00F87EF6"/>
    <w:rsid w:val="00F90326"/>
    <w:rsid w:val="00F90C55"/>
    <w:rsid w:val="00F91979"/>
    <w:rsid w:val="00F92D4B"/>
    <w:rsid w:val="00F9358F"/>
    <w:rsid w:val="00F94E3E"/>
    <w:rsid w:val="00F968E9"/>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F15CB"/>
    <w:rsid w:val="00FF28F4"/>
    <w:rsid w:val="00FF40B0"/>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0E77F4"/>
    <w:pPr>
      <w:spacing w:line="360" w:lineRule="auto"/>
      <w:ind w:left="720"/>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312B-E26A-44BB-9BF3-696B9717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F3FDB892</Template>
  <TotalTime>0</TotalTime>
  <Pages>2</Pages>
  <Words>487</Words>
  <Characters>2681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3</cp:revision>
  <cp:lastPrinted>2017-01-04T09:44:00Z</cp:lastPrinted>
  <dcterms:created xsi:type="dcterms:W3CDTF">2017-09-26T13:01:00Z</dcterms:created>
  <dcterms:modified xsi:type="dcterms:W3CDTF">2017-09-26T13:13:00Z</dcterms:modified>
</cp:coreProperties>
</file>