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44BE" w14:textId="67A7AC4F" w:rsidR="0078367B" w:rsidRDefault="00BF55A1" w:rsidP="0072407D">
      <w:pPr>
        <w:pStyle w:val="Geenafstand"/>
        <w:rPr>
          <w:b/>
          <w:bCs/>
          <w:sz w:val="36"/>
          <w:szCs w:val="36"/>
        </w:rPr>
      </w:pPr>
      <w:r w:rsidRPr="00BF55A1">
        <w:rPr>
          <w:b/>
          <w:bCs/>
          <w:sz w:val="36"/>
          <w:szCs w:val="36"/>
        </w:rPr>
        <w:t>New Nooteboom trailers for Mammoet Road Cargo</w:t>
      </w:r>
    </w:p>
    <w:p w14:paraId="4D09BE7E" w14:textId="77777777" w:rsidR="00BF55A1" w:rsidRDefault="00BF55A1" w:rsidP="0072407D">
      <w:pPr>
        <w:pStyle w:val="Geenafstand"/>
      </w:pPr>
    </w:p>
    <w:p w14:paraId="34D4D348" w14:textId="769F049F" w:rsidR="005D32B2" w:rsidRPr="0060592F" w:rsidRDefault="0001110E" w:rsidP="0072407D">
      <w:pPr>
        <w:pStyle w:val="Geenafstand"/>
      </w:pPr>
      <w:r>
        <w:rPr>
          <w:noProof/>
        </w:rPr>
        <w:drawing>
          <wp:inline distT="0" distB="0" distL="0" distR="0" wp14:anchorId="01A56AA0" wp14:editId="76DC905A">
            <wp:extent cx="5762625" cy="3879850"/>
            <wp:effectExtent l="0" t="0" r="952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" b="8223"/>
                    <a:stretch/>
                  </pic:blipFill>
                  <pic:spPr bwMode="auto">
                    <a:xfrm>
                      <a:off x="0" y="0"/>
                      <a:ext cx="576262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51B3F" w14:textId="09DDBF5E" w:rsidR="00670FF1" w:rsidRPr="00BF55A1" w:rsidRDefault="00BF55A1" w:rsidP="00B46383">
      <w:pPr>
        <w:pStyle w:val="Geenafstand"/>
        <w:rPr>
          <w:i/>
          <w:iCs/>
          <w:sz w:val="20"/>
          <w:szCs w:val="20"/>
          <w:lang w:val="en-GB"/>
        </w:rPr>
      </w:pPr>
      <w:r w:rsidRPr="00BF55A1">
        <w:rPr>
          <w:i/>
          <w:iCs/>
          <w:sz w:val="20"/>
          <w:szCs w:val="20"/>
          <w:lang w:val="en-GB"/>
        </w:rPr>
        <w:t>Photo caption: Mammoet Road Cargo has strengthened its fleet with a series of new Nooteboom trailers.</w:t>
      </w:r>
    </w:p>
    <w:p w14:paraId="1B033997" w14:textId="77777777" w:rsidR="00BF55A1" w:rsidRPr="00BF55A1" w:rsidRDefault="00BF55A1" w:rsidP="00B46383">
      <w:pPr>
        <w:pStyle w:val="Geenafstand"/>
        <w:rPr>
          <w:lang w:val="en-GB"/>
        </w:rPr>
      </w:pPr>
    </w:p>
    <w:p w14:paraId="5B5FD303" w14:textId="6CAEE835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 xml:space="preserve">In the past months, Mammoet Road Cargo </w:t>
      </w:r>
      <w:r>
        <w:rPr>
          <w:sz w:val="24"/>
          <w:szCs w:val="24"/>
          <w:lang w:val="en-GB"/>
        </w:rPr>
        <w:t xml:space="preserve">(NL) </w:t>
      </w:r>
      <w:r w:rsidRPr="00BF55A1">
        <w:rPr>
          <w:sz w:val="24"/>
          <w:szCs w:val="24"/>
          <w:lang w:val="en-GB"/>
        </w:rPr>
        <w:t xml:space="preserve">has strengthened its fleet with a series of </w:t>
      </w:r>
      <w:r w:rsidR="006B10B2">
        <w:rPr>
          <w:sz w:val="24"/>
          <w:szCs w:val="24"/>
          <w:lang w:val="en-GB"/>
        </w:rPr>
        <w:t xml:space="preserve">nine </w:t>
      </w:r>
      <w:r w:rsidRPr="00BF55A1">
        <w:rPr>
          <w:sz w:val="24"/>
          <w:szCs w:val="24"/>
          <w:lang w:val="en-GB"/>
        </w:rPr>
        <w:t>new Nooteboom trailers, divided into 4 types:</w:t>
      </w:r>
    </w:p>
    <w:p w14:paraId="062F05C4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- 2-axle Euro low loader</w:t>
      </w:r>
    </w:p>
    <w:p w14:paraId="54FCE45A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- 3-axle semi low loader</w:t>
      </w:r>
    </w:p>
    <w:p w14:paraId="04D13AB9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- 4-axle low semi low loader</w:t>
      </w:r>
    </w:p>
    <w:p w14:paraId="69C67F81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- 3-axle mega trailer</w:t>
      </w:r>
    </w:p>
    <w:p w14:paraId="7F166FD2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</w:p>
    <w:p w14:paraId="1ACCC413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Nooteboom Trailers has been a regular partner of Mammoet Road Cargo for almost 20 years. The basis for the long-term relationship is quality, service orientation and reliability.</w:t>
      </w:r>
    </w:p>
    <w:p w14:paraId="3C8ADF40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</w:p>
    <w:p w14:paraId="36A365A1" w14:textId="77777777" w:rsidR="00BF55A1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Mammoet Road Cargo is mainly engaged in Exceptional Transport in Europe. The diversity of trailers enables Mammoet Road Cargo to serve customers from the sub-markets</w:t>
      </w:r>
    </w:p>
    <w:p w14:paraId="4273DBB2" w14:textId="357EA0FD" w:rsidR="005C2AAA" w:rsidRPr="00BF55A1" w:rsidRDefault="00BF55A1" w:rsidP="00BF55A1">
      <w:pPr>
        <w:pStyle w:val="Geenafstand"/>
        <w:rPr>
          <w:sz w:val="24"/>
          <w:szCs w:val="24"/>
          <w:lang w:val="en-GB"/>
        </w:rPr>
      </w:pPr>
      <w:r w:rsidRPr="00BF55A1">
        <w:rPr>
          <w:sz w:val="24"/>
          <w:szCs w:val="24"/>
          <w:lang w:val="en-GB"/>
        </w:rPr>
        <w:t>Construction Equipment, Cranes, Marine &amp; Offshore, Project Cargo and Aerospace are easy to operate.</w:t>
      </w:r>
    </w:p>
    <w:sectPr w:rsidR="005C2AAA" w:rsidRPr="00BF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55BF0"/>
    <w:multiLevelType w:val="hybridMultilevel"/>
    <w:tmpl w:val="AF4EE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521E"/>
    <w:multiLevelType w:val="hybridMultilevel"/>
    <w:tmpl w:val="B7D29B12"/>
    <w:lvl w:ilvl="0" w:tplc="5880C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83"/>
    <w:rsid w:val="0001110E"/>
    <w:rsid w:val="00090493"/>
    <w:rsid w:val="003634B6"/>
    <w:rsid w:val="004C217F"/>
    <w:rsid w:val="004C6075"/>
    <w:rsid w:val="004C79E0"/>
    <w:rsid w:val="004E6E27"/>
    <w:rsid w:val="005C2AAA"/>
    <w:rsid w:val="005D32B2"/>
    <w:rsid w:val="0060592F"/>
    <w:rsid w:val="00670FF1"/>
    <w:rsid w:val="006B10B2"/>
    <w:rsid w:val="0072407D"/>
    <w:rsid w:val="0078367B"/>
    <w:rsid w:val="00A80796"/>
    <w:rsid w:val="00B46383"/>
    <w:rsid w:val="00B850ED"/>
    <w:rsid w:val="00BF55A1"/>
    <w:rsid w:val="00D96F7D"/>
    <w:rsid w:val="00FB1DB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5631"/>
  <w15:chartTrackingRefBased/>
  <w15:docId w15:val="{C26B4366-3CDC-4F68-BBE4-72C0288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van den Broek</dc:creator>
  <cp:keywords/>
  <dc:description/>
  <cp:lastModifiedBy>Johan van de Water</cp:lastModifiedBy>
  <cp:revision>3</cp:revision>
  <dcterms:created xsi:type="dcterms:W3CDTF">2020-06-08T11:13:00Z</dcterms:created>
  <dcterms:modified xsi:type="dcterms:W3CDTF">2020-06-08T13:00:00Z</dcterms:modified>
</cp:coreProperties>
</file>