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62DD18" w14:textId="77777777" w:rsidR="005A0F33" w:rsidRPr="004019FB" w:rsidRDefault="005A0F33" w:rsidP="00231E76">
      <w:pPr>
        <w:pStyle w:val="KeinLeerraum"/>
        <w:rPr>
          <w:rFonts w:ascii="Arial" w:hAnsi="Arial" w:cs="Arial"/>
          <w:b/>
          <w:bCs/>
          <w:sz w:val="28"/>
          <w:szCs w:val="28"/>
          <w:lang w:val="en-US"/>
        </w:rPr>
      </w:pPr>
    </w:p>
    <w:p w14:paraId="0E957811" w14:textId="77777777" w:rsidR="001244FD" w:rsidRPr="004019FB" w:rsidRDefault="001244FD" w:rsidP="002B4731">
      <w:pPr>
        <w:pStyle w:val="KeinLeerraum"/>
        <w:jc w:val="center"/>
        <w:rPr>
          <w:rFonts w:ascii="Arial" w:hAnsi="Arial" w:cs="Arial"/>
          <w:b/>
          <w:bCs/>
          <w:sz w:val="28"/>
          <w:szCs w:val="28"/>
          <w:lang w:val="en-US"/>
        </w:rPr>
      </w:pPr>
      <w:bookmarkStart w:id="0" w:name="OLE_LINK1"/>
      <w:bookmarkStart w:id="1" w:name="OLE_LINK12"/>
    </w:p>
    <w:p w14:paraId="5A7C19C0" w14:textId="6B5A9F12" w:rsidR="00B71389" w:rsidRPr="004019FB" w:rsidRDefault="008514CE" w:rsidP="002B4731">
      <w:pPr>
        <w:pStyle w:val="KeinLeerraum"/>
        <w:jc w:val="center"/>
        <w:rPr>
          <w:rFonts w:ascii="Arial" w:hAnsi="Arial" w:cs="Arial"/>
          <w:b/>
          <w:bCs/>
          <w:sz w:val="28"/>
          <w:szCs w:val="28"/>
          <w:lang w:val="en-US"/>
        </w:rPr>
      </w:pPr>
      <w:r w:rsidRPr="004019FB">
        <w:rPr>
          <w:rFonts w:ascii="Arial" w:hAnsi="Arial" w:cs="Arial"/>
          <w:b/>
          <w:bCs/>
          <w:sz w:val="28"/>
          <w:szCs w:val="28"/>
          <w:lang w:val="en-US"/>
        </w:rPr>
        <w:t>Wayg</w:t>
      </w:r>
      <w:r w:rsidR="00FF5389" w:rsidRPr="004019FB">
        <w:rPr>
          <w:rFonts w:ascii="Arial" w:hAnsi="Arial" w:cs="Arial"/>
          <w:b/>
          <w:bCs/>
          <w:sz w:val="28"/>
          <w:szCs w:val="28"/>
          <w:lang w:val="en-US"/>
        </w:rPr>
        <w:t xml:space="preserve">ate Technologies </w:t>
      </w:r>
      <w:r w:rsidR="00F17DC4" w:rsidRPr="004019FB">
        <w:rPr>
          <w:rFonts w:ascii="Arial" w:hAnsi="Arial" w:cs="Arial"/>
          <w:b/>
          <w:bCs/>
          <w:sz w:val="28"/>
          <w:szCs w:val="28"/>
          <w:lang w:val="en-US"/>
        </w:rPr>
        <w:t>L</w:t>
      </w:r>
      <w:r w:rsidR="00FF5389" w:rsidRPr="004019FB">
        <w:rPr>
          <w:rFonts w:ascii="Arial" w:hAnsi="Arial" w:cs="Arial"/>
          <w:b/>
          <w:bCs/>
          <w:sz w:val="28"/>
          <w:szCs w:val="28"/>
          <w:lang w:val="en-US"/>
        </w:rPr>
        <w:t>a</w:t>
      </w:r>
      <w:r w:rsidR="00EB7DAE" w:rsidRPr="004019FB">
        <w:rPr>
          <w:rFonts w:ascii="Arial" w:hAnsi="Arial" w:cs="Arial"/>
          <w:b/>
          <w:bCs/>
          <w:sz w:val="28"/>
          <w:szCs w:val="28"/>
          <w:lang w:val="en-US"/>
        </w:rPr>
        <w:t xml:space="preserve">unches </w:t>
      </w:r>
      <w:r w:rsidR="00F17DC4" w:rsidRPr="004019FB">
        <w:rPr>
          <w:rFonts w:ascii="Arial" w:hAnsi="Arial" w:cs="Arial"/>
          <w:b/>
          <w:bCs/>
          <w:sz w:val="28"/>
          <w:szCs w:val="28"/>
          <w:lang w:val="en-US"/>
        </w:rPr>
        <w:t>Ma</w:t>
      </w:r>
      <w:r w:rsidR="00CC206E" w:rsidRPr="004019FB">
        <w:rPr>
          <w:rFonts w:ascii="Arial" w:hAnsi="Arial" w:cs="Arial"/>
          <w:b/>
          <w:bCs/>
          <w:sz w:val="28"/>
          <w:szCs w:val="28"/>
          <w:lang w:val="en-US"/>
        </w:rPr>
        <w:t>j</w:t>
      </w:r>
      <w:r w:rsidR="00F17DC4" w:rsidRPr="004019FB">
        <w:rPr>
          <w:rFonts w:ascii="Arial" w:hAnsi="Arial" w:cs="Arial"/>
          <w:b/>
          <w:bCs/>
          <w:sz w:val="28"/>
          <w:szCs w:val="28"/>
          <w:lang w:val="en-US"/>
        </w:rPr>
        <w:t xml:space="preserve">or </w:t>
      </w:r>
      <w:r w:rsidR="00DD410B" w:rsidRPr="004019FB">
        <w:rPr>
          <w:rFonts w:ascii="Arial" w:hAnsi="Arial" w:cs="Arial"/>
          <w:b/>
          <w:bCs/>
          <w:sz w:val="28"/>
          <w:szCs w:val="28"/>
          <w:lang w:val="en-US"/>
        </w:rPr>
        <w:t>Upgrade</w:t>
      </w:r>
      <w:r w:rsidR="00F17DC4" w:rsidRPr="004019FB">
        <w:rPr>
          <w:rFonts w:ascii="Arial" w:hAnsi="Arial" w:cs="Arial"/>
          <w:b/>
          <w:bCs/>
          <w:sz w:val="28"/>
          <w:szCs w:val="28"/>
          <w:lang w:val="en-US"/>
        </w:rPr>
        <w:t xml:space="preserve"> </w:t>
      </w:r>
      <w:r w:rsidR="002B4731" w:rsidRPr="004019FB">
        <w:rPr>
          <w:rFonts w:ascii="Arial" w:hAnsi="Arial" w:cs="Arial"/>
          <w:b/>
          <w:bCs/>
          <w:sz w:val="28"/>
          <w:szCs w:val="28"/>
          <w:lang w:val="en-US"/>
        </w:rPr>
        <w:t>for Krautkrämer USM 100</w:t>
      </w:r>
      <w:r w:rsidR="00166DB1" w:rsidRPr="004019FB">
        <w:rPr>
          <w:rFonts w:ascii="Arial" w:hAnsi="Arial" w:cs="Arial"/>
          <w:b/>
          <w:sz w:val="28"/>
          <w:szCs w:val="28"/>
          <w:lang w:val="en-US"/>
        </w:rPr>
        <w:t xml:space="preserve">, </w:t>
      </w:r>
      <w:r w:rsidR="002B4731" w:rsidRPr="004019FB">
        <w:rPr>
          <w:rFonts w:ascii="Arial" w:hAnsi="Arial" w:cs="Arial"/>
          <w:b/>
          <w:sz w:val="28"/>
          <w:szCs w:val="28"/>
          <w:lang w:val="en-US"/>
        </w:rPr>
        <w:t>A</w:t>
      </w:r>
      <w:r w:rsidR="00166DB1" w:rsidRPr="004019FB">
        <w:rPr>
          <w:rFonts w:ascii="Arial" w:hAnsi="Arial" w:cs="Arial"/>
          <w:b/>
          <w:sz w:val="28"/>
          <w:szCs w:val="28"/>
          <w:lang w:val="en-US"/>
        </w:rPr>
        <w:t xml:space="preserve">dding </w:t>
      </w:r>
      <w:r w:rsidR="002B4731" w:rsidRPr="004019FB">
        <w:rPr>
          <w:rFonts w:ascii="Arial" w:hAnsi="Arial" w:cs="Arial"/>
          <w:b/>
          <w:sz w:val="28"/>
          <w:szCs w:val="28"/>
          <w:lang w:val="en-US"/>
        </w:rPr>
        <w:t>I</w:t>
      </w:r>
      <w:r w:rsidR="00166DB1" w:rsidRPr="004019FB">
        <w:rPr>
          <w:rFonts w:ascii="Arial" w:hAnsi="Arial" w:cs="Arial"/>
          <w:b/>
          <w:sz w:val="28"/>
          <w:szCs w:val="28"/>
          <w:lang w:val="en-US"/>
        </w:rPr>
        <w:t>ndustry</w:t>
      </w:r>
      <w:r w:rsidR="00B1339C" w:rsidRPr="004019FB">
        <w:rPr>
          <w:rFonts w:ascii="Arial" w:hAnsi="Arial" w:cs="Arial"/>
          <w:b/>
          <w:sz w:val="28"/>
          <w:szCs w:val="28"/>
          <w:lang w:val="en-US"/>
        </w:rPr>
        <w:t>-</w:t>
      </w:r>
      <w:r w:rsidR="002B4731" w:rsidRPr="004019FB">
        <w:rPr>
          <w:rFonts w:ascii="Arial" w:hAnsi="Arial" w:cs="Arial"/>
          <w:b/>
          <w:sz w:val="28"/>
          <w:szCs w:val="28"/>
          <w:lang w:val="en-US"/>
        </w:rPr>
        <w:t>F</w:t>
      </w:r>
      <w:r w:rsidR="00166DB1" w:rsidRPr="004019FB">
        <w:rPr>
          <w:rFonts w:ascii="Arial" w:hAnsi="Arial" w:cs="Arial"/>
          <w:b/>
          <w:sz w:val="28"/>
          <w:szCs w:val="28"/>
          <w:lang w:val="en-US"/>
        </w:rPr>
        <w:t xml:space="preserve">irst </w:t>
      </w:r>
      <w:r w:rsidR="002B4731" w:rsidRPr="004019FB">
        <w:rPr>
          <w:rFonts w:ascii="Arial" w:hAnsi="Arial" w:cs="Arial"/>
          <w:b/>
          <w:sz w:val="28"/>
          <w:szCs w:val="28"/>
          <w:lang w:val="en-US"/>
        </w:rPr>
        <w:t>F</w:t>
      </w:r>
      <w:r w:rsidR="00166DB1" w:rsidRPr="004019FB">
        <w:rPr>
          <w:rFonts w:ascii="Arial" w:hAnsi="Arial" w:cs="Arial"/>
          <w:b/>
          <w:sz w:val="28"/>
          <w:szCs w:val="28"/>
          <w:lang w:val="en-US"/>
        </w:rPr>
        <w:t>eatures</w:t>
      </w:r>
      <w:bookmarkEnd w:id="0"/>
    </w:p>
    <w:p w14:paraId="75F8A55C" w14:textId="77777777" w:rsidR="004E66F9" w:rsidRPr="004019FB" w:rsidRDefault="004E66F9" w:rsidP="004E66F9">
      <w:pPr>
        <w:pStyle w:val="KeinLeerraum"/>
        <w:jc w:val="center"/>
        <w:rPr>
          <w:rFonts w:ascii="Arial" w:hAnsi="Arial" w:cs="Arial"/>
          <w:b/>
          <w:bCs/>
          <w:caps/>
          <w:sz w:val="16"/>
          <w:szCs w:val="16"/>
          <w:lang w:val="en-US"/>
        </w:rPr>
      </w:pPr>
    </w:p>
    <w:p w14:paraId="1A3C8346" w14:textId="5D1DA618" w:rsidR="004E66F9" w:rsidRPr="004019FB" w:rsidRDefault="00EB6725" w:rsidP="005C6D53">
      <w:pPr>
        <w:pStyle w:val="KeinLeerraum"/>
        <w:jc w:val="center"/>
        <w:rPr>
          <w:rStyle w:val="normaltextrun"/>
          <w:rFonts w:ascii="Arial" w:hAnsi="Arial" w:cs="Arial"/>
          <w:i/>
          <w:iCs/>
          <w:color w:val="000000"/>
          <w:sz w:val="24"/>
          <w:szCs w:val="24"/>
          <w:shd w:val="clear" w:color="auto" w:fill="FFFFFF"/>
          <w:lang w:val="en-US"/>
        </w:rPr>
      </w:pPr>
      <w:r w:rsidRPr="004019FB">
        <w:rPr>
          <w:rStyle w:val="normaltextrun"/>
          <w:rFonts w:ascii="Arial" w:hAnsi="Arial" w:cs="Arial"/>
          <w:i/>
          <w:iCs/>
          <w:color w:val="000000"/>
          <w:sz w:val="24"/>
          <w:szCs w:val="24"/>
          <w:shd w:val="clear" w:color="auto" w:fill="FFFFFF"/>
          <w:lang w:val="en-US"/>
        </w:rPr>
        <w:t>Pro edition of f</w:t>
      </w:r>
      <w:r w:rsidR="009C304A" w:rsidRPr="004019FB">
        <w:rPr>
          <w:rStyle w:val="normaltextrun"/>
          <w:rFonts w:ascii="Arial" w:hAnsi="Arial" w:cs="Arial"/>
          <w:i/>
          <w:iCs/>
          <w:color w:val="000000"/>
          <w:sz w:val="24"/>
          <w:szCs w:val="24"/>
          <w:shd w:val="clear" w:color="auto" w:fill="FFFFFF"/>
          <w:lang w:val="en-US"/>
        </w:rPr>
        <w:t xml:space="preserve">lagship conventional </w:t>
      </w:r>
      <w:r w:rsidR="006A3C9C" w:rsidRPr="004019FB">
        <w:rPr>
          <w:rStyle w:val="normaltextrun"/>
          <w:rFonts w:ascii="Arial" w:hAnsi="Arial" w:cs="Arial"/>
          <w:i/>
          <w:iCs/>
          <w:color w:val="000000"/>
          <w:sz w:val="24"/>
          <w:szCs w:val="24"/>
          <w:shd w:val="clear" w:color="auto" w:fill="FFFFFF"/>
          <w:lang w:val="en-US"/>
        </w:rPr>
        <w:t xml:space="preserve">ultrasonic </w:t>
      </w:r>
      <w:r w:rsidR="009C304A" w:rsidRPr="004019FB">
        <w:rPr>
          <w:rStyle w:val="normaltextrun"/>
          <w:rFonts w:ascii="Arial" w:hAnsi="Arial" w:cs="Arial"/>
          <w:i/>
          <w:iCs/>
          <w:color w:val="000000"/>
          <w:sz w:val="24"/>
          <w:szCs w:val="24"/>
          <w:shd w:val="clear" w:color="auto" w:fill="FFFFFF"/>
          <w:lang w:val="en-US"/>
        </w:rPr>
        <w:t xml:space="preserve">flaw detector </w:t>
      </w:r>
      <w:r w:rsidR="00AE6E61" w:rsidRPr="004019FB">
        <w:rPr>
          <w:rStyle w:val="normaltextrun"/>
          <w:rFonts w:ascii="Arial" w:hAnsi="Arial" w:cs="Arial"/>
          <w:i/>
          <w:iCs/>
          <w:color w:val="000000"/>
          <w:sz w:val="24"/>
          <w:szCs w:val="24"/>
          <w:shd w:val="clear" w:color="auto" w:fill="FFFFFF"/>
          <w:lang w:val="en-US"/>
        </w:rPr>
        <w:t>now available with B/C Scan capability</w:t>
      </w:r>
      <w:r w:rsidR="007C41D2" w:rsidRPr="004019FB">
        <w:rPr>
          <w:rStyle w:val="normaltextrun"/>
          <w:rFonts w:ascii="Arial" w:hAnsi="Arial" w:cs="Arial"/>
          <w:i/>
          <w:iCs/>
          <w:color w:val="000000"/>
          <w:sz w:val="24"/>
          <w:szCs w:val="24"/>
          <w:shd w:val="clear" w:color="auto" w:fill="FFFFFF"/>
          <w:lang w:val="en-US"/>
        </w:rPr>
        <w:t xml:space="preserve">, improved connectivity </w:t>
      </w:r>
      <w:r w:rsidR="006B4D5E" w:rsidRPr="004019FB">
        <w:rPr>
          <w:rStyle w:val="normaltextrun"/>
          <w:rFonts w:ascii="Arial" w:hAnsi="Arial" w:cs="Arial"/>
          <w:i/>
          <w:iCs/>
          <w:color w:val="000000"/>
          <w:sz w:val="24"/>
          <w:szCs w:val="24"/>
          <w:shd w:val="clear" w:color="auto" w:fill="FFFFFF"/>
          <w:lang w:val="en-US"/>
        </w:rPr>
        <w:t xml:space="preserve">features and </w:t>
      </w:r>
      <w:r w:rsidR="008A26C8" w:rsidRPr="004019FB">
        <w:rPr>
          <w:rStyle w:val="normaltextrun"/>
          <w:rFonts w:ascii="Arial" w:hAnsi="Arial" w:cs="Arial"/>
          <w:i/>
          <w:iCs/>
          <w:color w:val="000000"/>
          <w:sz w:val="24"/>
          <w:szCs w:val="24"/>
          <w:shd w:val="clear" w:color="auto" w:fill="FFFFFF"/>
          <w:lang w:val="en-US"/>
        </w:rPr>
        <w:t xml:space="preserve">an </w:t>
      </w:r>
      <w:r w:rsidR="00180F10" w:rsidRPr="004019FB">
        <w:rPr>
          <w:rStyle w:val="normaltextrun"/>
          <w:rFonts w:ascii="Arial" w:hAnsi="Arial" w:cs="Arial"/>
          <w:i/>
          <w:iCs/>
          <w:color w:val="000000"/>
          <w:sz w:val="24"/>
          <w:szCs w:val="24"/>
          <w:shd w:val="clear" w:color="auto" w:fill="FFFFFF"/>
          <w:lang w:val="en-US"/>
        </w:rPr>
        <w:t>a</w:t>
      </w:r>
      <w:r w:rsidRPr="004019FB">
        <w:rPr>
          <w:rStyle w:val="normaltextrun"/>
          <w:rFonts w:ascii="Arial" w:hAnsi="Arial" w:cs="Arial"/>
          <w:i/>
          <w:iCs/>
          <w:color w:val="000000"/>
          <w:sz w:val="24"/>
          <w:szCs w:val="24"/>
          <w:shd w:val="clear" w:color="auto" w:fill="FFFFFF"/>
          <w:lang w:val="en-US"/>
        </w:rPr>
        <w:t>pp</w:t>
      </w:r>
      <w:r w:rsidR="008A26C8" w:rsidRPr="004019FB">
        <w:rPr>
          <w:rStyle w:val="normaltextrun"/>
          <w:rFonts w:ascii="Arial" w:hAnsi="Arial" w:cs="Arial"/>
          <w:i/>
          <w:iCs/>
          <w:color w:val="000000"/>
          <w:sz w:val="24"/>
          <w:szCs w:val="24"/>
          <w:shd w:val="clear" w:color="auto" w:fill="FFFFFF"/>
          <w:lang w:val="en-US"/>
        </w:rPr>
        <w:t xml:space="preserve"> to </w:t>
      </w:r>
      <w:r w:rsidR="00D00BC9" w:rsidRPr="004019FB">
        <w:rPr>
          <w:rStyle w:val="normaltextrun"/>
          <w:rFonts w:ascii="Arial" w:hAnsi="Arial" w:cs="Arial"/>
          <w:i/>
          <w:iCs/>
          <w:color w:val="000000"/>
          <w:sz w:val="24"/>
          <w:szCs w:val="24"/>
          <w:shd w:val="clear" w:color="auto" w:fill="FFFFFF"/>
          <w:lang w:val="en-US"/>
        </w:rPr>
        <w:t xml:space="preserve">add contextual </w:t>
      </w:r>
      <w:r w:rsidR="00653B2E" w:rsidRPr="004019FB">
        <w:rPr>
          <w:rStyle w:val="normaltextrun"/>
          <w:rFonts w:ascii="Arial" w:hAnsi="Arial" w:cs="Arial"/>
          <w:i/>
          <w:iCs/>
          <w:color w:val="000000"/>
          <w:sz w:val="24"/>
          <w:szCs w:val="24"/>
          <w:shd w:val="clear" w:color="auto" w:fill="FFFFFF"/>
          <w:lang w:val="en-US"/>
        </w:rPr>
        <w:t>information to inspection data</w:t>
      </w:r>
    </w:p>
    <w:p w14:paraId="2A221628" w14:textId="77777777" w:rsidR="00FB205B" w:rsidRPr="004019FB" w:rsidRDefault="00FB205B" w:rsidP="000B46F4">
      <w:pPr>
        <w:pStyle w:val="KeinLeerraum"/>
        <w:jc w:val="center"/>
        <w:rPr>
          <w:rFonts w:ascii="Arial" w:hAnsi="Arial" w:cs="Arial"/>
          <w:bCs/>
          <w:i/>
          <w:iCs/>
          <w:lang w:val="en-US"/>
        </w:rPr>
      </w:pPr>
    </w:p>
    <w:p w14:paraId="7E0F33A6" w14:textId="3EA27BDA" w:rsidR="00363A55" w:rsidRPr="004019FB" w:rsidRDefault="00D43CD8" w:rsidP="00DB2D3C">
      <w:pPr>
        <w:jc w:val="both"/>
        <w:rPr>
          <w:rFonts w:ascii="Arial" w:hAnsi="Arial" w:cs="Arial"/>
          <w:lang w:val="en-US"/>
        </w:rPr>
      </w:pPr>
      <w:r w:rsidRPr="004019FB">
        <w:rPr>
          <w:rFonts w:ascii="Arial" w:hAnsi="Arial" w:cs="Arial"/>
          <w:b/>
          <w:bCs/>
          <w:lang w:val="en-US"/>
        </w:rPr>
        <w:t>HUERTH</w:t>
      </w:r>
      <w:r w:rsidR="00460DB5" w:rsidRPr="004019FB">
        <w:rPr>
          <w:rFonts w:ascii="Arial" w:hAnsi="Arial" w:cs="Arial"/>
          <w:b/>
          <w:bCs/>
          <w:lang w:val="en-US"/>
        </w:rPr>
        <w:t>,</w:t>
      </w:r>
      <w:r w:rsidR="005A4996" w:rsidRPr="004019FB">
        <w:rPr>
          <w:rFonts w:ascii="Arial" w:hAnsi="Arial" w:cs="Arial"/>
          <w:b/>
          <w:bCs/>
          <w:lang w:val="en-US"/>
        </w:rPr>
        <w:t xml:space="preserve"> Germany</w:t>
      </w:r>
      <w:r w:rsidR="00BB3628" w:rsidRPr="004019FB">
        <w:rPr>
          <w:rFonts w:ascii="Arial" w:hAnsi="Arial" w:cs="Arial"/>
          <w:b/>
          <w:bCs/>
          <w:lang w:val="en-US"/>
        </w:rPr>
        <w:t xml:space="preserve">, </w:t>
      </w:r>
      <w:r w:rsidR="005A75A1">
        <w:rPr>
          <w:rFonts w:ascii="Arial" w:hAnsi="Arial" w:cs="Arial"/>
          <w:b/>
          <w:bCs/>
          <w:lang w:val="en-US"/>
        </w:rPr>
        <w:t>Feb.</w:t>
      </w:r>
      <w:r w:rsidR="005A75A1" w:rsidRPr="004019FB">
        <w:rPr>
          <w:rFonts w:ascii="Arial" w:hAnsi="Arial" w:cs="Arial"/>
          <w:b/>
          <w:bCs/>
          <w:lang w:val="en-US"/>
        </w:rPr>
        <w:t xml:space="preserve"> </w:t>
      </w:r>
      <w:r w:rsidR="00964C97" w:rsidRPr="008C2374">
        <w:rPr>
          <w:rFonts w:ascii="Arial" w:hAnsi="Arial" w:cs="Arial"/>
          <w:b/>
          <w:bCs/>
          <w:lang w:val="en-US"/>
        </w:rPr>
        <w:t>22</w:t>
      </w:r>
      <w:r w:rsidR="00FB205B" w:rsidRPr="008C2374">
        <w:rPr>
          <w:rFonts w:ascii="Arial" w:hAnsi="Arial" w:cs="Arial"/>
          <w:b/>
          <w:bCs/>
          <w:lang w:val="en-US"/>
        </w:rPr>
        <w:t>,</w:t>
      </w:r>
      <w:r w:rsidR="00FB205B" w:rsidRPr="004019FB">
        <w:rPr>
          <w:rFonts w:ascii="Arial" w:hAnsi="Arial" w:cs="Arial"/>
          <w:b/>
          <w:bCs/>
          <w:lang w:val="en-US"/>
        </w:rPr>
        <w:t xml:space="preserve"> 202</w:t>
      </w:r>
      <w:r w:rsidR="00A20526" w:rsidRPr="004019FB">
        <w:rPr>
          <w:rFonts w:ascii="Arial" w:hAnsi="Arial" w:cs="Arial"/>
          <w:b/>
          <w:bCs/>
          <w:lang w:val="en-US"/>
        </w:rPr>
        <w:t>3</w:t>
      </w:r>
      <w:r w:rsidR="002233DA" w:rsidRPr="004019FB">
        <w:rPr>
          <w:rFonts w:ascii="Arial" w:hAnsi="Arial" w:cs="Arial"/>
          <w:b/>
          <w:bCs/>
          <w:lang w:val="en-US"/>
        </w:rPr>
        <w:t xml:space="preserve"> </w:t>
      </w:r>
      <w:bookmarkStart w:id="2" w:name="OLE_LINK5"/>
      <w:r w:rsidR="005B07ED" w:rsidRPr="004019FB">
        <w:rPr>
          <w:rFonts w:ascii="Arial" w:hAnsi="Arial" w:cs="Arial"/>
          <w:lang w:val="en-US"/>
        </w:rPr>
        <w:t>–</w:t>
      </w:r>
      <w:bookmarkEnd w:id="2"/>
      <w:r w:rsidR="00CD76AF" w:rsidRPr="004019FB">
        <w:rPr>
          <w:rFonts w:ascii="Arial" w:hAnsi="Arial" w:cs="Arial"/>
          <w:lang w:val="en-US"/>
        </w:rPr>
        <w:t xml:space="preserve"> </w:t>
      </w:r>
      <w:r w:rsidR="00FA638E" w:rsidRPr="004019FB">
        <w:rPr>
          <w:rFonts w:ascii="Arial" w:hAnsi="Arial" w:cs="Arial"/>
          <w:lang w:val="en-US"/>
        </w:rPr>
        <w:t>Waygate Technologies, a Baker Hughes</w:t>
      </w:r>
      <w:r w:rsidR="00DC1730" w:rsidRPr="004019FB">
        <w:rPr>
          <w:rFonts w:ascii="Arial" w:hAnsi="Arial" w:cs="Arial"/>
          <w:lang w:val="en-US"/>
        </w:rPr>
        <w:t xml:space="preserve"> business</w:t>
      </w:r>
      <w:r w:rsidR="00FA638E" w:rsidRPr="004019FB">
        <w:rPr>
          <w:rFonts w:ascii="Arial" w:hAnsi="Arial" w:cs="Arial"/>
          <w:lang w:val="en-US"/>
        </w:rPr>
        <w:t xml:space="preserve"> and market leader in non-destructive testing (NDT) for industrial inspection, has developed a new upgrade for its</w:t>
      </w:r>
      <w:r w:rsidR="001F66A2" w:rsidRPr="004019FB">
        <w:rPr>
          <w:rFonts w:ascii="Arial" w:hAnsi="Arial" w:cs="Arial"/>
          <w:lang w:val="en-US"/>
        </w:rPr>
        <w:t xml:space="preserve"> flagship</w:t>
      </w:r>
      <w:r w:rsidR="00FA638E" w:rsidRPr="004019FB">
        <w:rPr>
          <w:rFonts w:ascii="Arial" w:hAnsi="Arial" w:cs="Arial"/>
          <w:lang w:val="en-US"/>
        </w:rPr>
        <w:t xml:space="preserve"> portable ultrasonic flaw detector</w:t>
      </w:r>
      <w:r w:rsidR="00EB6725" w:rsidRPr="004019FB">
        <w:rPr>
          <w:rFonts w:ascii="Arial" w:hAnsi="Arial" w:cs="Arial"/>
          <w:lang w:val="en-US"/>
        </w:rPr>
        <w:t xml:space="preserve"> Krautkrämer USM 100</w:t>
      </w:r>
      <w:r w:rsidR="007C4B2A" w:rsidRPr="004019FB">
        <w:rPr>
          <w:rFonts w:ascii="Arial" w:hAnsi="Arial" w:cs="Arial"/>
          <w:lang w:val="en-US"/>
        </w:rPr>
        <w:t>, designed for the energy, petrochemicals</w:t>
      </w:r>
      <w:r w:rsidR="00895C35" w:rsidRPr="004019FB">
        <w:rPr>
          <w:rFonts w:ascii="Arial" w:hAnsi="Arial" w:cs="Arial"/>
          <w:lang w:val="en-US"/>
        </w:rPr>
        <w:t>, rail,</w:t>
      </w:r>
      <w:r w:rsidR="00C65F6D" w:rsidRPr="004019FB">
        <w:rPr>
          <w:rFonts w:ascii="Arial" w:hAnsi="Arial" w:cs="Arial"/>
          <w:lang w:val="en-US"/>
        </w:rPr>
        <w:t xml:space="preserve"> and</w:t>
      </w:r>
      <w:r w:rsidR="00895C35" w:rsidRPr="004019FB">
        <w:rPr>
          <w:rFonts w:ascii="Arial" w:hAnsi="Arial" w:cs="Arial"/>
          <w:lang w:val="en-US"/>
        </w:rPr>
        <w:t xml:space="preserve"> automotive</w:t>
      </w:r>
      <w:r w:rsidR="00C65F6D" w:rsidRPr="004019FB">
        <w:rPr>
          <w:rFonts w:ascii="Arial" w:hAnsi="Arial" w:cs="Arial"/>
          <w:lang w:val="en-US"/>
        </w:rPr>
        <w:t xml:space="preserve"> industries</w:t>
      </w:r>
      <w:r w:rsidR="00FA638E" w:rsidRPr="004019FB">
        <w:rPr>
          <w:rFonts w:ascii="Arial" w:hAnsi="Arial" w:cs="Arial"/>
          <w:lang w:val="en-US"/>
        </w:rPr>
        <w:t xml:space="preserve">. </w:t>
      </w:r>
      <w:r w:rsidR="00C83F89" w:rsidRPr="004019FB">
        <w:rPr>
          <w:rFonts w:ascii="Arial" w:hAnsi="Arial" w:cs="Arial"/>
          <w:lang w:val="en-US"/>
        </w:rPr>
        <w:t xml:space="preserve">In addition to </w:t>
      </w:r>
      <w:r w:rsidR="00E87AE4" w:rsidRPr="004019FB">
        <w:rPr>
          <w:rFonts w:ascii="Arial" w:hAnsi="Arial" w:cs="Arial"/>
          <w:lang w:val="en-US"/>
        </w:rPr>
        <w:t xml:space="preserve">its superior ergonomics, user interface and </w:t>
      </w:r>
      <w:r w:rsidR="00E073E9" w:rsidRPr="004019FB">
        <w:rPr>
          <w:rFonts w:ascii="Arial" w:hAnsi="Arial" w:cs="Arial"/>
          <w:lang w:val="en-US"/>
        </w:rPr>
        <w:t>connectivity</w:t>
      </w:r>
      <w:r w:rsidR="0036057F" w:rsidRPr="004019FB">
        <w:rPr>
          <w:rFonts w:ascii="Arial" w:hAnsi="Arial" w:cs="Arial"/>
          <w:lang w:val="en-US"/>
        </w:rPr>
        <w:t xml:space="preserve">, the </w:t>
      </w:r>
      <w:r w:rsidR="00847BCF" w:rsidRPr="004019FB">
        <w:rPr>
          <w:rFonts w:ascii="Arial" w:hAnsi="Arial" w:cs="Arial"/>
          <w:lang w:val="en-US"/>
        </w:rPr>
        <w:t>upgrade</w:t>
      </w:r>
      <w:r w:rsidR="00C65F6D" w:rsidRPr="004019FB">
        <w:rPr>
          <w:rFonts w:ascii="Arial" w:hAnsi="Arial" w:cs="Arial"/>
          <w:lang w:val="en-US"/>
        </w:rPr>
        <w:t xml:space="preserve">d Krautkrämer USM 100 </w:t>
      </w:r>
      <w:r w:rsidR="00180F10" w:rsidRPr="004019FB">
        <w:rPr>
          <w:rFonts w:ascii="Arial" w:hAnsi="Arial" w:cs="Arial"/>
          <w:lang w:val="en-US"/>
        </w:rPr>
        <w:t>P</w:t>
      </w:r>
      <w:r w:rsidR="00C65F6D" w:rsidRPr="004019FB">
        <w:rPr>
          <w:rFonts w:ascii="Arial" w:hAnsi="Arial" w:cs="Arial"/>
          <w:lang w:val="en-US"/>
        </w:rPr>
        <w:t>ro edition</w:t>
      </w:r>
      <w:r w:rsidR="00412C6F" w:rsidRPr="004019FB">
        <w:rPr>
          <w:rFonts w:ascii="Arial" w:hAnsi="Arial" w:cs="Arial"/>
          <w:lang w:val="en-US"/>
        </w:rPr>
        <w:t xml:space="preserve"> boasts </w:t>
      </w:r>
      <w:r w:rsidR="009E1FE7" w:rsidRPr="004019FB">
        <w:rPr>
          <w:rFonts w:ascii="Arial" w:hAnsi="Arial" w:cs="Arial"/>
          <w:lang w:val="en-US"/>
        </w:rPr>
        <w:t xml:space="preserve">multiple new features. </w:t>
      </w:r>
      <w:r w:rsidR="0076734C">
        <w:rPr>
          <w:rFonts w:ascii="Arial" w:hAnsi="Arial" w:cs="Arial"/>
          <w:lang w:val="en-US"/>
        </w:rPr>
        <w:t>N</w:t>
      </w:r>
      <w:r w:rsidR="003D4C85" w:rsidRPr="004019FB">
        <w:rPr>
          <w:rFonts w:ascii="Arial" w:hAnsi="Arial" w:cs="Arial"/>
          <w:lang w:val="en-US"/>
        </w:rPr>
        <w:t xml:space="preserve">otably, it is the first portable flaw detector with </w:t>
      </w:r>
      <w:r w:rsidR="00FA638E" w:rsidRPr="004019FB">
        <w:rPr>
          <w:rFonts w:ascii="Arial" w:hAnsi="Arial" w:cs="Arial"/>
          <w:lang w:val="en-US"/>
        </w:rPr>
        <w:t xml:space="preserve">B/C scanning </w:t>
      </w:r>
      <w:r w:rsidR="003D4C85" w:rsidRPr="004019FB">
        <w:rPr>
          <w:rFonts w:ascii="Arial" w:hAnsi="Arial" w:cs="Arial"/>
          <w:lang w:val="en-US"/>
        </w:rPr>
        <w:t xml:space="preserve">capability at </w:t>
      </w:r>
      <w:r w:rsidR="00AF646B" w:rsidRPr="004019FB">
        <w:rPr>
          <w:rFonts w:ascii="Arial" w:hAnsi="Arial" w:cs="Arial"/>
          <w:lang w:val="en-US"/>
        </w:rPr>
        <w:t>the price point of a standard</w:t>
      </w:r>
      <w:r w:rsidR="00B13769" w:rsidRPr="004019FB">
        <w:rPr>
          <w:rFonts w:ascii="Arial" w:hAnsi="Arial" w:cs="Arial"/>
          <w:lang w:val="en-US"/>
        </w:rPr>
        <w:t xml:space="preserve"> conventional</w:t>
      </w:r>
      <w:r w:rsidR="00AF646B" w:rsidRPr="004019FB">
        <w:rPr>
          <w:rFonts w:ascii="Arial" w:hAnsi="Arial" w:cs="Arial"/>
          <w:lang w:val="en-US"/>
        </w:rPr>
        <w:t xml:space="preserve"> </w:t>
      </w:r>
      <w:r w:rsidR="00F67EF6" w:rsidRPr="004019FB">
        <w:rPr>
          <w:rFonts w:ascii="Arial" w:hAnsi="Arial" w:cs="Arial"/>
          <w:lang w:val="en-US"/>
        </w:rPr>
        <w:t>device.</w:t>
      </w:r>
    </w:p>
    <w:p w14:paraId="31CAD497" w14:textId="77777777" w:rsidR="00E31544" w:rsidRPr="004019FB" w:rsidRDefault="00E31544" w:rsidP="00040C23">
      <w:pPr>
        <w:rPr>
          <w:rStyle w:val="normaltextrun"/>
          <w:rFonts w:ascii="Arial" w:hAnsi="Arial" w:cs="Arial"/>
          <w:color w:val="000000"/>
          <w:shd w:val="clear" w:color="auto" w:fill="FFFFFF"/>
          <w:lang w:val="en-US"/>
        </w:rPr>
      </w:pPr>
    </w:p>
    <w:p w14:paraId="4EE04FCC" w14:textId="465A9C1A" w:rsidR="00E31544" w:rsidRPr="004019FB" w:rsidRDefault="003A6561" w:rsidP="00040C23">
      <w:pPr>
        <w:rPr>
          <w:rStyle w:val="normaltextrun"/>
          <w:rFonts w:ascii="Arial" w:hAnsi="Arial" w:cs="Arial"/>
          <w:color w:val="000000"/>
          <w:shd w:val="clear" w:color="auto" w:fill="FFFFFF"/>
          <w:lang w:val="en-US"/>
        </w:rPr>
      </w:pPr>
      <w:r w:rsidRPr="000E113A">
        <w:rPr>
          <w:rStyle w:val="normaltextrun"/>
          <w:rFonts w:ascii="Arial" w:hAnsi="Arial" w:cs="Arial"/>
          <w:color w:val="000000"/>
          <w:shd w:val="clear" w:color="auto" w:fill="FFFFFF"/>
          <w:lang w:val="en-US"/>
        </w:rPr>
        <w:t>“</w:t>
      </w:r>
      <w:r w:rsidRPr="008C2374">
        <w:rPr>
          <w:rStyle w:val="normaltextrun"/>
          <w:rFonts w:ascii="Arial" w:hAnsi="Arial" w:cs="Arial"/>
          <w:color w:val="000000"/>
          <w:shd w:val="clear" w:color="auto" w:fill="FFFFFF"/>
          <w:lang w:val="en-US"/>
        </w:rPr>
        <w:t>As a company, it is important for us to constantly explore new solutions to industry challenges and to continuously improve and advance our products</w:t>
      </w:r>
      <w:r w:rsidRPr="000E113A">
        <w:rPr>
          <w:rStyle w:val="normaltextrun"/>
          <w:rFonts w:ascii="Arial" w:hAnsi="Arial" w:cs="Arial"/>
          <w:color w:val="000000"/>
          <w:shd w:val="clear" w:color="auto" w:fill="FFFFFF"/>
          <w:lang w:val="en-US"/>
        </w:rPr>
        <w:t>,”</w:t>
      </w:r>
      <w:r w:rsidRPr="004019FB">
        <w:rPr>
          <w:rStyle w:val="normaltextrun"/>
          <w:rFonts w:ascii="Arial" w:hAnsi="Arial" w:cs="Arial"/>
          <w:color w:val="000000"/>
          <w:shd w:val="clear" w:color="auto" w:fill="FFFFFF"/>
          <w:lang w:val="en-US"/>
        </w:rPr>
        <w:t xml:space="preserve"> </w:t>
      </w:r>
      <w:r w:rsidR="000E113A" w:rsidRPr="004019FB">
        <w:rPr>
          <w:rStyle w:val="normaltextrun"/>
          <w:rFonts w:ascii="Arial" w:hAnsi="Arial" w:cs="Arial"/>
          <w:color w:val="000000"/>
          <w:shd w:val="clear" w:color="auto" w:fill="FFFFFF"/>
          <w:lang w:val="en-US"/>
        </w:rPr>
        <w:t>sa</w:t>
      </w:r>
      <w:r w:rsidR="000E113A">
        <w:rPr>
          <w:rStyle w:val="normaltextrun"/>
          <w:rFonts w:ascii="Arial" w:hAnsi="Arial" w:cs="Arial"/>
          <w:color w:val="000000"/>
          <w:shd w:val="clear" w:color="auto" w:fill="FFFFFF"/>
          <w:lang w:val="en-US"/>
        </w:rPr>
        <w:t>id</w:t>
      </w:r>
      <w:r w:rsidR="000E113A" w:rsidRPr="004019FB">
        <w:rPr>
          <w:rStyle w:val="normaltextrun"/>
          <w:rFonts w:ascii="Arial" w:hAnsi="Arial" w:cs="Arial"/>
          <w:color w:val="000000"/>
          <w:shd w:val="clear" w:color="auto" w:fill="FFFFFF"/>
          <w:lang w:val="en-US"/>
        </w:rPr>
        <w:t xml:space="preserve"> </w:t>
      </w:r>
      <w:r w:rsidR="00180F10" w:rsidRPr="004019FB">
        <w:rPr>
          <w:rStyle w:val="normaltextrun"/>
          <w:rFonts w:ascii="Arial" w:hAnsi="Arial" w:cs="Arial"/>
          <w:color w:val="000000"/>
          <w:shd w:val="clear" w:color="auto" w:fill="FFFFFF"/>
          <w:lang w:val="en-US"/>
        </w:rPr>
        <w:t xml:space="preserve">Miao Wang, </w:t>
      </w:r>
      <w:r w:rsidR="000E113A">
        <w:rPr>
          <w:rStyle w:val="normaltextrun"/>
          <w:rFonts w:ascii="Arial" w:hAnsi="Arial" w:cs="Arial"/>
          <w:color w:val="000000"/>
          <w:shd w:val="clear" w:color="auto" w:fill="FFFFFF"/>
          <w:lang w:val="en-US"/>
        </w:rPr>
        <w:t>g</w:t>
      </w:r>
      <w:r w:rsidR="00180F10" w:rsidRPr="004019FB">
        <w:rPr>
          <w:rStyle w:val="normaltextrun"/>
          <w:rFonts w:ascii="Arial" w:hAnsi="Arial" w:cs="Arial"/>
          <w:color w:val="000000"/>
          <w:shd w:val="clear" w:color="auto" w:fill="FFFFFF"/>
          <w:lang w:val="en-US"/>
        </w:rPr>
        <w:t xml:space="preserve">eneral </w:t>
      </w:r>
      <w:r w:rsidR="000E113A">
        <w:rPr>
          <w:rStyle w:val="normaltextrun"/>
          <w:rFonts w:ascii="Arial" w:hAnsi="Arial" w:cs="Arial"/>
          <w:color w:val="000000"/>
          <w:shd w:val="clear" w:color="auto" w:fill="FFFFFF"/>
          <w:lang w:val="en-US"/>
        </w:rPr>
        <w:t>m</w:t>
      </w:r>
      <w:r w:rsidR="00180F10" w:rsidRPr="004019FB">
        <w:rPr>
          <w:rStyle w:val="normaltextrun"/>
          <w:rFonts w:ascii="Arial" w:hAnsi="Arial" w:cs="Arial"/>
          <w:color w:val="000000"/>
          <w:shd w:val="clear" w:color="auto" w:fill="FFFFFF"/>
          <w:lang w:val="en-US"/>
        </w:rPr>
        <w:t>anager</w:t>
      </w:r>
      <w:r w:rsidR="000E113A">
        <w:rPr>
          <w:rStyle w:val="normaltextrun"/>
          <w:rFonts w:ascii="Arial" w:hAnsi="Arial" w:cs="Arial"/>
          <w:color w:val="000000"/>
          <w:shd w:val="clear" w:color="auto" w:fill="FFFFFF"/>
          <w:lang w:val="en-US"/>
        </w:rPr>
        <w:t xml:space="preserve"> of</w:t>
      </w:r>
      <w:r w:rsidR="00180F10" w:rsidRPr="004019FB">
        <w:rPr>
          <w:rStyle w:val="normaltextrun"/>
          <w:rFonts w:ascii="Arial" w:hAnsi="Arial" w:cs="Arial"/>
          <w:color w:val="000000"/>
          <w:shd w:val="clear" w:color="auto" w:fill="FFFFFF"/>
          <w:lang w:val="en-US"/>
        </w:rPr>
        <w:t xml:space="preserve"> </w:t>
      </w:r>
      <w:r w:rsidRPr="004019FB">
        <w:rPr>
          <w:rStyle w:val="normaltextrun"/>
          <w:rFonts w:ascii="Arial" w:hAnsi="Arial" w:cs="Arial"/>
          <w:color w:val="000000"/>
          <w:shd w:val="clear" w:color="auto" w:fill="FFFFFF"/>
          <w:lang w:val="en-US"/>
        </w:rPr>
        <w:t>Ultrasound at Waygate Technologies</w:t>
      </w:r>
      <w:r w:rsidR="005F4148" w:rsidRPr="004019FB">
        <w:rPr>
          <w:rStyle w:val="normaltextrun"/>
          <w:rFonts w:ascii="Arial" w:hAnsi="Arial" w:cs="Arial"/>
          <w:color w:val="000000"/>
          <w:shd w:val="clear" w:color="auto" w:fill="FFFFFF"/>
          <w:lang w:val="en-US"/>
        </w:rPr>
        <w:t xml:space="preserve"> in </w:t>
      </w:r>
      <w:proofErr w:type="spellStart"/>
      <w:r w:rsidR="005F4148" w:rsidRPr="004019FB">
        <w:rPr>
          <w:rStyle w:val="normaltextrun"/>
          <w:rFonts w:ascii="Arial" w:hAnsi="Arial" w:cs="Arial"/>
          <w:color w:val="000000"/>
          <w:shd w:val="clear" w:color="auto" w:fill="FFFFFF"/>
          <w:lang w:val="en-US"/>
        </w:rPr>
        <w:t>Huerth</w:t>
      </w:r>
      <w:proofErr w:type="spellEnd"/>
      <w:r w:rsidR="007F0BB1" w:rsidRPr="004019FB">
        <w:rPr>
          <w:rStyle w:val="normaltextrun"/>
          <w:rFonts w:ascii="Arial" w:hAnsi="Arial" w:cs="Arial"/>
          <w:color w:val="000000"/>
          <w:shd w:val="clear" w:color="auto" w:fill="FFFFFF"/>
          <w:lang w:val="en-US"/>
        </w:rPr>
        <w:t xml:space="preserve">. </w:t>
      </w:r>
      <w:r w:rsidR="00D34693" w:rsidRPr="004019FB">
        <w:rPr>
          <w:rStyle w:val="normaltextrun"/>
          <w:rFonts w:ascii="Arial" w:hAnsi="Arial" w:cs="Arial"/>
          <w:color w:val="000000"/>
          <w:shd w:val="clear" w:color="auto" w:fill="FFFFFF"/>
          <w:lang w:val="en-US"/>
        </w:rPr>
        <w:t>“</w:t>
      </w:r>
      <w:r w:rsidR="00FC200A" w:rsidRPr="008C2374">
        <w:rPr>
          <w:rStyle w:val="normaltextrun"/>
          <w:rFonts w:ascii="Arial" w:hAnsi="Arial" w:cs="Arial"/>
          <w:color w:val="000000"/>
          <w:shd w:val="clear" w:color="auto" w:fill="FFFFFF"/>
          <w:lang w:val="en-US"/>
        </w:rPr>
        <w:t xml:space="preserve">Our </w:t>
      </w:r>
      <w:r w:rsidR="00030F37" w:rsidRPr="008C2374">
        <w:rPr>
          <w:rStyle w:val="normaltextrun"/>
          <w:rFonts w:ascii="Arial" w:hAnsi="Arial" w:cs="Arial"/>
          <w:color w:val="000000"/>
          <w:shd w:val="clear" w:color="auto" w:fill="FFFFFF"/>
          <w:lang w:val="en-US"/>
        </w:rPr>
        <w:t xml:space="preserve">Krautkrämer </w:t>
      </w:r>
      <w:r w:rsidR="00FC200A" w:rsidRPr="008C2374">
        <w:rPr>
          <w:rStyle w:val="normaltextrun"/>
          <w:rFonts w:ascii="Arial" w:hAnsi="Arial" w:cs="Arial"/>
          <w:color w:val="000000"/>
          <w:shd w:val="clear" w:color="auto" w:fill="FFFFFF"/>
          <w:lang w:val="en-US"/>
        </w:rPr>
        <w:t>USM 100 is a conventional flaw detector that sets new standards in ergonomics, connectivity and robustness. We are proud to now introduce a</w:t>
      </w:r>
      <w:r w:rsidR="001244FD" w:rsidRPr="008C2374">
        <w:rPr>
          <w:rStyle w:val="normaltextrun"/>
          <w:rFonts w:ascii="Arial" w:hAnsi="Arial" w:cs="Arial"/>
          <w:color w:val="000000"/>
          <w:shd w:val="clear" w:color="auto" w:fill="FFFFFF"/>
          <w:lang w:val="en-US"/>
        </w:rPr>
        <w:t xml:space="preserve"> Pro </w:t>
      </w:r>
      <w:r w:rsidR="00FC200A" w:rsidRPr="008C2374">
        <w:rPr>
          <w:rStyle w:val="normaltextrun"/>
          <w:rFonts w:ascii="Arial" w:hAnsi="Arial" w:cs="Arial"/>
          <w:color w:val="000000"/>
          <w:shd w:val="clear" w:color="auto" w:fill="FFFFFF"/>
          <w:lang w:val="en-US"/>
        </w:rPr>
        <w:t>upgrade that offers more customizable, industry-unique options, enabling faster decision-making and greater efficiency for our customers</w:t>
      </w:r>
      <w:r w:rsidR="00686EE2" w:rsidRPr="004019FB">
        <w:rPr>
          <w:rStyle w:val="normaltextrun"/>
          <w:rFonts w:ascii="Arial" w:hAnsi="Arial" w:cs="Arial"/>
          <w:color w:val="000000"/>
          <w:shd w:val="clear" w:color="auto" w:fill="FFFFFF"/>
          <w:lang w:val="en-US"/>
        </w:rPr>
        <w:t>.</w:t>
      </w:r>
      <w:r w:rsidR="00D34693" w:rsidRPr="004019FB">
        <w:rPr>
          <w:rStyle w:val="normaltextrun"/>
          <w:rFonts w:ascii="Arial" w:hAnsi="Arial" w:cs="Arial"/>
          <w:color w:val="000000"/>
          <w:shd w:val="clear" w:color="auto" w:fill="FFFFFF"/>
          <w:lang w:val="en-US"/>
        </w:rPr>
        <w:t>”</w:t>
      </w:r>
    </w:p>
    <w:p w14:paraId="7C6F300E" w14:textId="7292297B" w:rsidR="005F4148" w:rsidRPr="004019FB" w:rsidRDefault="005F4148" w:rsidP="00040C23">
      <w:pPr>
        <w:rPr>
          <w:rStyle w:val="normaltextrun"/>
          <w:rFonts w:ascii="Arial" w:hAnsi="Arial" w:cs="Arial"/>
          <w:color w:val="000000"/>
          <w:shd w:val="clear" w:color="auto" w:fill="FFFFFF"/>
          <w:lang w:val="en-US"/>
        </w:rPr>
      </w:pPr>
    </w:p>
    <w:p w14:paraId="5A879CCD" w14:textId="77777777" w:rsidR="005F4148" w:rsidRPr="004019FB" w:rsidRDefault="005F4148" w:rsidP="005F4148">
      <w:pPr>
        <w:jc w:val="both"/>
        <w:rPr>
          <w:rFonts w:ascii="Arial" w:hAnsi="Arial" w:cs="Arial"/>
          <w:b/>
          <w:bCs/>
          <w:lang w:val="en-US"/>
        </w:rPr>
      </w:pPr>
      <w:r w:rsidRPr="004019FB">
        <w:rPr>
          <w:rFonts w:ascii="Arial" w:hAnsi="Arial" w:cs="Arial"/>
          <w:b/>
          <w:bCs/>
          <w:lang w:val="en-US"/>
        </w:rPr>
        <w:t>Industry-First Advancements</w:t>
      </w:r>
    </w:p>
    <w:p w14:paraId="1F975E02" w14:textId="77777777" w:rsidR="005F4148" w:rsidRPr="004019FB" w:rsidRDefault="005F4148" w:rsidP="005F4148">
      <w:pPr>
        <w:rPr>
          <w:rStyle w:val="normaltextrun"/>
          <w:rFonts w:ascii="Arial" w:hAnsi="Arial" w:cs="Arial"/>
          <w:color w:val="000000"/>
          <w:shd w:val="clear" w:color="auto" w:fill="FFFFFF"/>
          <w:lang w:val="en-US"/>
        </w:rPr>
      </w:pPr>
    </w:p>
    <w:p w14:paraId="58CDEC09" w14:textId="1D235ABA" w:rsidR="00421545" w:rsidRPr="004019FB" w:rsidRDefault="005F4148" w:rsidP="00421545">
      <w:pPr>
        <w:rPr>
          <w:rStyle w:val="normaltextrun"/>
          <w:rFonts w:ascii="Arial" w:hAnsi="Arial" w:cs="Arial"/>
          <w:color w:val="000000"/>
          <w:shd w:val="clear" w:color="auto" w:fill="FFFFFF"/>
          <w:lang w:val="en-US"/>
        </w:rPr>
      </w:pPr>
      <w:r w:rsidRPr="004019FB">
        <w:rPr>
          <w:rStyle w:val="normaltextrun"/>
          <w:rFonts w:ascii="Arial" w:hAnsi="Arial" w:cs="Arial"/>
          <w:color w:val="000000"/>
          <w:shd w:val="clear" w:color="auto" w:fill="FFFFFF"/>
          <w:lang w:val="en-US"/>
        </w:rPr>
        <w:t xml:space="preserve">The newly available upgrade adds features that raise inspection standards and can perform more demanding tasks, such as B/C Scan. This function, an industry first for portable conventional inspection equipment, enables </w:t>
      </w:r>
      <w:r w:rsidR="00421545" w:rsidRPr="004019FB">
        <w:rPr>
          <w:rStyle w:val="normaltextrun"/>
          <w:rFonts w:ascii="Arial" w:hAnsi="Arial" w:cs="Arial"/>
          <w:color w:val="000000"/>
          <w:shd w:val="clear" w:color="auto" w:fill="FFFFFF"/>
          <w:lang w:val="en-US"/>
        </w:rPr>
        <w:t xml:space="preserve">an effective two- and three-dimensional </w:t>
      </w:r>
      <w:r w:rsidRPr="004019FB">
        <w:rPr>
          <w:rStyle w:val="normaltextrun"/>
          <w:rFonts w:ascii="Arial" w:hAnsi="Arial" w:cs="Arial"/>
          <w:color w:val="000000"/>
          <w:shd w:val="clear" w:color="auto" w:fill="FFFFFF"/>
          <w:lang w:val="en-US"/>
        </w:rPr>
        <w:t>visualization and rapid quantification of ultrasonic data in real time. B/C Scan can visualize larger amounts of data and identify multiple defects in an object – such as corrosion, lamination and inclusions – in a single, comprehensive image.</w:t>
      </w:r>
      <w:r w:rsidR="00421545" w:rsidRPr="004019FB">
        <w:rPr>
          <w:rStyle w:val="normaltextrun"/>
          <w:rFonts w:ascii="Arial" w:hAnsi="Arial" w:cs="Arial"/>
          <w:color w:val="000000"/>
          <w:shd w:val="clear" w:color="auto" w:fill="FFFFFF"/>
          <w:lang w:val="en-US"/>
        </w:rPr>
        <w:t xml:space="preserve"> In addition to the B/C Scan capabilities, A-scans are enhanced with real-time averaging eliminating noise signals</w:t>
      </w:r>
      <w:r w:rsidR="001244FD" w:rsidRPr="004019FB">
        <w:rPr>
          <w:rStyle w:val="normaltextrun"/>
          <w:rFonts w:ascii="Arial" w:hAnsi="Arial" w:cs="Arial"/>
          <w:color w:val="000000"/>
          <w:shd w:val="clear" w:color="auto" w:fill="FFFFFF"/>
          <w:lang w:val="en-US"/>
        </w:rPr>
        <w:t xml:space="preserve"> while</w:t>
      </w:r>
      <w:r w:rsidR="00421545" w:rsidRPr="004019FB">
        <w:rPr>
          <w:rStyle w:val="normaltextrun"/>
          <w:rFonts w:ascii="Arial" w:hAnsi="Arial" w:cs="Arial"/>
          <w:color w:val="000000"/>
          <w:shd w:val="clear" w:color="auto" w:fill="FFFFFF"/>
          <w:lang w:val="en-US"/>
        </w:rPr>
        <w:t xml:space="preserve"> interface echo tracking and consistent TOF</w:t>
      </w:r>
      <w:r w:rsidR="001244FD" w:rsidRPr="004019FB">
        <w:rPr>
          <w:rStyle w:val="normaltextrun"/>
          <w:rFonts w:ascii="Arial" w:hAnsi="Arial" w:cs="Arial"/>
          <w:color w:val="000000"/>
          <w:shd w:val="clear" w:color="auto" w:fill="FFFFFF"/>
          <w:lang w:val="en-US"/>
        </w:rPr>
        <w:t xml:space="preserve"> (Time-of-Flight)</w:t>
      </w:r>
      <w:r w:rsidR="00421545" w:rsidRPr="004019FB">
        <w:rPr>
          <w:rStyle w:val="normaltextrun"/>
          <w:rFonts w:ascii="Arial" w:hAnsi="Arial" w:cs="Arial"/>
          <w:color w:val="000000"/>
          <w:shd w:val="clear" w:color="auto" w:fill="FFFFFF"/>
          <w:lang w:val="en-US"/>
        </w:rPr>
        <w:t xml:space="preserve"> measurements</w:t>
      </w:r>
      <w:r w:rsidR="001244FD" w:rsidRPr="004019FB">
        <w:rPr>
          <w:rStyle w:val="normaltextrun"/>
          <w:rFonts w:ascii="Arial" w:hAnsi="Arial" w:cs="Arial"/>
          <w:color w:val="000000"/>
          <w:shd w:val="clear" w:color="auto" w:fill="FFFFFF"/>
          <w:lang w:val="en-US"/>
        </w:rPr>
        <w:t xml:space="preserve"> are provided</w:t>
      </w:r>
      <w:r w:rsidR="00421545" w:rsidRPr="004019FB">
        <w:rPr>
          <w:rStyle w:val="normaltextrun"/>
          <w:rFonts w:ascii="Arial" w:hAnsi="Arial" w:cs="Arial"/>
          <w:color w:val="000000"/>
          <w:shd w:val="clear" w:color="auto" w:fill="FFFFFF"/>
          <w:lang w:val="en-US"/>
        </w:rPr>
        <w:t xml:space="preserve">. These additions help </w:t>
      </w:r>
      <w:r w:rsidR="001244FD" w:rsidRPr="004019FB">
        <w:rPr>
          <w:rStyle w:val="normaltextrun"/>
          <w:rFonts w:ascii="Arial" w:hAnsi="Arial" w:cs="Arial"/>
          <w:color w:val="000000"/>
          <w:shd w:val="clear" w:color="auto" w:fill="FFFFFF"/>
          <w:lang w:val="en-US"/>
        </w:rPr>
        <w:t>enable</w:t>
      </w:r>
      <w:r w:rsidR="00421545" w:rsidRPr="004019FB">
        <w:rPr>
          <w:rStyle w:val="normaltextrun"/>
          <w:rFonts w:ascii="Arial" w:hAnsi="Arial" w:cs="Arial"/>
          <w:color w:val="000000"/>
          <w:shd w:val="clear" w:color="auto" w:fill="FFFFFF"/>
          <w:lang w:val="en-US"/>
        </w:rPr>
        <w:t xml:space="preserve"> comprehensive and accurate inspections of industrial equipment suitable for an interconnected world.</w:t>
      </w:r>
    </w:p>
    <w:p w14:paraId="6C4E4592" w14:textId="77777777" w:rsidR="005F4148" w:rsidRPr="004019FB" w:rsidRDefault="005F4148" w:rsidP="00040C23">
      <w:pPr>
        <w:rPr>
          <w:rStyle w:val="normaltextrun"/>
          <w:rFonts w:ascii="Arial" w:hAnsi="Arial" w:cs="Arial"/>
          <w:color w:val="000000"/>
          <w:shd w:val="clear" w:color="auto" w:fill="FFFFFF"/>
          <w:lang w:val="en-US"/>
        </w:rPr>
      </w:pPr>
    </w:p>
    <w:p w14:paraId="42B59EAC" w14:textId="7201ED49" w:rsidR="00E31544" w:rsidRPr="004019FB" w:rsidRDefault="00E31544" w:rsidP="00040C23">
      <w:pPr>
        <w:rPr>
          <w:rStyle w:val="normaltextrun"/>
          <w:rFonts w:ascii="Arial" w:hAnsi="Arial" w:cs="Arial"/>
          <w:b/>
          <w:bCs/>
          <w:color w:val="000000"/>
          <w:shd w:val="clear" w:color="auto" w:fill="FFFFFF"/>
          <w:lang w:val="en-US"/>
        </w:rPr>
      </w:pPr>
      <w:r w:rsidRPr="004019FB">
        <w:rPr>
          <w:rStyle w:val="normaltextrun"/>
          <w:rFonts w:ascii="Arial" w:hAnsi="Arial" w:cs="Arial"/>
          <w:b/>
          <w:bCs/>
          <w:color w:val="000000"/>
          <w:shd w:val="clear" w:color="auto" w:fill="FFFFFF"/>
          <w:lang w:val="en-US"/>
        </w:rPr>
        <w:t>Advanced Connectivity</w:t>
      </w:r>
      <w:r w:rsidR="00661257" w:rsidRPr="004019FB">
        <w:rPr>
          <w:rStyle w:val="normaltextrun"/>
          <w:rFonts w:ascii="Arial" w:hAnsi="Arial" w:cs="Arial"/>
          <w:b/>
          <w:bCs/>
          <w:color w:val="000000"/>
          <w:shd w:val="clear" w:color="auto" w:fill="FFFFFF"/>
          <w:lang w:val="en-US"/>
        </w:rPr>
        <w:t xml:space="preserve">, </w:t>
      </w:r>
      <w:r w:rsidRPr="004019FB">
        <w:rPr>
          <w:rStyle w:val="normaltextrun"/>
          <w:rFonts w:ascii="Arial" w:hAnsi="Arial" w:cs="Arial"/>
          <w:b/>
          <w:bCs/>
          <w:color w:val="000000"/>
          <w:shd w:val="clear" w:color="auto" w:fill="FFFFFF"/>
          <w:lang w:val="en-US"/>
        </w:rPr>
        <w:t>Analytics</w:t>
      </w:r>
      <w:r w:rsidR="00661257" w:rsidRPr="004019FB">
        <w:rPr>
          <w:rStyle w:val="normaltextrun"/>
          <w:rFonts w:ascii="Arial" w:hAnsi="Arial" w:cs="Arial"/>
          <w:b/>
          <w:bCs/>
          <w:color w:val="000000"/>
          <w:shd w:val="clear" w:color="auto" w:fill="FFFFFF"/>
          <w:lang w:val="en-US"/>
        </w:rPr>
        <w:t xml:space="preserve"> and Customizability</w:t>
      </w:r>
    </w:p>
    <w:p w14:paraId="32655D55" w14:textId="77777777" w:rsidR="00C00C56" w:rsidRPr="004019FB" w:rsidRDefault="00C00C56" w:rsidP="00040C23">
      <w:pPr>
        <w:rPr>
          <w:rStyle w:val="normaltextrun"/>
          <w:rFonts w:ascii="Arial" w:hAnsi="Arial" w:cs="Arial"/>
          <w:color w:val="000000"/>
          <w:shd w:val="clear" w:color="auto" w:fill="FFFFFF"/>
          <w:lang w:val="en-US"/>
        </w:rPr>
      </w:pPr>
    </w:p>
    <w:p w14:paraId="72AF0184" w14:textId="32762ED5" w:rsidR="000E23C9" w:rsidRPr="004019FB" w:rsidRDefault="000E23C9" w:rsidP="000E23C9">
      <w:pPr>
        <w:rPr>
          <w:rStyle w:val="normaltextrun"/>
          <w:rFonts w:ascii="Arial" w:hAnsi="Arial" w:cs="Arial"/>
          <w:color w:val="000000"/>
          <w:shd w:val="clear" w:color="auto" w:fill="FFFFFF"/>
          <w:lang w:val="en-US"/>
        </w:rPr>
      </w:pPr>
      <w:r w:rsidRPr="004019FB">
        <w:rPr>
          <w:rStyle w:val="normaltextrun"/>
          <w:rFonts w:ascii="Arial" w:hAnsi="Arial" w:cs="Arial"/>
          <w:color w:val="000000"/>
          <w:shd w:val="clear" w:color="auto" w:fill="FFFFFF"/>
          <w:lang w:val="en-US"/>
        </w:rPr>
        <w:t xml:space="preserve">The </w:t>
      </w:r>
      <w:r w:rsidR="00D57624" w:rsidRPr="004019FB">
        <w:rPr>
          <w:rStyle w:val="normaltextrun"/>
          <w:rFonts w:ascii="Arial" w:hAnsi="Arial" w:cs="Arial"/>
          <w:color w:val="000000"/>
          <w:shd w:val="clear" w:color="auto" w:fill="FFFFFF"/>
          <w:lang w:val="en-US"/>
        </w:rPr>
        <w:t xml:space="preserve">Krautkrämer USM 100 </w:t>
      </w:r>
      <w:r w:rsidR="00421545" w:rsidRPr="004019FB">
        <w:rPr>
          <w:rStyle w:val="normaltextrun"/>
          <w:rFonts w:ascii="Arial" w:hAnsi="Arial" w:cs="Arial"/>
          <w:color w:val="000000"/>
          <w:shd w:val="clear" w:color="auto" w:fill="FFFFFF"/>
          <w:lang w:val="en-US"/>
        </w:rPr>
        <w:t>P</w:t>
      </w:r>
      <w:r w:rsidR="00D57624" w:rsidRPr="004019FB">
        <w:rPr>
          <w:rStyle w:val="normaltextrun"/>
          <w:rFonts w:ascii="Arial" w:hAnsi="Arial" w:cs="Arial"/>
          <w:color w:val="000000"/>
          <w:shd w:val="clear" w:color="auto" w:fill="FFFFFF"/>
          <w:lang w:val="en-US"/>
        </w:rPr>
        <w:t>ro</w:t>
      </w:r>
      <w:r w:rsidR="00B96B99" w:rsidRPr="004019FB">
        <w:rPr>
          <w:rStyle w:val="normaltextrun"/>
          <w:rFonts w:ascii="Arial" w:hAnsi="Arial" w:cs="Arial"/>
          <w:color w:val="000000"/>
          <w:shd w:val="clear" w:color="auto" w:fill="FFFFFF"/>
          <w:lang w:val="en-US"/>
        </w:rPr>
        <w:t xml:space="preserve"> edition</w:t>
      </w:r>
      <w:r w:rsidRPr="004019FB">
        <w:rPr>
          <w:rStyle w:val="normaltextrun"/>
          <w:rFonts w:ascii="Arial" w:hAnsi="Arial" w:cs="Arial"/>
          <w:color w:val="000000"/>
          <w:shd w:val="clear" w:color="auto" w:fill="FFFFFF"/>
          <w:lang w:val="en-US"/>
        </w:rPr>
        <w:t xml:space="preserve"> increases </w:t>
      </w:r>
      <w:r w:rsidR="003C7AFC" w:rsidRPr="004019FB">
        <w:rPr>
          <w:rStyle w:val="normaltextrun"/>
          <w:rFonts w:ascii="Arial" w:hAnsi="Arial" w:cs="Arial"/>
          <w:color w:val="000000"/>
          <w:shd w:val="clear" w:color="auto" w:fill="FFFFFF"/>
          <w:lang w:val="en-US"/>
        </w:rPr>
        <w:t xml:space="preserve">operator </w:t>
      </w:r>
      <w:r w:rsidRPr="004019FB">
        <w:rPr>
          <w:rStyle w:val="normaltextrun"/>
          <w:rFonts w:ascii="Arial" w:hAnsi="Arial" w:cs="Arial"/>
          <w:color w:val="000000"/>
          <w:shd w:val="clear" w:color="auto" w:fill="FFFFFF"/>
          <w:lang w:val="en-US"/>
        </w:rPr>
        <w:t xml:space="preserve">confidence in results and helps improve asset management and predictive maintenance. </w:t>
      </w:r>
      <w:r w:rsidR="00661257" w:rsidRPr="004019FB">
        <w:rPr>
          <w:rStyle w:val="normaltextrun"/>
          <w:rFonts w:ascii="Arial" w:hAnsi="Arial" w:cs="Arial"/>
          <w:color w:val="000000"/>
          <w:shd w:val="clear" w:color="auto" w:fill="FFFFFF"/>
          <w:lang w:val="en-US"/>
        </w:rPr>
        <w:t>T</w:t>
      </w:r>
      <w:r w:rsidRPr="004019FB">
        <w:rPr>
          <w:rStyle w:val="normaltextrun"/>
          <w:rFonts w:ascii="Arial" w:hAnsi="Arial" w:cs="Arial"/>
          <w:color w:val="000000"/>
          <w:shd w:val="clear" w:color="auto" w:fill="FFFFFF"/>
          <w:lang w:val="en-US"/>
        </w:rPr>
        <w:t xml:space="preserve">he new Enrich </w:t>
      </w:r>
      <w:r w:rsidR="00774FA7" w:rsidRPr="004019FB">
        <w:rPr>
          <w:rStyle w:val="normaltextrun"/>
          <w:rFonts w:ascii="Arial" w:hAnsi="Arial" w:cs="Arial"/>
          <w:color w:val="000000"/>
          <w:shd w:val="clear" w:color="auto" w:fill="FFFFFF"/>
          <w:lang w:val="en-US"/>
        </w:rPr>
        <w:t xml:space="preserve">smartphone </w:t>
      </w:r>
      <w:r w:rsidRPr="004019FB">
        <w:rPr>
          <w:rStyle w:val="normaltextrun"/>
          <w:rFonts w:ascii="Arial" w:hAnsi="Arial" w:cs="Arial"/>
          <w:color w:val="000000"/>
          <w:shd w:val="clear" w:color="auto" w:fill="FFFFFF"/>
          <w:lang w:val="en-US"/>
        </w:rPr>
        <w:t xml:space="preserve">app enables the creation of more detailed inspection reports and better traceability of data by adding contextual information such as images of the inspected part, its geographic location, notes about the part and comments. </w:t>
      </w:r>
    </w:p>
    <w:p w14:paraId="3EDA12E0" w14:textId="77777777" w:rsidR="000E23C9" w:rsidRPr="004019FB" w:rsidRDefault="000E23C9" w:rsidP="000E23C9">
      <w:pPr>
        <w:rPr>
          <w:rStyle w:val="normaltextrun"/>
          <w:rFonts w:ascii="Arial" w:hAnsi="Arial" w:cs="Arial"/>
          <w:color w:val="000000"/>
          <w:shd w:val="clear" w:color="auto" w:fill="FFFFFF"/>
          <w:lang w:val="en-US"/>
        </w:rPr>
      </w:pPr>
    </w:p>
    <w:p w14:paraId="6ACBA388" w14:textId="22D04161" w:rsidR="00D94778" w:rsidRPr="004019FB" w:rsidRDefault="000E23C9" w:rsidP="000E23C9">
      <w:pPr>
        <w:rPr>
          <w:rStyle w:val="normaltextrun"/>
          <w:rFonts w:ascii="Arial" w:hAnsi="Arial" w:cs="Arial"/>
          <w:color w:val="000000"/>
          <w:shd w:val="clear" w:color="auto" w:fill="FFFFFF"/>
          <w:lang w:val="en-US"/>
        </w:rPr>
      </w:pPr>
      <w:r w:rsidRPr="004019FB">
        <w:rPr>
          <w:rStyle w:val="normaltextrun"/>
          <w:rFonts w:ascii="Arial" w:hAnsi="Arial" w:cs="Arial"/>
          <w:color w:val="000000"/>
          <w:shd w:val="clear" w:color="auto" w:fill="FFFFFF"/>
          <w:lang w:val="en-US"/>
        </w:rPr>
        <w:t xml:space="preserve">In addition, the USM 100 PC Live software uses the processing power of a tablet or PC to operate the </w:t>
      </w:r>
      <w:r w:rsidR="00C12958" w:rsidRPr="004019FB">
        <w:rPr>
          <w:rStyle w:val="normaltextrun"/>
          <w:rFonts w:ascii="Arial" w:hAnsi="Arial" w:cs="Arial"/>
          <w:color w:val="000000"/>
          <w:shd w:val="clear" w:color="auto" w:fill="FFFFFF"/>
          <w:lang w:val="en-US"/>
        </w:rPr>
        <w:t xml:space="preserve">Krautkrämer </w:t>
      </w:r>
      <w:r w:rsidRPr="004019FB">
        <w:rPr>
          <w:rStyle w:val="normaltextrun"/>
          <w:rFonts w:ascii="Arial" w:hAnsi="Arial" w:cs="Arial"/>
          <w:color w:val="000000"/>
          <w:shd w:val="clear" w:color="auto" w:fill="FFFFFF"/>
          <w:lang w:val="en-US"/>
        </w:rPr>
        <w:t xml:space="preserve">USM 100 remotely. When </w:t>
      </w:r>
      <w:r w:rsidR="00C12958" w:rsidRPr="004019FB">
        <w:rPr>
          <w:rStyle w:val="normaltextrun"/>
          <w:rFonts w:ascii="Arial" w:hAnsi="Arial" w:cs="Arial"/>
          <w:color w:val="000000"/>
          <w:shd w:val="clear" w:color="auto" w:fill="FFFFFF"/>
          <w:lang w:val="en-US"/>
        </w:rPr>
        <w:t>the device</w:t>
      </w:r>
      <w:r w:rsidRPr="004019FB">
        <w:rPr>
          <w:rStyle w:val="normaltextrun"/>
          <w:rFonts w:ascii="Arial" w:hAnsi="Arial" w:cs="Arial"/>
          <w:color w:val="000000"/>
          <w:shd w:val="clear" w:color="auto" w:fill="FFFFFF"/>
          <w:lang w:val="en-US"/>
        </w:rPr>
        <w:t xml:space="preserve"> is connected to </w:t>
      </w:r>
      <w:r w:rsidRPr="004019FB">
        <w:rPr>
          <w:rStyle w:val="normaltextrun"/>
          <w:rFonts w:ascii="Arial" w:hAnsi="Arial" w:cs="Arial"/>
          <w:color w:val="000000"/>
          <w:shd w:val="clear" w:color="auto" w:fill="FFFFFF"/>
          <w:lang w:val="en-US"/>
        </w:rPr>
        <w:lastRenderedPageBreak/>
        <w:t>a PC, laptop or tablet, customers benefit from the added convenience and speed of working on a large screen</w:t>
      </w:r>
      <w:r w:rsidR="00421545" w:rsidRPr="004019FB">
        <w:rPr>
          <w:rStyle w:val="normaltextrun"/>
          <w:rFonts w:ascii="Arial" w:hAnsi="Arial" w:cs="Arial"/>
          <w:color w:val="000000"/>
          <w:shd w:val="clear" w:color="auto" w:fill="FFFFFF"/>
          <w:lang w:val="en-US"/>
        </w:rPr>
        <w:t xml:space="preserve">. </w:t>
      </w:r>
      <w:r w:rsidRPr="004019FB">
        <w:rPr>
          <w:rStyle w:val="normaltextrun"/>
          <w:rFonts w:ascii="Arial" w:hAnsi="Arial" w:cs="Arial"/>
          <w:color w:val="000000"/>
          <w:shd w:val="clear" w:color="auto" w:fill="FFFFFF"/>
          <w:lang w:val="en-US"/>
        </w:rPr>
        <w:t xml:space="preserve">The additional computing power also enables much faster data capture and analysis. Larger data sets </w:t>
      </w:r>
      <w:r w:rsidR="008D7AEB" w:rsidRPr="004019FB">
        <w:rPr>
          <w:rStyle w:val="normaltextrun"/>
          <w:rFonts w:ascii="Arial" w:hAnsi="Arial" w:cs="Arial"/>
          <w:color w:val="000000"/>
          <w:shd w:val="clear" w:color="auto" w:fill="FFFFFF"/>
          <w:lang w:val="en-US"/>
        </w:rPr>
        <w:t>are</w:t>
      </w:r>
      <w:r w:rsidRPr="004019FB">
        <w:rPr>
          <w:rStyle w:val="normaltextrun"/>
          <w:rFonts w:ascii="Arial" w:hAnsi="Arial" w:cs="Arial"/>
          <w:color w:val="000000"/>
          <w:shd w:val="clear" w:color="auto" w:fill="FFFFFF"/>
          <w:lang w:val="en-US"/>
        </w:rPr>
        <w:t xml:space="preserve"> captured and processed more quickly. In turn, this data is stored directly on the device and can thus be easily shared with other applications and third parties.</w:t>
      </w:r>
    </w:p>
    <w:p w14:paraId="4CAED30C" w14:textId="77777777" w:rsidR="00D94778" w:rsidRPr="004019FB" w:rsidRDefault="00D94778" w:rsidP="00D94778">
      <w:pPr>
        <w:rPr>
          <w:rStyle w:val="normaltextrun"/>
          <w:rFonts w:ascii="Arial" w:hAnsi="Arial" w:cs="Arial"/>
          <w:color w:val="000000"/>
          <w:shd w:val="clear" w:color="auto" w:fill="FFFFFF"/>
          <w:lang w:val="en-US"/>
        </w:rPr>
      </w:pPr>
    </w:p>
    <w:p w14:paraId="669C6237" w14:textId="5A29DC91" w:rsidR="00EF476F" w:rsidRPr="004019FB" w:rsidRDefault="00940D8E" w:rsidP="00D94778">
      <w:pPr>
        <w:rPr>
          <w:rStyle w:val="normaltextrun"/>
          <w:rFonts w:ascii="Arial" w:hAnsi="Arial" w:cs="Arial"/>
          <w:color w:val="000000"/>
          <w:shd w:val="clear" w:color="auto" w:fill="FFFFFF"/>
          <w:lang w:val="en-US"/>
        </w:rPr>
      </w:pPr>
      <w:r w:rsidRPr="004019FB">
        <w:rPr>
          <w:rStyle w:val="normaltextrun"/>
          <w:rFonts w:ascii="Arial" w:hAnsi="Arial" w:cs="Arial"/>
          <w:color w:val="000000"/>
          <w:shd w:val="clear" w:color="auto" w:fill="FFFFFF"/>
          <w:lang w:val="en-US"/>
        </w:rPr>
        <w:t xml:space="preserve">With the </w:t>
      </w:r>
      <w:r w:rsidR="00421545" w:rsidRPr="004019FB">
        <w:rPr>
          <w:rStyle w:val="normaltextrun"/>
          <w:rFonts w:ascii="Arial" w:hAnsi="Arial" w:cs="Arial"/>
          <w:color w:val="000000"/>
          <w:shd w:val="clear" w:color="auto" w:fill="FFFFFF"/>
          <w:lang w:val="en-US"/>
        </w:rPr>
        <w:t>P</w:t>
      </w:r>
      <w:r w:rsidRPr="004019FB">
        <w:rPr>
          <w:rStyle w:val="normaltextrun"/>
          <w:rFonts w:ascii="Arial" w:hAnsi="Arial" w:cs="Arial"/>
          <w:color w:val="000000"/>
          <w:shd w:val="clear" w:color="auto" w:fill="FFFFFF"/>
          <w:lang w:val="en-US"/>
        </w:rPr>
        <w:t xml:space="preserve">ro upgrade, the instrument's user interface can be further customized to meet specific needs. </w:t>
      </w:r>
      <w:r w:rsidR="00661257" w:rsidRPr="004019FB">
        <w:rPr>
          <w:rStyle w:val="normaltextrun"/>
          <w:rFonts w:ascii="Arial" w:hAnsi="Arial" w:cs="Arial"/>
          <w:color w:val="000000"/>
          <w:shd w:val="clear" w:color="auto" w:fill="FFFFFF"/>
          <w:lang w:val="en-US"/>
        </w:rPr>
        <w:t xml:space="preserve">With </w:t>
      </w:r>
      <w:r w:rsidRPr="004019FB">
        <w:rPr>
          <w:rStyle w:val="normaltextrun"/>
          <w:rFonts w:ascii="Arial" w:hAnsi="Arial" w:cs="Arial"/>
          <w:color w:val="000000"/>
          <w:shd w:val="clear" w:color="auto" w:fill="FFFFFF"/>
          <w:lang w:val="en-US"/>
        </w:rPr>
        <w:t xml:space="preserve">the available Create desktop software, inspection apps may be created and </w:t>
      </w:r>
      <w:r w:rsidR="002A0B1B" w:rsidRPr="004019FB">
        <w:rPr>
          <w:rStyle w:val="normaltextrun"/>
          <w:rFonts w:ascii="Arial" w:hAnsi="Arial" w:cs="Arial"/>
          <w:color w:val="000000"/>
          <w:shd w:val="clear" w:color="auto" w:fill="FFFFFF"/>
          <w:lang w:val="en-US"/>
        </w:rPr>
        <w:t>tailored</w:t>
      </w:r>
      <w:r w:rsidRPr="004019FB">
        <w:rPr>
          <w:rStyle w:val="normaltextrun"/>
          <w:rFonts w:ascii="Arial" w:hAnsi="Arial" w:cs="Arial"/>
          <w:color w:val="000000"/>
          <w:shd w:val="clear" w:color="auto" w:fill="FFFFFF"/>
          <w:lang w:val="en-US"/>
        </w:rPr>
        <w:t xml:space="preserve"> for individual inspection procedures, industry applications and experience levels. Customizable filters also allow users to configure filter settings to optimize the signal-to-noise ratio for the best possible results.</w:t>
      </w:r>
    </w:p>
    <w:p w14:paraId="4A17D0CC" w14:textId="77777777" w:rsidR="0027098A" w:rsidRPr="004019FB" w:rsidRDefault="0027098A" w:rsidP="00D94778">
      <w:pPr>
        <w:rPr>
          <w:rStyle w:val="normaltextrun"/>
          <w:rFonts w:ascii="Arial" w:hAnsi="Arial" w:cs="Arial"/>
          <w:color w:val="000000"/>
          <w:shd w:val="clear" w:color="auto" w:fill="FFFFFF"/>
          <w:lang w:val="en-US"/>
        </w:rPr>
      </w:pPr>
    </w:p>
    <w:p w14:paraId="49A82634" w14:textId="0A47CB90" w:rsidR="00537265" w:rsidRPr="004019FB" w:rsidRDefault="00537265" w:rsidP="00537265">
      <w:pPr>
        <w:rPr>
          <w:rStyle w:val="normaltextrun"/>
          <w:rFonts w:ascii="Arial" w:hAnsi="Arial" w:cs="Arial"/>
          <w:color w:val="000000"/>
          <w:shd w:val="clear" w:color="auto" w:fill="FFFFFF"/>
          <w:lang w:val="en-US"/>
        </w:rPr>
      </w:pPr>
      <w:r w:rsidRPr="004019FB">
        <w:rPr>
          <w:rStyle w:val="normaltextrun"/>
          <w:rFonts w:ascii="Arial" w:hAnsi="Arial" w:cs="Arial"/>
          <w:color w:val="000000"/>
          <w:shd w:val="clear" w:color="auto" w:fill="FFFFFF"/>
          <w:lang w:val="en-US"/>
        </w:rPr>
        <w:t xml:space="preserve">Overall, the </w:t>
      </w:r>
      <w:r w:rsidR="00661257" w:rsidRPr="004019FB">
        <w:rPr>
          <w:rStyle w:val="normaltextrun"/>
          <w:rFonts w:ascii="Arial" w:hAnsi="Arial" w:cs="Arial"/>
          <w:color w:val="000000"/>
          <w:shd w:val="clear" w:color="auto" w:fill="FFFFFF"/>
          <w:lang w:val="en-US"/>
        </w:rPr>
        <w:t xml:space="preserve">Pro </w:t>
      </w:r>
      <w:r w:rsidRPr="004019FB">
        <w:rPr>
          <w:rStyle w:val="normaltextrun"/>
          <w:rFonts w:ascii="Arial" w:hAnsi="Arial" w:cs="Arial"/>
          <w:color w:val="000000"/>
          <w:shd w:val="clear" w:color="auto" w:fill="FFFFFF"/>
          <w:lang w:val="en-US"/>
        </w:rPr>
        <w:t>upgrade</w:t>
      </w:r>
      <w:r w:rsidR="00F154A9">
        <w:rPr>
          <w:rStyle w:val="normaltextrun"/>
          <w:rFonts w:ascii="Arial" w:hAnsi="Arial" w:cs="Arial"/>
          <w:color w:val="000000"/>
          <w:shd w:val="clear" w:color="auto" w:fill="FFFFFF"/>
          <w:lang w:val="en-US"/>
        </w:rPr>
        <w:t xml:space="preserve"> available now and</w:t>
      </w:r>
      <w:r w:rsidRPr="004019FB">
        <w:rPr>
          <w:rStyle w:val="normaltextrun"/>
          <w:rFonts w:ascii="Arial" w:hAnsi="Arial" w:cs="Arial"/>
          <w:color w:val="000000"/>
          <w:shd w:val="clear" w:color="auto" w:fill="FFFFFF"/>
          <w:lang w:val="en-US"/>
        </w:rPr>
        <w:t xml:space="preserve"> provides a comprehensive expansion of the device's capabilities to scale </w:t>
      </w:r>
      <w:r w:rsidR="00344E57" w:rsidRPr="004019FB">
        <w:rPr>
          <w:rStyle w:val="normaltextrun"/>
          <w:rFonts w:ascii="Arial" w:hAnsi="Arial" w:cs="Arial"/>
          <w:color w:val="000000"/>
          <w:shd w:val="clear" w:color="auto" w:fill="FFFFFF"/>
          <w:lang w:val="en-US"/>
        </w:rPr>
        <w:t xml:space="preserve">up to </w:t>
      </w:r>
      <w:r w:rsidRPr="004019FB">
        <w:rPr>
          <w:rStyle w:val="normaltextrun"/>
          <w:rFonts w:ascii="Arial" w:hAnsi="Arial" w:cs="Arial"/>
          <w:color w:val="000000"/>
          <w:shd w:val="clear" w:color="auto" w:fill="FFFFFF"/>
          <w:lang w:val="en-US"/>
        </w:rPr>
        <w:t>more demanding tasks and generate more revenue.</w:t>
      </w:r>
    </w:p>
    <w:p w14:paraId="5EA2595C" w14:textId="77777777" w:rsidR="0027098A" w:rsidRPr="004019FB" w:rsidRDefault="0027098A" w:rsidP="00D94778">
      <w:pPr>
        <w:rPr>
          <w:rStyle w:val="normaltextrun"/>
          <w:rFonts w:ascii="Arial" w:hAnsi="Arial" w:cs="Arial"/>
          <w:color w:val="000000"/>
          <w:shd w:val="clear" w:color="auto" w:fill="FFFFFF"/>
          <w:lang w:val="en-US"/>
        </w:rPr>
      </w:pPr>
    </w:p>
    <w:p w14:paraId="3DB828A6" w14:textId="77777777" w:rsidR="00FD773A" w:rsidRPr="004019FB" w:rsidRDefault="00FD773A" w:rsidP="00C00C56">
      <w:pPr>
        <w:rPr>
          <w:rStyle w:val="normaltextrun"/>
          <w:rFonts w:ascii="Arial" w:hAnsi="Arial" w:cs="Arial"/>
          <w:color w:val="000000"/>
          <w:shd w:val="clear" w:color="auto" w:fill="FFFFFF"/>
          <w:lang w:val="en-US"/>
        </w:rPr>
      </w:pPr>
    </w:p>
    <w:p w14:paraId="7910BFC8" w14:textId="731812E2" w:rsidR="001939B4" w:rsidRPr="004019FB" w:rsidRDefault="001939B4" w:rsidP="00C26844">
      <w:pPr>
        <w:pStyle w:val="paragraph"/>
        <w:spacing w:before="0" w:beforeAutospacing="0" w:after="0" w:afterAutospacing="0"/>
        <w:textAlignment w:val="baseline"/>
        <w:rPr>
          <w:rFonts w:ascii="Arial" w:hAnsi="Arial" w:cs="Arial"/>
          <w:sz w:val="22"/>
          <w:szCs w:val="22"/>
          <w:lang w:val="en-US"/>
        </w:rPr>
      </w:pPr>
      <w:r w:rsidRPr="004019FB">
        <w:rPr>
          <w:rFonts w:ascii="Arial" w:hAnsi="Arial" w:cs="Arial"/>
          <w:i/>
          <w:iCs/>
          <w:lang w:val="en-US"/>
        </w:rPr>
        <w:t>Learn more and contact Waygate Technologies:</w:t>
      </w:r>
      <w:r w:rsidRPr="004019FB">
        <w:rPr>
          <w:rFonts w:ascii="Arial" w:hAnsi="Arial" w:cs="Arial"/>
          <w:lang w:val="en-US"/>
        </w:rPr>
        <w:t xml:space="preserve"> </w:t>
      </w:r>
    </w:p>
    <w:p w14:paraId="129A62E8" w14:textId="53C05955" w:rsidR="001939B4" w:rsidRPr="004019FB" w:rsidRDefault="001939B4" w:rsidP="001939B4">
      <w:pPr>
        <w:pStyle w:val="Listenabsatz"/>
        <w:numPr>
          <w:ilvl w:val="0"/>
          <w:numId w:val="3"/>
        </w:numPr>
        <w:rPr>
          <w:rFonts w:ascii="Arial" w:hAnsi="Arial" w:cs="Arial"/>
          <w:lang w:val="en-US"/>
        </w:rPr>
      </w:pPr>
      <w:r w:rsidRPr="004019FB">
        <w:rPr>
          <w:rFonts w:ascii="Arial" w:hAnsi="Arial" w:cs="Arial"/>
          <w:color w:val="000000" w:themeColor="text1"/>
          <w:lang w:val="en-US"/>
        </w:rPr>
        <w:t xml:space="preserve">Learn more about </w:t>
      </w:r>
      <w:r w:rsidRPr="004019FB">
        <w:rPr>
          <w:rFonts w:ascii="Arial" w:hAnsi="Arial" w:cs="Arial"/>
          <w:lang w:val="en-US"/>
        </w:rPr>
        <w:t>Krautkrämer USM 100</w:t>
      </w:r>
      <w:r w:rsidR="0053054F" w:rsidRPr="004019FB">
        <w:rPr>
          <w:rFonts w:ascii="Arial" w:hAnsi="Arial" w:cs="Arial"/>
          <w:lang w:val="en-US"/>
        </w:rPr>
        <w:t xml:space="preserve"> and the </w:t>
      </w:r>
      <w:r w:rsidR="00F154A9">
        <w:rPr>
          <w:rFonts w:ascii="Arial" w:hAnsi="Arial" w:cs="Arial"/>
          <w:lang w:val="en-US"/>
        </w:rPr>
        <w:t>P</w:t>
      </w:r>
      <w:r w:rsidR="0053054F" w:rsidRPr="004019FB">
        <w:rPr>
          <w:rFonts w:ascii="Arial" w:hAnsi="Arial" w:cs="Arial"/>
          <w:lang w:val="en-US"/>
        </w:rPr>
        <w:t>ro upgrade</w:t>
      </w:r>
      <w:r w:rsidR="00F154A9">
        <w:rPr>
          <w:rFonts w:ascii="Arial" w:hAnsi="Arial" w:cs="Arial"/>
          <w:lang w:val="en-US"/>
        </w:rPr>
        <w:t xml:space="preserve"> </w:t>
      </w:r>
      <w:hyperlink r:id="rId11" w:history="1">
        <w:r w:rsidR="00F154A9" w:rsidRPr="00F154A9">
          <w:rPr>
            <w:rStyle w:val="Hyperlink"/>
            <w:rFonts w:ascii="Arial" w:hAnsi="Arial" w:cs="Arial"/>
            <w:lang w:val="en-US"/>
          </w:rPr>
          <w:t>in the web</w:t>
        </w:r>
      </w:hyperlink>
      <w:r w:rsidRPr="004019FB">
        <w:rPr>
          <w:rFonts w:ascii="Arial" w:hAnsi="Arial" w:cs="Arial"/>
          <w:lang w:val="en-US"/>
        </w:rPr>
        <w:t xml:space="preserve"> </w:t>
      </w:r>
    </w:p>
    <w:p w14:paraId="47D10C83" w14:textId="77777777" w:rsidR="001939B4" w:rsidRPr="004019FB" w:rsidRDefault="001939B4" w:rsidP="001939B4">
      <w:pPr>
        <w:pStyle w:val="Listenabsatz"/>
        <w:numPr>
          <w:ilvl w:val="0"/>
          <w:numId w:val="3"/>
        </w:numPr>
        <w:jc w:val="both"/>
        <w:rPr>
          <w:rFonts w:ascii="Arial" w:hAnsi="Arial" w:cs="Arial"/>
          <w:lang w:val="en-US"/>
        </w:rPr>
      </w:pPr>
      <w:r w:rsidRPr="004019FB">
        <w:rPr>
          <w:rFonts w:ascii="Arial" w:hAnsi="Arial" w:cs="Arial"/>
          <w:color w:val="000000" w:themeColor="text1"/>
          <w:lang w:val="en-US"/>
        </w:rPr>
        <w:t xml:space="preserve">Waygate Technologies corporate website: </w:t>
      </w:r>
      <w:hyperlink r:id="rId12" w:history="1">
        <w:r w:rsidRPr="004019FB">
          <w:rPr>
            <w:rStyle w:val="Hyperlink"/>
            <w:rFonts w:ascii="Arial" w:hAnsi="Arial" w:cs="Arial"/>
            <w:lang w:val="en-US"/>
          </w:rPr>
          <w:t>waygate-tech.com</w:t>
        </w:r>
      </w:hyperlink>
    </w:p>
    <w:p w14:paraId="39D9DA34" w14:textId="77777777" w:rsidR="001939B4" w:rsidRPr="004019FB" w:rsidRDefault="001939B4" w:rsidP="001939B4">
      <w:pPr>
        <w:pStyle w:val="Listenabsatz"/>
        <w:numPr>
          <w:ilvl w:val="0"/>
          <w:numId w:val="3"/>
        </w:numPr>
        <w:jc w:val="both"/>
        <w:rPr>
          <w:rStyle w:val="Hyperlink"/>
          <w:rFonts w:ascii="Arial" w:hAnsi="Arial" w:cs="Arial"/>
          <w:color w:val="000000" w:themeColor="text1"/>
          <w:u w:val="none"/>
          <w:lang w:val="en-US"/>
        </w:rPr>
      </w:pPr>
      <w:r w:rsidRPr="004019FB">
        <w:rPr>
          <w:rFonts w:ascii="Arial" w:hAnsi="Arial" w:cs="Arial"/>
          <w:lang w:val="en-US"/>
        </w:rPr>
        <w:t xml:space="preserve">Waygate Technologies </w:t>
      </w:r>
      <w:hyperlink r:id="rId13" w:history="1">
        <w:r w:rsidRPr="004019FB">
          <w:rPr>
            <w:rStyle w:val="Hyperlink"/>
            <w:rFonts w:ascii="Arial" w:hAnsi="Arial" w:cs="Arial"/>
            <w:lang w:val="en-US"/>
          </w:rPr>
          <w:t>LinkedIn Channel</w:t>
        </w:r>
      </w:hyperlink>
    </w:p>
    <w:p w14:paraId="0053ABFB" w14:textId="719B409B" w:rsidR="00C779B2" w:rsidRPr="004019FB" w:rsidRDefault="001939B4" w:rsidP="00DB2D3C">
      <w:pPr>
        <w:pStyle w:val="Listenabsatz"/>
        <w:numPr>
          <w:ilvl w:val="0"/>
          <w:numId w:val="3"/>
        </w:numPr>
        <w:jc w:val="both"/>
        <w:rPr>
          <w:rFonts w:ascii="Arial" w:hAnsi="Arial" w:cs="Arial"/>
          <w:color w:val="000000" w:themeColor="text1"/>
          <w:lang w:val="en-US"/>
        </w:rPr>
      </w:pPr>
      <w:r w:rsidRPr="004019FB">
        <w:rPr>
          <w:rFonts w:ascii="Arial" w:hAnsi="Arial" w:cs="Arial"/>
          <w:lang w:val="en-US"/>
        </w:rPr>
        <w:t xml:space="preserve">Waygate Technologies </w:t>
      </w:r>
      <w:hyperlink r:id="rId14" w:history="1">
        <w:r w:rsidRPr="004019FB">
          <w:rPr>
            <w:rStyle w:val="Hyperlink"/>
            <w:rFonts w:ascii="Arial" w:hAnsi="Arial" w:cs="Arial"/>
            <w:lang w:val="en-US"/>
          </w:rPr>
          <w:t>YouTube Channel</w:t>
        </w:r>
      </w:hyperlink>
    </w:p>
    <w:p w14:paraId="74F93276" w14:textId="6A0942C7" w:rsidR="005C121A" w:rsidRPr="004019FB" w:rsidRDefault="00BB1B90" w:rsidP="00DB2D3C">
      <w:pPr>
        <w:jc w:val="both"/>
        <w:rPr>
          <w:rStyle w:val="bumpedfont15"/>
          <w:rFonts w:ascii="Arial" w:hAnsi="Arial" w:cs="Arial"/>
          <w:lang w:val="en-US"/>
        </w:rPr>
      </w:pPr>
      <w:r w:rsidRPr="004019FB">
        <w:rPr>
          <w:rFonts w:ascii="Arial" w:hAnsi="Arial" w:cs="Arial"/>
          <w:lang w:val="en-US"/>
        </w:rPr>
        <w:t xml:space="preserve"> </w:t>
      </w:r>
    </w:p>
    <w:p w14:paraId="5C802EFE" w14:textId="77777777" w:rsidR="005E4077" w:rsidRPr="004019FB" w:rsidRDefault="005E4077" w:rsidP="00B80ADF">
      <w:pPr>
        <w:jc w:val="both"/>
        <w:rPr>
          <w:rFonts w:ascii="Arial" w:hAnsi="Arial" w:cs="Arial"/>
          <w:color w:val="000000" w:themeColor="text1"/>
          <w:lang w:val="en-US"/>
        </w:rPr>
      </w:pPr>
    </w:p>
    <w:bookmarkEnd w:id="1"/>
    <w:p w14:paraId="13299674" w14:textId="3A8D69CA" w:rsidR="00BB5193" w:rsidRPr="004019FB" w:rsidRDefault="00BB5193" w:rsidP="002D1AE8">
      <w:pPr>
        <w:jc w:val="center"/>
        <w:rPr>
          <w:rFonts w:ascii="Arial" w:hAnsi="Arial" w:cs="Arial"/>
          <w:lang w:val="en-US"/>
        </w:rPr>
      </w:pPr>
      <w:r w:rsidRPr="004019FB">
        <w:rPr>
          <w:rFonts w:ascii="Arial" w:hAnsi="Arial" w:cs="Arial"/>
          <w:lang w:val="en-US"/>
        </w:rPr>
        <w:t>###</w:t>
      </w:r>
    </w:p>
    <w:p w14:paraId="5FD73848" w14:textId="3BFE3B8D" w:rsidR="00E1365B" w:rsidRPr="004019FB" w:rsidRDefault="00F11862" w:rsidP="00542F68">
      <w:pPr>
        <w:jc w:val="both"/>
        <w:rPr>
          <w:rFonts w:ascii="Arial" w:hAnsi="Arial" w:cs="Arial"/>
          <w:b/>
          <w:bCs/>
          <w:lang w:val="en-US"/>
        </w:rPr>
      </w:pPr>
      <w:r w:rsidRPr="004019FB">
        <w:rPr>
          <w:rFonts w:ascii="Arial" w:hAnsi="Arial" w:cs="Arial"/>
          <w:b/>
          <w:bCs/>
          <w:sz w:val="22"/>
          <w:szCs w:val="22"/>
          <w:lang w:val="en-US"/>
        </w:rPr>
        <w:t>Image</w:t>
      </w:r>
      <w:r w:rsidR="00D066F3" w:rsidRPr="004019FB">
        <w:rPr>
          <w:rFonts w:ascii="Arial" w:hAnsi="Arial" w:cs="Arial"/>
          <w:b/>
          <w:bCs/>
          <w:sz w:val="22"/>
          <w:szCs w:val="22"/>
          <w:lang w:val="en-US"/>
        </w:rPr>
        <w:t>s</w:t>
      </w:r>
      <w:r w:rsidRPr="004019FB">
        <w:rPr>
          <w:rFonts w:ascii="Arial" w:hAnsi="Arial" w:cs="Arial"/>
          <w:b/>
          <w:bCs/>
          <w:sz w:val="28"/>
          <w:szCs w:val="28"/>
          <w:lang w:val="en-US"/>
        </w:rPr>
        <w:t xml:space="preserve"> </w:t>
      </w:r>
    </w:p>
    <w:p w14:paraId="1F97A762" w14:textId="77777777" w:rsidR="005C6D53" w:rsidRPr="00814A68" w:rsidRDefault="005C6D53" w:rsidP="005C6D53">
      <w:pPr>
        <w:jc w:val="both"/>
        <w:rPr>
          <w:rFonts w:ascii="Arial" w:hAnsi="Arial" w:cs="Arial"/>
          <w:b/>
          <w:bCs/>
          <w:color w:val="000000" w:themeColor="text1"/>
        </w:rPr>
      </w:pPr>
    </w:p>
    <w:p w14:paraId="17FD217D" w14:textId="77777777" w:rsidR="005C6D53" w:rsidRDefault="005C6D53" w:rsidP="005C6D53">
      <w:pPr>
        <w:jc w:val="both"/>
        <w:rPr>
          <w:rFonts w:ascii="Arial" w:hAnsi="Arial" w:cs="Arial"/>
          <w:color w:val="000000" w:themeColor="text1"/>
          <w:lang w:val="en-US"/>
        </w:rPr>
      </w:pPr>
      <w:r w:rsidRPr="00F64865">
        <w:rPr>
          <w:rFonts w:ascii="Arial" w:hAnsi="Arial" w:cs="Arial"/>
          <w:noProof/>
          <w:color w:val="000000" w:themeColor="text1"/>
          <w:lang w:val="en-US"/>
        </w:rPr>
        <w:drawing>
          <wp:inline distT="0" distB="0" distL="0" distR="0" wp14:anchorId="4E093E29" wp14:editId="53A27A18">
            <wp:extent cx="2711450" cy="1789104"/>
            <wp:effectExtent l="0" t="0" r="0" b="1905"/>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794893" cy="1844163"/>
                    </a:xfrm>
                    <a:prstGeom prst="rect">
                      <a:avLst/>
                    </a:prstGeom>
                  </pic:spPr>
                </pic:pic>
              </a:graphicData>
            </a:graphic>
          </wp:inline>
        </w:drawing>
      </w:r>
    </w:p>
    <w:p w14:paraId="75128041" w14:textId="67F8D638" w:rsidR="005C6D53" w:rsidRPr="005C6D53" w:rsidRDefault="005C6D53" w:rsidP="005C6D53">
      <w:pPr>
        <w:jc w:val="both"/>
        <w:rPr>
          <w:rFonts w:ascii="Arial" w:hAnsi="Arial" w:cs="Arial"/>
          <w:color w:val="000000" w:themeColor="text1"/>
          <w:lang w:val="en-US"/>
        </w:rPr>
      </w:pPr>
      <w:r w:rsidRPr="005C6D53">
        <w:rPr>
          <w:rFonts w:ascii="Arial" w:hAnsi="Arial" w:cs="Arial"/>
          <w:color w:val="000000" w:themeColor="text1"/>
          <w:sz w:val="22"/>
          <w:szCs w:val="22"/>
          <w:lang w:val="en-US"/>
        </w:rPr>
        <w:t xml:space="preserve">The Krautkrämer USM 100 Pro </w:t>
      </w:r>
      <w:r w:rsidR="00BB20F2">
        <w:rPr>
          <w:rFonts w:ascii="Arial" w:hAnsi="Arial" w:cs="Arial"/>
          <w:color w:val="000000" w:themeColor="text1"/>
          <w:sz w:val="22"/>
          <w:szCs w:val="22"/>
          <w:lang w:val="en-US"/>
        </w:rPr>
        <w:t>e</w:t>
      </w:r>
      <w:r w:rsidRPr="005C6D53">
        <w:rPr>
          <w:rFonts w:ascii="Arial" w:hAnsi="Arial" w:cs="Arial"/>
          <w:color w:val="000000" w:themeColor="text1"/>
          <w:sz w:val="22"/>
          <w:szCs w:val="22"/>
          <w:lang w:val="en-US"/>
        </w:rPr>
        <w:t>dition is the first portable ultrasonic flaw detector with B/C scan function.</w:t>
      </w:r>
    </w:p>
    <w:p w14:paraId="61CF4681" w14:textId="77777777" w:rsidR="005C6D53" w:rsidRPr="00A101E7" w:rsidRDefault="005C6D53" w:rsidP="005C6D53">
      <w:pPr>
        <w:jc w:val="both"/>
        <w:rPr>
          <w:rFonts w:ascii="Arial" w:hAnsi="Arial" w:cs="Arial"/>
          <w:color w:val="000000" w:themeColor="text1"/>
        </w:rPr>
      </w:pPr>
      <w:r>
        <w:rPr>
          <w:rFonts w:ascii="Arial" w:hAnsi="Arial" w:cs="Arial"/>
          <w:noProof/>
          <w:color w:val="000000" w:themeColor="text1"/>
        </w:rPr>
        <w:drawing>
          <wp:inline distT="0" distB="0" distL="0" distR="0" wp14:anchorId="1B32C456" wp14:editId="05A2D403">
            <wp:extent cx="2711450" cy="1603796"/>
            <wp:effectExtent l="0" t="0" r="0" b="0"/>
            <wp:docPr id="4" name="Grafik 4" descr="Ein Bild, das drinnen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rafik 4" descr="Ein Bild, das drinnen enthält.&#10;&#10;Automatisch generierte Beschreibu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782373" cy="1645746"/>
                    </a:xfrm>
                    <a:prstGeom prst="rect">
                      <a:avLst/>
                    </a:prstGeom>
                  </pic:spPr>
                </pic:pic>
              </a:graphicData>
            </a:graphic>
          </wp:inline>
        </w:drawing>
      </w:r>
    </w:p>
    <w:p w14:paraId="55A10E1C" w14:textId="50C7FC9B" w:rsidR="00360E8F" w:rsidRPr="005C6D53" w:rsidRDefault="005C6D53" w:rsidP="00360E8F">
      <w:pPr>
        <w:pStyle w:val="KeinLeerraum"/>
        <w:rPr>
          <w:rFonts w:ascii="Arial" w:hAnsi="Arial" w:cs="Arial"/>
          <w:sz w:val="20"/>
          <w:szCs w:val="20"/>
          <w:lang w:val="en-US"/>
        </w:rPr>
      </w:pPr>
      <w:r w:rsidRPr="005C6D53">
        <w:rPr>
          <w:rFonts w:ascii="Arial" w:eastAsia="Times New Roman" w:hAnsi="Arial" w:cs="Arial"/>
          <w:color w:val="000000" w:themeColor="text1"/>
          <w:lang w:val="en-US" w:eastAsia="de-DE"/>
        </w:rPr>
        <w:t xml:space="preserve">The Krautkrämer USM 100 becomes even more versatile with the Pro </w:t>
      </w:r>
      <w:r w:rsidR="00BB20F2">
        <w:rPr>
          <w:rFonts w:ascii="Arial" w:eastAsia="Times New Roman" w:hAnsi="Arial" w:cs="Arial"/>
          <w:color w:val="000000" w:themeColor="text1"/>
          <w:lang w:val="en-US" w:eastAsia="de-DE"/>
        </w:rPr>
        <w:t>u</w:t>
      </w:r>
      <w:r w:rsidRPr="005C6D53">
        <w:rPr>
          <w:rFonts w:ascii="Arial" w:eastAsia="Times New Roman" w:hAnsi="Arial" w:cs="Arial"/>
          <w:color w:val="000000" w:themeColor="text1"/>
          <w:lang w:val="en-US" w:eastAsia="de-DE"/>
        </w:rPr>
        <w:t>pdate.</w:t>
      </w:r>
    </w:p>
    <w:p w14:paraId="1006B9C7" w14:textId="77777777" w:rsidR="00360E8F" w:rsidRPr="005C6D53" w:rsidRDefault="00360E8F" w:rsidP="00360E8F">
      <w:pPr>
        <w:pStyle w:val="KeinLeerraum"/>
        <w:rPr>
          <w:rFonts w:ascii="Arial" w:hAnsi="Arial" w:cs="Arial"/>
          <w:sz w:val="20"/>
          <w:szCs w:val="20"/>
          <w:lang w:val="en-US"/>
        </w:rPr>
      </w:pPr>
    </w:p>
    <w:p w14:paraId="1D434E4B" w14:textId="6D094F5B" w:rsidR="00A325D6" w:rsidRPr="004019FB" w:rsidRDefault="00A325D6" w:rsidP="00A325D6">
      <w:pPr>
        <w:pStyle w:val="KeinLeerraum"/>
        <w:rPr>
          <w:rFonts w:ascii="Arial" w:hAnsi="Arial" w:cs="Arial"/>
          <w:b/>
          <w:bCs/>
          <w:sz w:val="20"/>
          <w:szCs w:val="20"/>
          <w:lang w:val="en-US"/>
        </w:rPr>
      </w:pPr>
      <w:r w:rsidRPr="004019FB">
        <w:rPr>
          <w:rFonts w:ascii="Arial" w:hAnsi="Arial" w:cs="Arial"/>
          <w:b/>
          <w:bCs/>
          <w:sz w:val="20"/>
          <w:szCs w:val="20"/>
          <w:lang w:val="en-US"/>
        </w:rPr>
        <w:t>About Waygate Technologies</w:t>
      </w:r>
    </w:p>
    <w:p w14:paraId="151AF027" w14:textId="417CDD49" w:rsidR="00FE68F2" w:rsidRPr="004019FB" w:rsidRDefault="00FE68F2" w:rsidP="00B80ADF">
      <w:pPr>
        <w:pStyle w:val="paragraph"/>
        <w:spacing w:before="0" w:beforeAutospacing="0" w:after="0" w:afterAutospacing="0"/>
        <w:jc w:val="both"/>
        <w:textAlignment w:val="baseline"/>
        <w:rPr>
          <w:rFonts w:ascii="Arial" w:hAnsi="Arial" w:cs="Arial"/>
          <w:sz w:val="20"/>
          <w:szCs w:val="20"/>
          <w:lang w:val="en-US"/>
        </w:rPr>
      </w:pPr>
      <w:r w:rsidRPr="004019FB">
        <w:rPr>
          <w:rStyle w:val="normaltextrun"/>
          <w:rFonts w:ascii="Arial" w:hAnsi="Arial" w:cs="Arial"/>
          <w:sz w:val="20"/>
          <w:szCs w:val="20"/>
          <w:lang w:val="en-US"/>
        </w:rPr>
        <w:t xml:space="preserve">Waygate Technologies, a Baker Hughes business, is an industrial inspection solutions provider and the world leader in nondestructive testing (NDT) ensuring safety, quality and productivity. We combine more than 125 years of experience and a collection of heritage brands including Krautkrämer, phoenix|x-ray, Seifert, Everest and Agfa NDT. Today, hundreds of brands in the automotive, aviation, space exploration, electronics, energy, battery and additive industries trust our technologies. We drive digital transformation through a broad portfolio of award-winning </w:t>
      </w:r>
      <w:r w:rsidR="005F32AE" w:rsidRPr="004019FB">
        <w:rPr>
          <w:rStyle w:val="normaltextrun"/>
          <w:rFonts w:ascii="Arial" w:hAnsi="Arial" w:cs="Arial"/>
          <w:sz w:val="20"/>
          <w:szCs w:val="20"/>
          <w:lang w:val="en-US"/>
        </w:rPr>
        <w:t xml:space="preserve">hardware and software </w:t>
      </w:r>
      <w:r w:rsidRPr="004019FB">
        <w:rPr>
          <w:rStyle w:val="normaltextrun"/>
          <w:rFonts w:ascii="Arial" w:hAnsi="Arial" w:cs="Arial"/>
          <w:sz w:val="20"/>
          <w:szCs w:val="20"/>
          <w:lang w:val="en-US"/>
        </w:rPr>
        <w:t>solutions in industrial radiography and computed tomography (CT), remote visual inspection (RVI), ultrasound (UT), eddy current, robotic inspection</w:t>
      </w:r>
      <w:r w:rsidR="005F32AE" w:rsidRPr="004019FB">
        <w:rPr>
          <w:rStyle w:val="normaltextrun"/>
          <w:rFonts w:ascii="Arial" w:hAnsi="Arial" w:cs="Arial"/>
          <w:sz w:val="20"/>
          <w:szCs w:val="20"/>
          <w:lang w:val="en-US"/>
        </w:rPr>
        <w:t>, and data management</w:t>
      </w:r>
      <w:r w:rsidRPr="004019FB">
        <w:rPr>
          <w:rStyle w:val="normaltextrun"/>
          <w:rFonts w:ascii="Arial" w:hAnsi="Arial" w:cs="Arial"/>
          <w:sz w:val="20"/>
          <w:szCs w:val="20"/>
          <w:lang w:val="en-US"/>
        </w:rPr>
        <w:t xml:space="preserve">. Headquartered in Germany, Waygate Technologies is part </w:t>
      </w:r>
      <w:r w:rsidR="00D56A46" w:rsidRPr="004019FB">
        <w:rPr>
          <w:rStyle w:val="normaltextrun"/>
          <w:rFonts w:ascii="Arial" w:hAnsi="Arial" w:cs="Arial"/>
          <w:sz w:val="20"/>
          <w:szCs w:val="20"/>
          <w:lang w:val="en-US"/>
        </w:rPr>
        <w:t xml:space="preserve">of the </w:t>
      </w:r>
      <w:r w:rsidR="00180F10" w:rsidRPr="004019FB">
        <w:rPr>
          <w:rStyle w:val="normaltextrun"/>
          <w:rFonts w:ascii="Arial" w:hAnsi="Arial" w:cs="Arial"/>
          <w:sz w:val="20"/>
          <w:szCs w:val="20"/>
          <w:lang w:val="en-US"/>
        </w:rPr>
        <w:t xml:space="preserve">Industrial &amp; Energy Technology segment </w:t>
      </w:r>
      <w:r w:rsidRPr="004019FB">
        <w:rPr>
          <w:rStyle w:val="normaltextrun"/>
          <w:rFonts w:ascii="Arial" w:hAnsi="Arial" w:cs="Arial"/>
          <w:sz w:val="20"/>
          <w:szCs w:val="20"/>
          <w:lang w:val="en-US"/>
        </w:rPr>
        <w:t xml:space="preserve">of Baker Hughes (NASDAQ: BKR). </w:t>
      </w:r>
      <w:r w:rsidRPr="004019FB">
        <w:rPr>
          <w:rStyle w:val="normaltextrun"/>
          <w:rFonts w:ascii="Arial" w:hAnsi="Arial" w:cs="Arial"/>
          <w:i/>
          <w:iCs/>
          <w:sz w:val="20"/>
          <w:szCs w:val="20"/>
          <w:lang w:val="en-US"/>
        </w:rPr>
        <w:t>Inspection starts here</w:t>
      </w:r>
      <w:r w:rsidRPr="004019FB">
        <w:rPr>
          <w:rStyle w:val="normaltextrun"/>
          <w:rFonts w:ascii="Arial" w:hAnsi="Arial" w:cs="Arial"/>
          <w:sz w:val="20"/>
          <w:szCs w:val="20"/>
          <w:lang w:val="en-US"/>
        </w:rPr>
        <w:t xml:space="preserve">: </w:t>
      </w:r>
      <w:hyperlink r:id="rId17" w:tgtFrame="_blank" w:history="1">
        <w:r w:rsidRPr="004019FB">
          <w:rPr>
            <w:rStyle w:val="normaltextrun"/>
            <w:rFonts w:ascii="Arial" w:hAnsi="Arial" w:cs="Arial"/>
            <w:color w:val="0563C1"/>
            <w:sz w:val="20"/>
            <w:szCs w:val="20"/>
            <w:u w:val="single"/>
            <w:lang w:val="en-US"/>
          </w:rPr>
          <w:t>waygate-tech.com</w:t>
        </w:r>
      </w:hyperlink>
      <w:r w:rsidRPr="004019FB">
        <w:rPr>
          <w:rStyle w:val="eop"/>
          <w:rFonts w:ascii="Arial" w:hAnsi="Arial" w:cs="Arial"/>
          <w:sz w:val="20"/>
          <w:szCs w:val="20"/>
          <w:lang w:val="en-US"/>
        </w:rPr>
        <w:t> </w:t>
      </w:r>
    </w:p>
    <w:p w14:paraId="2DDFD2BF" w14:textId="477DD68C" w:rsidR="004E6A09" w:rsidRPr="004019FB" w:rsidRDefault="00FE68F2" w:rsidP="00DB2D3C">
      <w:pPr>
        <w:pStyle w:val="paragraph"/>
        <w:spacing w:before="0" w:beforeAutospacing="0" w:after="0" w:afterAutospacing="0"/>
        <w:jc w:val="both"/>
        <w:textAlignment w:val="baseline"/>
        <w:rPr>
          <w:rFonts w:ascii="Arial" w:hAnsi="Arial" w:cs="Arial"/>
          <w:sz w:val="18"/>
          <w:szCs w:val="18"/>
          <w:lang w:val="en-US"/>
        </w:rPr>
      </w:pPr>
      <w:r w:rsidRPr="004019FB">
        <w:rPr>
          <w:rStyle w:val="eop"/>
          <w:rFonts w:ascii="Arial" w:hAnsi="Arial" w:cs="Arial"/>
          <w:lang w:val="en-US"/>
        </w:rPr>
        <w:t> </w:t>
      </w:r>
      <w:bookmarkStart w:id="3" w:name="OLE_LINK3"/>
    </w:p>
    <w:bookmarkEnd w:id="3"/>
    <w:p w14:paraId="094A9165" w14:textId="77777777" w:rsidR="00DC3A04" w:rsidRPr="004019FB" w:rsidRDefault="00DC3A04" w:rsidP="00B71EF1">
      <w:pPr>
        <w:jc w:val="both"/>
        <w:rPr>
          <w:rFonts w:ascii="Arial" w:hAnsi="Arial" w:cs="Arial"/>
          <w:b/>
          <w:bCs/>
          <w:sz w:val="20"/>
          <w:szCs w:val="20"/>
          <w:lang w:val="en-US"/>
        </w:rPr>
      </w:pPr>
    </w:p>
    <w:p w14:paraId="604E60B5" w14:textId="4F436A20" w:rsidR="006E3BB6" w:rsidRPr="004019FB" w:rsidRDefault="00485DDA" w:rsidP="256EF484">
      <w:pPr>
        <w:jc w:val="both"/>
        <w:rPr>
          <w:rFonts w:ascii="Arial" w:hAnsi="Arial" w:cs="Arial"/>
          <w:b/>
          <w:bCs/>
          <w:sz w:val="22"/>
          <w:szCs w:val="22"/>
          <w:lang w:val="en-US"/>
        </w:rPr>
      </w:pPr>
      <w:r w:rsidRPr="004019FB">
        <w:rPr>
          <w:rFonts w:ascii="Arial" w:hAnsi="Arial" w:cs="Arial"/>
          <w:b/>
          <w:bCs/>
          <w:sz w:val="22"/>
          <w:szCs w:val="22"/>
          <w:lang w:val="en-US"/>
        </w:rPr>
        <w:t>Media Contact</w:t>
      </w:r>
    </w:p>
    <w:p w14:paraId="462B97B3" w14:textId="77777777" w:rsidR="006B7EA8" w:rsidRPr="004019FB" w:rsidRDefault="006B7EA8" w:rsidP="256EF484">
      <w:pPr>
        <w:jc w:val="both"/>
        <w:rPr>
          <w:rFonts w:ascii="Arial" w:hAnsi="Arial" w:cs="Arial"/>
          <w:b/>
          <w:bCs/>
          <w:sz w:val="22"/>
          <w:szCs w:val="22"/>
          <w:lang w:val="en-US"/>
        </w:rPr>
      </w:pPr>
    </w:p>
    <w:p w14:paraId="78D0A7A3" w14:textId="77777777" w:rsidR="00730599" w:rsidRPr="004019FB" w:rsidRDefault="00730599" w:rsidP="00730599">
      <w:pPr>
        <w:pStyle w:val="paragraph"/>
        <w:spacing w:before="0" w:beforeAutospacing="0" w:after="0" w:afterAutospacing="0"/>
        <w:jc w:val="both"/>
        <w:textAlignment w:val="baseline"/>
        <w:rPr>
          <w:rFonts w:ascii="Arial" w:hAnsi="Arial" w:cs="Arial"/>
          <w:sz w:val="22"/>
          <w:szCs w:val="22"/>
          <w:lang w:val="en-US"/>
        </w:rPr>
      </w:pPr>
      <w:r w:rsidRPr="004019FB">
        <w:rPr>
          <w:rStyle w:val="normaltextrun"/>
          <w:rFonts w:ascii="Arial" w:hAnsi="Arial" w:cs="Arial"/>
          <w:sz w:val="22"/>
          <w:szCs w:val="22"/>
          <w:lang w:val="en-US"/>
        </w:rPr>
        <w:t>Henning Juknat</w:t>
      </w:r>
      <w:r w:rsidRPr="004019FB">
        <w:rPr>
          <w:rStyle w:val="eop"/>
          <w:rFonts w:ascii="Arial" w:hAnsi="Arial" w:cs="Arial"/>
          <w:sz w:val="22"/>
          <w:szCs w:val="22"/>
          <w:lang w:val="en-US"/>
        </w:rPr>
        <w:t> </w:t>
      </w:r>
    </w:p>
    <w:p w14:paraId="77BC1A4A" w14:textId="77777777" w:rsidR="00730599" w:rsidRPr="004019FB" w:rsidRDefault="00730599" w:rsidP="00730599">
      <w:pPr>
        <w:pStyle w:val="paragraph"/>
        <w:spacing w:before="0" w:beforeAutospacing="0" w:after="0" w:afterAutospacing="0"/>
        <w:jc w:val="both"/>
        <w:textAlignment w:val="baseline"/>
        <w:rPr>
          <w:rFonts w:ascii="Arial" w:hAnsi="Arial" w:cs="Arial"/>
          <w:sz w:val="22"/>
          <w:szCs w:val="22"/>
          <w:lang w:val="en-US"/>
        </w:rPr>
      </w:pPr>
      <w:r w:rsidRPr="004019FB">
        <w:rPr>
          <w:rStyle w:val="normaltextrun"/>
          <w:rFonts w:ascii="Arial" w:hAnsi="Arial" w:cs="Arial"/>
          <w:sz w:val="22"/>
          <w:szCs w:val="22"/>
          <w:lang w:val="en-US"/>
        </w:rPr>
        <w:t>Global Communications Leader</w:t>
      </w:r>
      <w:r w:rsidRPr="004019FB">
        <w:rPr>
          <w:rStyle w:val="eop"/>
          <w:rFonts w:ascii="Arial" w:hAnsi="Arial" w:cs="Arial"/>
          <w:sz w:val="22"/>
          <w:szCs w:val="22"/>
          <w:lang w:val="en-US"/>
        </w:rPr>
        <w:t> </w:t>
      </w:r>
    </w:p>
    <w:p w14:paraId="06496F50" w14:textId="77777777" w:rsidR="00730599" w:rsidRPr="004019FB" w:rsidRDefault="00730599" w:rsidP="00730599">
      <w:pPr>
        <w:pStyle w:val="paragraph"/>
        <w:spacing w:before="0" w:beforeAutospacing="0" w:after="0" w:afterAutospacing="0"/>
        <w:jc w:val="both"/>
        <w:textAlignment w:val="baseline"/>
        <w:rPr>
          <w:rFonts w:ascii="Arial" w:hAnsi="Arial" w:cs="Arial"/>
          <w:sz w:val="22"/>
          <w:szCs w:val="22"/>
          <w:lang w:val="en-US"/>
        </w:rPr>
      </w:pPr>
      <w:r w:rsidRPr="004019FB">
        <w:rPr>
          <w:rStyle w:val="normaltextrun"/>
          <w:rFonts w:ascii="Arial" w:hAnsi="Arial" w:cs="Arial"/>
          <w:sz w:val="22"/>
          <w:szCs w:val="22"/>
          <w:lang w:val="en-US"/>
        </w:rPr>
        <w:t>Waygate Technologies</w:t>
      </w:r>
      <w:r w:rsidRPr="004019FB">
        <w:rPr>
          <w:rStyle w:val="eop"/>
          <w:rFonts w:ascii="Arial" w:hAnsi="Arial" w:cs="Arial"/>
          <w:sz w:val="22"/>
          <w:szCs w:val="22"/>
          <w:lang w:val="en-US"/>
        </w:rPr>
        <w:t> </w:t>
      </w:r>
    </w:p>
    <w:p w14:paraId="4A400F3A" w14:textId="77777777" w:rsidR="00730599" w:rsidRPr="004019FB" w:rsidRDefault="00730599" w:rsidP="00730599">
      <w:pPr>
        <w:pStyle w:val="paragraph"/>
        <w:spacing w:before="0" w:beforeAutospacing="0" w:after="0" w:afterAutospacing="0"/>
        <w:jc w:val="both"/>
        <w:textAlignment w:val="baseline"/>
        <w:rPr>
          <w:rFonts w:ascii="Arial" w:hAnsi="Arial" w:cs="Arial"/>
          <w:sz w:val="22"/>
          <w:szCs w:val="22"/>
          <w:lang w:val="en-US"/>
        </w:rPr>
      </w:pPr>
      <w:r w:rsidRPr="004019FB">
        <w:rPr>
          <w:rStyle w:val="normaltextrun"/>
          <w:rFonts w:ascii="Arial" w:hAnsi="Arial" w:cs="Arial"/>
          <w:sz w:val="22"/>
          <w:szCs w:val="22"/>
          <w:lang w:val="en-US"/>
        </w:rPr>
        <w:t>+49 2233 601272</w:t>
      </w:r>
      <w:r w:rsidRPr="004019FB">
        <w:rPr>
          <w:rStyle w:val="eop"/>
          <w:rFonts w:ascii="Arial" w:hAnsi="Arial" w:cs="Arial"/>
          <w:sz w:val="22"/>
          <w:szCs w:val="22"/>
          <w:lang w:val="en-US"/>
        </w:rPr>
        <w:t> </w:t>
      </w:r>
    </w:p>
    <w:p w14:paraId="09C8E06A" w14:textId="39B79AF4" w:rsidR="00FC4691" w:rsidRPr="008C2374" w:rsidRDefault="00A0551E" w:rsidP="008C2374">
      <w:pPr>
        <w:jc w:val="both"/>
        <w:rPr>
          <w:rFonts w:ascii="Arial" w:hAnsi="Arial" w:cs="Arial"/>
          <w:color w:val="0563C1" w:themeColor="hyperlink"/>
          <w:sz w:val="22"/>
          <w:szCs w:val="22"/>
          <w:u w:val="single"/>
          <w:shd w:val="clear" w:color="auto" w:fill="FFFFFF"/>
          <w:lang w:val="en-US"/>
        </w:rPr>
      </w:pPr>
      <w:r w:rsidRPr="004019FB">
        <w:rPr>
          <w:rStyle w:val="Hyperlink"/>
          <w:rFonts w:ascii="Arial" w:hAnsi="Arial" w:cs="Arial"/>
          <w:sz w:val="22"/>
          <w:szCs w:val="22"/>
          <w:lang w:val="en-US"/>
        </w:rPr>
        <w:t>h</w:t>
      </w:r>
      <w:hyperlink r:id="rId18" w:history="1">
        <w:r w:rsidR="00537A81" w:rsidRPr="004019FB">
          <w:rPr>
            <w:rStyle w:val="Hyperlink"/>
            <w:rFonts w:ascii="Arial" w:hAnsi="Arial" w:cs="Arial"/>
            <w:sz w:val="22"/>
            <w:szCs w:val="22"/>
            <w:lang w:val="en-US"/>
          </w:rPr>
          <w:t>enning.juknat@bakerhughes.com</w:t>
        </w:r>
      </w:hyperlink>
    </w:p>
    <w:sectPr w:rsidR="00FC4691" w:rsidRPr="008C2374">
      <w:headerReference w:type="default" r:id="rId19"/>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548D0B" w14:textId="77777777" w:rsidR="003A15FD" w:rsidRDefault="003A15FD" w:rsidP="00A11337">
      <w:r>
        <w:separator/>
      </w:r>
    </w:p>
  </w:endnote>
  <w:endnote w:type="continuationSeparator" w:id="0">
    <w:p w14:paraId="00E453AD" w14:textId="77777777" w:rsidR="003A15FD" w:rsidRDefault="003A15FD" w:rsidP="00A11337">
      <w:r>
        <w:continuationSeparator/>
      </w:r>
    </w:p>
  </w:endnote>
  <w:endnote w:type="continuationNotice" w:id="1">
    <w:p w14:paraId="63CCBF93" w14:textId="77777777" w:rsidR="003A15FD" w:rsidRDefault="003A15F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Poppins">
    <w:panose1 w:val="00000500000000000000"/>
    <w:charset w:val="4D"/>
    <w:family w:val="auto"/>
    <w:pitch w:val="variable"/>
    <w:sig w:usb0="00008007" w:usb1="00000000" w:usb2="00000000" w:usb3="00000000" w:csb0="0000009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3C5907" w14:textId="77777777" w:rsidR="003A15FD" w:rsidRDefault="003A15FD" w:rsidP="00A11337">
      <w:r>
        <w:separator/>
      </w:r>
    </w:p>
  </w:footnote>
  <w:footnote w:type="continuationSeparator" w:id="0">
    <w:p w14:paraId="4F4F2833" w14:textId="77777777" w:rsidR="003A15FD" w:rsidRDefault="003A15FD" w:rsidP="00A11337">
      <w:r>
        <w:continuationSeparator/>
      </w:r>
    </w:p>
  </w:footnote>
  <w:footnote w:type="continuationNotice" w:id="1">
    <w:p w14:paraId="0922FF02" w14:textId="77777777" w:rsidR="003A15FD" w:rsidRDefault="003A15F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C7DF80" w14:textId="20F1A9F7" w:rsidR="00FA18C5" w:rsidRPr="00FA18C5" w:rsidRDefault="00500658" w:rsidP="003B2A4F">
    <w:pPr>
      <w:pStyle w:val="Kopfzeile"/>
      <w:tabs>
        <w:tab w:val="clear" w:pos="4536"/>
        <w:tab w:val="clear" w:pos="9072"/>
        <w:tab w:val="left" w:pos="1170"/>
      </w:tabs>
      <w:jc w:val="right"/>
      <w:rPr>
        <w:rFonts w:ascii="Poppins" w:hAnsi="Poppins" w:cs="Poppins"/>
        <w:b/>
        <w:color w:val="FF0000"/>
        <w:sz w:val="36"/>
      </w:rPr>
    </w:pPr>
    <w:r>
      <w:rPr>
        <w:rFonts w:ascii="Poppins" w:hAnsi="Poppins" w:cs="Poppins"/>
        <w:b/>
        <w:noProof/>
        <w:color w:val="FF0000"/>
        <w:sz w:val="36"/>
        <w:lang w:val="en-GB" w:eastAsia="en-GB"/>
      </w:rPr>
      <w:drawing>
        <wp:inline distT="0" distB="0" distL="0" distR="0" wp14:anchorId="4F1F4E40" wp14:editId="7F09CFC7">
          <wp:extent cx="1803120" cy="793115"/>
          <wp:effectExtent l="0" t="0" r="6985" b="6985"/>
          <wp:docPr id="1"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wg_lg_stk_rgb_pos.jpg"/>
                  <pic:cNvPicPr/>
                </pic:nvPicPr>
                <pic:blipFill rotWithShape="1">
                  <a:blip r:embed="rId1">
                    <a:extLst>
                      <a:ext uri="{28A0092B-C50C-407E-A947-70E740481C1C}">
                        <a14:useLocalDpi xmlns:a14="http://schemas.microsoft.com/office/drawing/2010/main" val="0"/>
                      </a:ext>
                    </a:extLst>
                  </a:blip>
                  <a:srcRect l="22269" t="30919" r="21683" b="25261"/>
                  <a:stretch/>
                </pic:blipFill>
                <pic:spPr bwMode="auto">
                  <a:xfrm>
                    <a:off x="0" y="0"/>
                    <a:ext cx="1858315" cy="817393"/>
                  </a:xfrm>
                  <a:prstGeom prst="rect">
                    <a:avLst/>
                  </a:prstGeom>
                  <a:ln>
                    <a:noFill/>
                  </a:ln>
                  <a:extLst>
                    <a:ext uri="{53640926-AAD7-44D8-BBD7-CCE9431645EC}">
                      <a14:shadowObscured xmlns:a14="http://schemas.microsoft.com/office/drawing/2010/main"/>
                    </a:ext>
                  </a:extLst>
                </pic:spPr>
              </pic:pic>
            </a:graphicData>
          </a:graphic>
        </wp:inline>
      </w:drawing>
    </w:r>
    <w:r w:rsidR="003D286A" w:rsidRPr="5D125F20">
      <w:rPr>
        <w:rFonts w:ascii="Poppins" w:hAnsi="Poppins" w:cs="Poppins"/>
        <w:b/>
        <w:color w:val="FF0000"/>
        <w:sz w:val="36"/>
        <w:szCs w:val="36"/>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F69D3"/>
    <w:multiLevelType w:val="hybridMultilevel"/>
    <w:tmpl w:val="091485A0"/>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123533C5"/>
    <w:multiLevelType w:val="hybridMultilevel"/>
    <w:tmpl w:val="BA3ACE78"/>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1F763A38"/>
    <w:multiLevelType w:val="hybridMultilevel"/>
    <w:tmpl w:val="4A5C36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8E92A59"/>
    <w:multiLevelType w:val="hybridMultilevel"/>
    <w:tmpl w:val="4D0E6230"/>
    <w:lvl w:ilvl="0" w:tplc="FFFFFFFF">
      <w:start w:val="1"/>
      <w:numFmt w:val="upperLetter"/>
      <w:lvlText w:val="(%1)"/>
      <w:lvlJc w:val="left"/>
      <w:pPr>
        <w:ind w:left="760" w:hanging="360"/>
      </w:pPr>
    </w:lvl>
    <w:lvl w:ilvl="1" w:tplc="04090019">
      <w:start w:val="1"/>
      <w:numFmt w:val="upperLetter"/>
      <w:lvlText w:val="%2."/>
      <w:lvlJc w:val="left"/>
      <w:pPr>
        <w:ind w:left="1200" w:hanging="400"/>
      </w:pPr>
    </w:lvl>
    <w:lvl w:ilvl="2" w:tplc="0409001B">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4" w15:restartNumberingAfterBreak="0">
    <w:nsid w:val="3DFF236D"/>
    <w:multiLevelType w:val="hybridMultilevel"/>
    <w:tmpl w:val="893E949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43085D08"/>
    <w:multiLevelType w:val="hybridMultilevel"/>
    <w:tmpl w:val="6E38C0A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4B1649D7"/>
    <w:multiLevelType w:val="hybridMultilevel"/>
    <w:tmpl w:val="46EADAF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5D222C22"/>
    <w:multiLevelType w:val="hybridMultilevel"/>
    <w:tmpl w:val="87043C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5E396D03"/>
    <w:multiLevelType w:val="hybridMultilevel"/>
    <w:tmpl w:val="806AED36"/>
    <w:lvl w:ilvl="0" w:tplc="F1C6D340">
      <w:start w:val="1"/>
      <w:numFmt w:val="bullet"/>
      <w:lvlText w:val=""/>
      <w:lvlJc w:val="left"/>
      <w:pPr>
        <w:ind w:left="720" w:hanging="360"/>
      </w:pPr>
      <w:rPr>
        <w:rFonts w:ascii="Symbol" w:hAnsi="Symbol" w:hint="default"/>
        <w:color w:val="auto"/>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60EC0E18"/>
    <w:multiLevelType w:val="hybridMultilevel"/>
    <w:tmpl w:val="D82CBB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426412A"/>
    <w:multiLevelType w:val="hybridMultilevel"/>
    <w:tmpl w:val="92F066A2"/>
    <w:lvl w:ilvl="0" w:tplc="8AA69B5C">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1" w15:restartNumberingAfterBreak="0">
    <w:nsid w:val="72810625"/>
    <w:multiLevelType w:val="hybridMultilevel"/>
    <w:tmpl w:val="DCB008AE"/>
    <w:lvl w:ilvl="0" w:tplc="04070001">
      <w:start w:val="1"/>
      <w:numFmt w:val="bullet"/>
      <w:lvlText w:val=""/>
      <w:lvlJc w:val="left"/>
      <w:pPr>
        <w:ind w:left="1068" w:hanging="360"/>
      </w:pPr>
      <w:rPr>
        <w:rFonts w:ascii="Symbol" w:hAnsi="Symbol" w:hint="default"/>
      </w:rPr>
    </w:lvl>
    <w:lvl w:ilvl="1" w:tplc="04070003" w:tentative="1">
      <w:start w:val="1"/>
      <w:numFmt w:val="bullet"/>
      <w:lvlText w:val="o"/>
      <w:lvlJc w:val="left"/>
      <w:pPr>
        <w:ind w:left="1788" w:hanging="360"/>
      </w:pPr>
      <w:rPr>
        <w:rFonts w:ascii="Courier New" w:hAnsi="Courier New" w:cs="Courier New" w:hint="default"/>
      </w:rPr>
    </w:lvl>
    <w:lvl w:ilvl="2" w:tplc="04070005" w:tentative="1">
      <w:start w:val="1"/>
      <w:numFmt w:val="bullet"/>
      <w:lvlText w:val=""/>
      <w:lvlJc w:val="left"/>
      <w:pPr>
        <w:ind w:left="2508" w:hanging="360"/>
      </w:pPr>
      <w:rPr>
        <w:rFonts w:ascii="Wingdings" w:hAnsi="Wingdings" w:hint="default"/>
      </w:rPr>
    </w:lvl>
    <w:lvl w:ilvl="3" w:tplc="04070001" w:tentative="1">
      <w:start w:val="1"/>
      <w:numFmt w:val="bullet"/>
      <w:lvlText w:val=""/>
      <w:lvlJc w:val="left"/>
      <w:pPr>
        <w:ind w:left="3228" w:hanging="360"/>
      </w:pPr>
      <w:rPr>
        <w:rFonts w:ascii="Symbol" w:hAnsi="Symbol" w:hint="default"/>
      </w:rPr>
    </w:lvl>
    <w:lvl w:ilvl="4" w:tplc="04070003" w:tentative="1">
      <w:start w:val="1"/>
      <w:numFmt w:val="bullet"/>
      <w:lvlText w:val="o"/>
      <w:lvlJc w:val="left"/>
      <w:pPr>
        <w:ind w:left="3948" w:hanging="360"/>
      </w:pPr>
      <w:rPr>
        <w:rFonts w:ascii="Courier New" w:hAnsi="Courier New" w:cs="Courier New" w:hint="default"/>
      </w:rPr>
    </w:lvl>
    <w:lvl w:ilvl="5" w:tplc="04070005" w:tentative="1">
      <w:start w:val="1"/>
      <w:numFmt w:val="bullet"/>
      <w:lvlText w:val=""/>
      <w:lvlJc w:val="left"/>
      <w:pPr>
        <w:ind w:left="4668" w:hanging="360"/>
      </w:pPr>
      <w:rPr>
        <w:rFonts w:ascii="Wingdings" w:hAnsi="Wingdings" w:hint="default"/>
      </w:rPr>
    </w:lvl>
    <w:lvl w:ilvl="6" w:tplc="04070001" w:tentative="1">
      <w:start w:val="1"/>
      <w:numFmt w:val="bullet"/>
      <w:lvlText w:val=""/>
      <w:lvlJc w:val="left"/>
      <w:pPr>
        <w:ind w:left="5388" w:hanging="360"/>
      </w:pPr>
      <w:rPr>
        <w:rFonts w:ascii="Symbol" w:hAnsi="Symbol" w:hint="default"/>
      </w:rPr>
    </w:lvl>
    <w:lvl w:ilvl="7" w:tplc="04070003" w:tentative="1">
      <w:start w:val="1"/>
      <w:numFmt w:val="bullet"/>
      <w:lvlText w:val="o"/>
      <w:lvlJc w:val="left"/>
      <w:pPr>
        <w:ind w:left="6108" w:hanging="360"/>
      </w:pPr>
      <w:rPr>
        <w:rFonts w:ascii="Courier New" w:hAnsi="Courier New" w:cs="Courier New" w:hint="default"/>
      </w:rPr>
    </w:lvl>
    <w:lvl w:ilvl="8" w:tplc="04070005" w:tentative="1">
      <w:start w:val="1"/>
      <w:numFmt w:val="bullet"/>
      <w:lvlText w:val=""/>
      <w:lvlJc w:val="left"/>
      <w:pPr>
        <w:ind w:left="6828" w:hanging="360"/>
      </w:pPr>
      <w:rPr>
        <w:rFonts w:ascii="Wingdings" w:hAnsi="Wingdings" w:hint="default"/>
      </w:rPr>
    </w:lvl>
  </w:abstractNum>
  <w:abstractNum w:abstractNumId="12" w15:restartNumberingAfterBreak="0">
    <w:nsid w:val="7E845B20"/>
    <w:multiLevelType w:val="hybridMultilevel"/>
    <w:tmpl w:val="BA3ACE7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326276270">
    <w:abstractNumId w:val="5"/>
  </w:num>
  <w:num w:numId="2" w16cid:durableId="1535002067">
    <w:abstractNumId w:val="11"/>
  </w:num>
  <w:num w:numId="3" w16cid:durableId="1907373902">
    <w:abstractNumId w:val="0"/>
  </w:num>
  <w:num w:numId="4" w16cid:durableId="1144732800">
    <w:abstractNumId w:val="8"/>
  </w:num>
  <w:num w:numId="5" w16cid:durableId="720251342">
    <w:abstractNumId w:val="1"/>
  </w:num>
  <w:num w:numId="6" w16cid:durableId="90298362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674478">
    <w:abstractNumId w:val="3"/>
  </w:num>
  <w:num w:numId="8" w16cid:durableId="1037244617">
    <w:abstractNumId w:val="10"/>
  </w:num>
  <w:num w:numId="9" w16cid:durableId="1142429686">
    <w:abstractNumId w:val="4"/>
  </w:num>
  <w:num w:numId="10" w16cid:durableId="1390416138">
    <w:abstractNumId w:val="6"/>
  </w:num>
  <w:num w:numId="11" w16cid:durableId="1929077179">
    <w:abstractNumId w:val="2"/>
  </w:num>
  <w:num w:numId="12" w16cid:durableId="974800732">
    <w:abstractNumId w:val="12"/>
  </w:num>
  <w:num w:numId="13" w16cid:durableId="1415317007">
    <w:abstractNumId w:val="7"/>
  </w:num>
  <w:num w:numId="14" w16cid:durableId="45313257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9"/>
  <w:activeWritingStyle w:appName="MSWord" w:lang="it-IT" w:vendorID="64" w:dllVersion="0" w:nlCheck="1" w:checkStyle="0"/>
  <w:activeWritingStyle w:appName="MSWord" w:lang="en-US" w:vendorID="64" w:dllVersion="0" w:nlCheck="1" w:checkStyle="0"/>
  <w:activeWritingStyle w:appName="MSWord" w:lang="de-DE" w:vendorID="64" w:dllVersion="0" w:nlCheck="1" w:checkStyle="0"/>
  <w:activeWritingStyle w:appName="MSWord" w:lang="fr-FR" w:vendorID="64" w:dllVersion="0"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4729"/>
    <w:rsid w:val="00001302"/>
    <w:rsid w:val="000016E9"/>
    <w:rsid w:val="000018F3"/>
    <w:rsid w:val="00002E4D"/>
    <w:rsid w:val="0000374C"/>
    <w:rsid w:val="000042D4"/>
    <w:rsid w:val="0000503C"/>
    <w:rsid w:val="00005E65"/>
    <w:rsid w:val="0000650A"/>
    <w:rsid w:val="00010DA6"/>
    <w:rsid w:val="00010EAE"/>
    <w:rsid w:val="00010FB4"/>
    <w:rsid w:val="000113FC"/>
    <w:rsid w:val="00011542"/>
    <w:rsid w:val="00012427"/>
    <w:rsid w:val="000135F8"/>
    <w:rsid w:val="000136FC"/>
    <w:rsid w:val="00013922"/>
    <w:rsid w:val="000139BB"/>
    <w:rsid w:val="00013EA7"/>
    <w:rsid w:val="00016413"/>
    <w:rsid w:val="000207CC"/>
    <w:rsid w:val="00021A1F"/>
    <w:rsid w:val="0002287B"/>
    <w:rsid w:val="000234D2"/>
    <w:rsid w:val="00023E4C"/>
    <w:rsid w:val="000262CA"/>
    <w:rsid w:val="0002770A"/>
    <w:rsid w:val="00027CC1"/>
    <w:rsid w:val="0002DB1F"/>
    <w:rsid w:val="000301F9"/>
    <w:rsid w:val="0003072F"/>
    <w:rsid w:val="00030F37"/>
    <w:rsid w:val="000312B8"/>
    <w:rsid w:val="000316B2"/>
    <w:rsid w:val="000338F6"/>
    <w:rsid w:val="00033F6B"/>
    <w:rsid w:val="00034810"/>
    <w:rsid w:val="00034812"/>
    <w:rsid w:val="0003505F"/>
    <w:rsid w:val="0003572B"/>
    <w:rsid w:val="00035CDF"/>
    <w:rsid w:val="00036087"/>
    <w:rsid w:val="000369AF"/>
    <w:rsid w:val="00036D3E"/>
    <w:rsid w:val="00036E3C"/>
    <w:rsid w:val="00036EE5"/>
    <w:rsid w:val="00037E8F"/>
    <w:rsid w:val="00040C23"/>
    <w:rsid w:val="000433A8"/>
    <w:rsid w:val="00044384"/>
    <w:rsid w:val="00045EAB"/>
    <w:rsid w:val="00046247"/>
    <w:rsid w:val="000465FA"/>
    <w:rsid w:val="0004718C"/>
    <w:rsid w:val="00047BC8"/>
    <w:rsid w:val="00050781"/>
    <w:rsid w:val="000519B9"/>
    <w:rsid w:val="000524BE"/>
    <w:rsid w:val="0005256A"/>
    <w:rsid w:val="00052FDC"/>
    <w:rsid w:val="0005397C"/>
    <w:rsid w:val="00054892"/>
    <w:rsid w:val="00054EDD"/>
    <w:rsid w:val="00055249"/>
    <w:rsid w:val="000561F1"/>
    <w:rsid w:val="0005642D"/>
    <w:rsid w:val="000573BB"/>
    <w:rsid w:val="000575BA"/>
    <w:rsid w:val="000603E3"/>
    <w:rsid w:val="00061761"/>
    <w:rsid w:val="00061A26"/>
    <w:rsid w:val="00061CF9"/>
    <w:rsid w:val="00061EA5"/>
    <w:rsid w:val="000637C7"/>
    <w:rsid w:val="00064385"/>
    <w:rsid w:val="000644D4"/>
    <w:rsid w:val="000644E0"/>
    <w:rsid w:val="000648D0"/>
    <w:rsid w:val="00064A4A"/>
    <w:rsid w:val="00064F53"/>
    <w:rsid w:val="00065ED3"/>
    <w:rsid w:val="00066208"/>
    <w:rsid w:val="000719C4"/>
    <w:rsid w:val="000725BE"/>
    <w:rsid w:val="000731F9"/>
    <w:rsid w:val="0007323B"/>
    <w:rsid w:val="00073749"/>
    <w:rsid w:val="00074301"/>
    <w:rsid w:val="000774D6"/>
    <w:rsid w:val="000776BF"/>
    <w:rsid w:val="00080469"/>
    <w:rsid w:val="00080D98"/>
    <w:rsid w:val="000819B1"/>
    <w:rsid w:val="0008298F"/>
    <w:rsid w:val="000836DC"/>
    <w:rsid w:val="000851DF"/>
    <w:rsid w:val="00085A65"/>
    <w:rsid w:val="000861E9"/>
    <w:rsid w:val="00086A73"/>
    <w:rsid w:val="00086DA0"/>
    <w:rsid w:val="000870A3"/>
    <w:rsid w:val="0008744C"/>
    <w:rsid w:val="00087DB9"/>
    <w:rsid w:val="000909AF"/>
    <w:rsid w:val="00090B4F"/>
    <w:rsid w:val="0009151B"/>
    <w:rsid w:val="000916C5"/>
    <w:rsid w:val="00092534"/>
    <w:rsid w:val="00092E2E"/>
    <w:rsid w:val="0009436D"/>
    <w:rsid w:val="000945B8"/>
    <w:rsid w:val="00095541"/>
    <w:rsid w:val="00095E5F"/>
    <w:rsid w:val="00096BA1"/>
    <w:rsid w:val="00096D60"/>
    <w:rsid w:val="00097714"/>
    <w:rsid w:val="000A05A6"/>
    <w:rsid w:val="000A110D"/>
    <w:rsid w:val="000A1D84"/>
    <w:rsid w:val="000A36C6"/>
    <w:rsid w:val="000A3D6F"/>
    <w:rsid w:val="000A4B7D"/>
    <w:rsid w:val="000A5016"/>
    <w:rsid w:val="000A657C"/>
    <w:rsid w:val="000B0B5F"/>
    <w:rsid w:val="000B0E36"/>
    <w:rsid w:val="000B18FD"/>
    <w:rsid w:val="000B2FD9"/>
    <w:rsid w:val="000B454F"/>
    <w:rsid w:val="000B46F4"/>
    <w:rsid w:val="000B4ADB"/>
    <w:rsid w:val="000B5362"/>
    <w:rsid w:val="000B56AA"/>
    <w:rsid w:val="000B6A2C"/>
    <w:rsid w:val="000B6EA6"/>
    <w:rsid w:val="000C0195"/>
    <w:rsid w:val="000C055E"/>
    <w:rsid w:val="000C092A"/>
    <w:rsid w:val="000C1D8C"/>
    <w:rsid w:val="000C2617"/>
    <w:rsid w:val="000C27F3"/>
    <w:rsid w:val="000C419D"/>
    <w:rsid w:val="000C6FC0"/>
    <w:rsid w:val="000C714A"/>
    <w:rsid w:val="000C71B3"/>
    <w:rsid w:val="000C73B5"/>
    <w:rsid w:val="000C7FFD"/>
    <w:rsid w:val="000D0D22"/>
    <w:rsid w:val="000D1932"/>
    <w:rsid w:val="000D3BFA"/>
    <w:rsid w:val="000D3DE6"/>
    <w:rsid w:val="000D55F4"/>
    <w:rsid w:val="000D5C57"/>
    <w:rsid w:val="000D6781"/>
    <w:rsid w:val="000D69E0"/>
    <w:rsid w:val="000D6B75"/>
    <w:rsid w:val="000E034F"/>
    <w:rsid w:val="000E0F5E"/>
    <w:rsid w:val="000E113A"/>
    <w:rsid w:val="000E1965"/>
    <w:rsid w:val="000E1B16"/>
    <w:rsid w:val="000E2316"/>
    <w:rsid w:val="000E23C9"/>
    <w:rsid w:val="000E2523"/>
    <w:rsid w:val="000E2EDC"/>
    <w:rsid w:val="000E35E6"/>
    <w:rsid w:val="000E384D"/>
    <w:rsid w:val="000E4749"/>
    <w:rsid w:val="000E476D"/>
    <w:rsid w:val="000E54A6"/>
    <w:rsid w:val="000E5999"/>
    <w:rsid w:val="000E6362"/>
    <w:rsid w:val="000E6930"/>
    <w:rsid w:val="000E6DD8"/>
    <w:rsid w:val="000E7664"/>
    <w:rsid w:val="000E766C"/>
    <w:rsid w:val="000F0C01"/>
    <w:rsid w:val="000F1A41"/>
    <w:rsid w:val="000F1EA6"/>
    <w:rsid w:val="000F296B"/>
    <w:rsid w:val="000F3508"/>
    <w:rsid w:val="000F35FB"/>
    <w:rsid w:val="000F51AF"/>
    <w:rsid w:val="000F547F"/>
    <w:rsid w:val="000F5B59"/>
    <w:rsid w:val="000F5D66"/>
    <w:rsid w:val="000F62AD"/>
    <w:rsid w:val="000F67D0"/>
    <w:rsid w:val="000F683F"/>
    <w:rsid w:val="000F6CD4"/>
    <w:rsid w:val="0010078B"/>
    <w:rsid w:val="00100BCA"/>
    <w:rsid w:val="001010DD"/>
    <w:rsid w:val="00101313"/>
    <w:rsid w:val="001013BB"/>
    <w:rsid w:val="00102BEF"/>
    <w:rsid w:val="00102FDC"/>
    <w:rsid w:val="0010351A"/>
    <w:rsid w:val="00104A5F"/>
    <w:rsid w:val="0010593A"/>
    <w:rsid w:val="001060BA"/>
    <w:rsid w:val="00106A0E"/>
    <w:rsid w:val="00106CA0"/>
    <w:rsid w:val="00107114"/>
    <w:rsid w:val="00107ED8"/>
    <w:rsid w:val="00110E48"/>
    <w:rsid w:val="00111186"/>
    <w:rsid w:val="00111527"/>
    <w:rsid w:val="00112732"/>
    <w:rsid w:val="00112DF0"/>
    <w:rsid w:val="001130FD"/>
    <w:rsid w:val="00113A23"/>
    <w:rsid w:val="00113E4B"/>
    <w:rsid w:val="00114989"/>
    <w:rsid w:val="00115B44"/>
    <w:rsid w:val="00115D60"/>
    <w:rsid w:val="00116B5B"/>
    <w:rsid w:val="00116C2D"/>
    <w:rsid w:val="00120724"/>
    <w:rsid w:val="00120EB9"/>
    <w:rsid w:val="00122164"/>
    <w:rsid w:val="00123052"/>
    <w:rsid w:val="001244FD"/>
    <w:rsid w:val="00124D16"/>
    <w:rsid w:val="0012699D"/>
    <w:rsid w:val="00126BA5"/>
    <w:rsid w:val="00127524"/>
    <w:rsid w:val="001276CC"/>
    <w:rsid w:val="001278EC"/>
    <w:rsid w:val="0013044C"/>
    <w:rsid w:val="00130AF0"/>
    <w:rsid w:val="00131238"/>
    <w:rsid w:val="001317C9"/>
    <w:rsid w:val="00131C4A"/>
    <w:rsid w:val="00131E66"/>
    <w:rsid w:val="00132B59"/>
    <w:rsid w:val="00133CEC"/>
    <w:rsid w:val="001345E7"/>
    <w:rsid w:val="00135018"/>
    <w:rsid w:val="001358ED"/>
    <w:rsid w:val="0013596D"/>
    <w:rsid w:val="00136277"/>
    <w:rsid w:val="001364A4"/>
    <w:rsid w:val="00140820"/>
    <w:rsid w:val="00140E2E"/>
    <w:rsid w:val="00141082"/>
    <w:rsid w:val="0014121E"/>
    <w:rsid w:val="00141F26"/>
    <w:rsid w:val="0014261F"/>
    <w:rsid w:val="00142A68"/>
    <w:rsid w:val="00143A39"/>
    <w:rsid w:val="00144156"/>
    <w:rsid w:val="001444BA"/>
    <w:rsid w:val="00146783"/>
    <w:rsid w:val="001467CD"/>
    <w:rsid w:val="00147A4C"/>
    <w:rsid w:val="00150DB9"/>
    <w:rsid w:val="001536BF"/>
    <w:rsid w:val="00153723"/>
    <w:rsid w:val="00154730"/>
    <w:rsid w:val="001548D3"/>
    <w:rsid w:val="001559C5"/>
    <w:rsid w:val="00155B8C"/>
    <w:rsid w:val="00155F40"/>
    <w:rsid w:val="001575AE"/>
    <w:rsid w:val="00157C9C"/>
    <w:rsid w:val="0016148C"/>
    <w:rsid w:val="00161633"/>
    <w:rsid w:val="001618CB"/>
    <w:rsid w:val="00162573"/>
    <w:rsid w:val="0016318A"/>
    <w:rsid w:val="00164464"/>
    <w:rsid w:val="00164AAC"/>
    <w:rsid w:val="00164C81"/>
    <w:rsid w:val="001668E1"/>
    <w:rsid w:val="00166DB1"/>
    <w:rsid w:val="001671F5"/>
    <w:rsid w:val="00167E46"/>
    <w:rsid w:val="001708B4"/>
    <w:rsid w:val="00171D8C"/>
    <w:rsid w:val="00172042"/>
    <w:rsid w:val="0017283C"/>
    <w:rsid w:val="00172BEF"/>
    <w:rsid w:val="00172DA2"/>
    <w:rsid w:val="00173074"/>
    <w:rsid w:val="00173A77"/>
    <w:rsid w:val="00173ED0"/>
    <w:rsid w:val="00173F58"/>
    <w:rsid w:val="00174030"/>
    <w:rsid w:val="00175085"/>
    <w:rsid w:val="0017615A"/>
    <w:rsid w:val="00176258"/>
    <w:rsid w:val="0017699A"/>
    <w:rsid w:val="00176B0E"/>
    <w:rsid w:val="00176B5F"/>
    <w:rsid w:val="00177095"/>
    <w:rsid w:val="00177115"/>
    <w:rsid w:val="001802DF"/>
    <w:rsid w:val="00180BAB"/>
    <w:rsid w:val="00180F10"/>
    <w:rsid w:val="001816CE"/>
    <w:rsid w:val="00181D42"/>
    <w:rsid w:val="00182EAA"/>
    <w:rsid w:val="00182F12"/>
    <w:rsid w:val="00183F98"/>
    <w:rsid w:val="00184087"/>
    <w:rsid w:val="00185E10"/>
    <w:rsid w:val="00186123"/>
    <w:rsid w:val="0018666F"/>
    <w:rsid w:val="00187615"/>
    <w:rsid w:val="001876D9"/>
    <w:rsid w:val="0019054B"/>
    <w:rsid w:val="00190865"/>
    <w:rsid w:val="00190A10"/>
    <w:rsid w:val="00190DE3"/>
    <w:rsid w:val="0019201D"/>
    <w:rsid w:val="00192B73"/>
    <w:rsid w:val="001939B4"/>
    <w:rsid w:val="00195B37"/>
    <w:rsid w:val="001966F3"/>
    <w:rsid w:val="00196935"/>
    <w:rsid w:val="00196F10"/>
    <w:rsid w:val="00197245"/>
    <w:rsid w:val="0019768B"/>
    <w:rsid w:val="001A0343"/>
    <w:rsid w:val="001A108A"/>
    <w:rsid w:val="001A10F0"/>
    <w:rsid w:val="001A128A"/>
    <w:rsid w:val="001A273D"/>
    <w:rsid w:val="001A349F"/>
    <w:rsid w:val="001A3527"/>
    <w:rsid w:val="001A37ED"/>
    <w:rsid w:val="001A3AD6"/>
    <w:rsid w:val="001A5169"/>
    <w:rsid w:val="001A5846"/>
    <w:rsid w:val="001A5F4A"/>
    <w:rsid w:val="001A6CAB"/>
    <w:rsid w:val="001A7147"/>
    <w:rsid w:val="001A74CC"/>
    <w:rsid w:val="001A7F18"/>
    <w:rsid w:val="001B1004"/>
    <w:rsid w:val="001B156C"/>
    <w:rsid w:val="001B23C1"/>
    <w:rsid w:val="001B3303"/>
    <w:rsid w:val="001B3B37"/>
    <w:rsid w:val="001B50DE"/>
    <w:rsid w:val="001B53DC"/>
    <w:rsid w:val="001B73ED"/>
    <w:rsid w:val="001B7770"/>
    <w:rsid w:val="001C0A6E"/>
    <w:rsid w:val="001C1079"/>
    <w:rsid w:val="001C169B"/>
    <w:rsid w:val="001C1EC3"/>
    <w:rsid w:val="001C28EA"/>
    <w:rsid w:val="001C2FF0"/>
    <w:rsid w:val="001C325C"/>
    <w:rsid w:val="001C36E4"/>
    <w:rsid w:val="001C3CAE"/>
    <w:rsid w:val="001C3DE1"/>
    <w:rsid w:val="001C3FF5"/>
    <w:rsid w:val="001C5A2E"/>
    <w:rsid w:val="001C5A41"/>
    <w:rsid w:val="001C5BE5"/>
    <w:rsid w:val="001C67B4"/>
    <w:rsid w:val="001C7059"/>
    <w:rsid w:val="001C7350"/>
    <w:rsid w:val="001C7897"/>
    <w:rsid w:val="001C7A70"/>
    <w:rsid w:val="001C7F42"/>
    <w:rsid w:val="001D002E"/>
    <w:rsid w:val="001D0728"/>
    <w:rsid w:val="001D09EB"/>
    <w:rsid w:val="001D0A83"/>
    <w:rsid w:val="001D0C0F"/>
    <w:rsid w:val="001D0F48"/>
    <w:rsid w:val="001D29F0"/>
    <w:rsid w:val="001D2A88"/>
    <w:rsid w:val="001D4091"/>
    <w:rsid w:val="001D4533"/>
    <w:rsid w:val="001D66EE"/>
    <w:rsid w:val="001D7C77"/>
    <w:rsid w:val="001E2018"/>
    <w:rsid w:val="001E2998"/>
    <w:rsid w:val="001E39F6"/>
    <w:rsid w:val="001E3FD2"/>
    <w:rsid w:val="001E5259"/>
    <w:rsid w:val="001E59D7"/>
    <w:rsid w:val="001E5E5B"/>
    <w:rsid w:val="001E6809"/>
    <w:rsid w:val="001E6BAA"/>
    <w:rsid w:val="001F0B76"/>
    <w:rsid w:val="001F11EB"/>
    <w:rsid w:val="001F1A78"/>
    <w:rsid w:val="001F1AF9"/>
    <w:rsid w:val="001F4087"/>
    <w:rsid w:val="001F4DD1"/>
    <w:rsid w:val="001F5677"/>
    <w:rsid w:val="001F66A2"/>
    <w:rsid w:val="001F69B5"/>
    <w:rsid w:val="0020001A"/>
    <w:rsid w:val="00200A44"/>
    <w:rsid w:val="00200ED1"/>
    <w:rsid w:val="00201203"/>
    <w:rsid w:val="00201725"/>
    <w:rsid w:val="0020177A"/>
    <w:rsid w:val="0020196F"/>
    <w:rsid w:val="00201976"/>
    <w:rsid w:val="002024CF"/>
    <w:rsid w:val="0020255F"/>
    <w:rsid w:val="0020282F"/>
    <w:rsid w:val="002035F5"/>
    <w:rsid w:val="00203D31"/>
    <w:rsid w:val="00204F92"/>
    <w:rsid w:val="0020794A"/>
    <w:rsid w:val="002109AF"/>
    <w:rsid w:val="00211A9C"/>
    <w:rsid w:val="002122B2"/>
    <w:rsid w:val="00213232"/>
    <w:rsid w:val="00213493"/>
    <w:rsid w:val="00216C73"/>
    <w:rsid w:val="00217794"/>
    <w:rsid w:val="00217AB1"/>
    <w:rsid w:val="00217D59"/>
    <w:rsid w:val="00217D8C"/>
    <w:rsid w:val="0022025C"/>
    <w:rsid w:val="00221250"/>
    <w:rsid w:val="002213B2"/>
    <w:rsid w:val="00221E86"/>
    <w:rsid w:val="00222376"/>
    <w:rsid w:val="00222582"/>
    <w:rsid w:val="00222848"/>
    <w:rsid w:val="00222B42"/>
    <w:rsid w:val="00222F56"/>
    <w:rsid w:val="0022301C"/>
    <w:rsid w:val="002233DA"/>
    <w:rsid w:val="00224965"/>
    <w:rsid w:val="00226430"/>
    <w:rsid w:val="00227451"/>
    <w:rsid w:val="002275E3"/>
    <w:rsid w:val="0022787A"/>
    <w:rsid w:val="00231E76"/>
    <w:rsid w:val="00232685"/>
    <w:rsid w:val="002328BA"/>
    <w:rsid w:val="00233382"/>
    <w:rsid w:val="002333D5"/>
    <w:rsid w:val="00234A47"/>
    <w:rsid w:val="0023599C"/>
    <w:rsid w:val="002359E4"/>
    <w:rsid w:val="00235C35"/>
    <w:rsid w:val="00235D2C"/>
    <w:rsid w:val="0023605C"/>
    <w:rsid w:val="0023628D"/>
    <w:rsid w:val="002363F3"/>
    <w:rsid w:val="0023641C"/>
    <w:rsid w:val="002374B4"/>
    <w:rsid w:val="00237631"/>
    <w:rsid w:val="00237AF0"/>
    <w:rsid w:val="00240F9B"/>
    <w:rsid w:val="002432EE"/>
    <w:rsid w:val="00243716"/>
    <w:rsid w:val="00243A30"/>
    <w:rsid w:val="00243BFC"/>
    <w:rsid w:val="00244B4B"/>
    <w:rsid w:val="00244C36"/>
    <w:rsid w:val="002453C6"/>
    <w:rsid w:val="0024567F"/>
    <w:rsid w:val="0024638F"/>
    <w:rsid w:val="0024716C"/>
    <w:rsid w:val="002472ED"/>
    <w:rsid w:val="0024766C"/>
    <w:rsid w:val="0025026A"/>
    <w:rsid w:val="00252896"/>
    <w:rsid w:val="00253B19"/>
    <w:rsid w:val="00253B33"/>
    <w:rsid w:val="00254158"/>
    <w:rsid w:val="00254E80"/>
    <w:rsid w:val="002561A9"/>
    <w:rsid w:val="00256AA7"/>
    <w:rsid w:val="00257CBF"/>
    <w:rsid w:val="00260CEC"/>
    <w:rsid w:val="00260EB0"/>
    <w:rsid w:val="00261994"/>
    <w:rsid w:val="00262257"/>
    <w:rsid w:val="002627E2"/>
    <w:rsid w:val="00263C30"/>
    <w:rsid w:val="00263EB1"/>
    <w:rsid w:val="00265E53"/>
    <w:rsid w:val="002669E6"/>
    <w:rsid w:val="00270405"/>
    <w:rsid w:val="00270865"/>
    <w:rsid w:val="0027098A"/>
    <w:rsid w:val="0027194F"/>
    <w:rsid w:val="0027229C"/>
    <w:rsid w:val="002722F6"/>
    <w:rsid w:val="00272A44"/>
    <w:rsid w:val="002741D6"/>
    <w:rsid w:val="0027431B"/>
    <w:rsid w:val="0027434F"/>
    <w:rsid w:val="00275A16"/>
    <w:rsid w:val="002768D0"/>
    <w:rsid w:val="00277082"/>
    <w:rsid w:val="002772A9"/>
    <w:rsid w:val="00277F6E"/>
    <w:rsid w:val="0028223E"/>
    <w:rsid w:val="0028283D"/>
    <w:rsid w:val="0028300F"/>
    <w:rsid w:val="00283DA5"/>
    <w:rsid w:val="0028468A"/>
    <w:rsid w:val="00284A91"/>
    <w:rsid w:val="002852AF"/>
    <w:rsid w:val="0028593F"/>
    <w:rsid w:val="0028642E"/>
    <w:rsid w:val="00287AE3"/>
    <w:rsid w:val="0029010E"/>
    <w:rsid w:val="00291C1F"/>
    <w:rsid w:val="00292646"/>
    <w:rsid w:val="00296E84"/>
    <w:rsid w:val="002976A5"/>
    <w:rsid w:val="002A0B1B"/>
    <w:rsid w:val="002A29BF"/>
    <w:rsid w:val="002A2D15"/>
    <w:rsid w:val="002A3590"/>
    <w:rsid w:val="002A41FA"/>
    <w:rsid w:val="002A5EEF"/>
    <w:rsid w:val="002A64F1"/>
    <w:rsid w:val="002A77D4"/>
    <w:rsid w:val="002B0A0F"/>
    <w:rsid w:val="002B0FD8"/>
    <w:rsid w:val="002B1138"/>
    <w:rsid w:val="002B1DF0"/>
    <w:rsid w:val="002B1FDD"/>
    <w:rsid w:val="002B2D93"/>
    <w:rsid w:val="002B2E39"/>
    <w:rsid w:val="002B3D71"/>
    <w:rsid w:val="002B4579"/>
    <w:rsid w:val="002B4731"/>
    <w:rsid w:val="002B4771"/>
    <w:rsid w:val="002B62FE"/>
    <w:rsid w:val="002B6DE3"/>
    <w:rsid w:val="002B7938"/>
    <w:rsid w:val="002C021C"/>
    <w:rsid w:val="002C062C"/>
    <w:rsid w:val="002C184C"/>
    <w:rsid w:val="002C1BEC"/>
    <w:rsid w:val="002C1FA8"/>
    <w:rsid w:val="002C3412"/>
    <w:rsid w:val="002C4DB1"/>
    <w:rsid w:val="002C4F54"/>
    <w:rsid w:val="002C5B08"/>
    <w:rsid w:val="002C5C5C"/>
    <w:rsid w:val="002C5E6C"/>
    <w:rsid w:val="002C7436"/>
    <w:rsid w:val="002C7AB0"/>
    <w:rsid w:val="002C7DCD"/>
    <w:rsid w:val="002D1215"/>
    <w:rsid w:val="002D152C"/>
    <w:rsid w:val="002D162C"/>
    <w:rsid w:val="002D1AE8"/>
    <w:rsid w:val="002D1B2F"/>
    <w:rsid w:val="002D23C3"/>
    <w:rsid w:val="002D25B3"/>
    <w:rsid w:val="002D26D8"/>
    <w:rsid w:val="002D2A12"/>
    <w:rsid w:val="002D62DA"/>
    <w:rsid w:val="002D63AA"/>
    <w:rsid w:val="002D7313"/>
    <w:rsid w:val="002D73C2"/>
    <w:rsid w:val="002D7CAB"/>
    <w:rsid w:val="002D7E56"/>
    <w:rsid w:val="002D7F40"/>
    <w:rsid w:val="002E036C"/>
    <w:rsid w:val="002E0AAE"/>
    <w:rsid w:val="002E1E7D"/>
    <w:rsid w:val="002E21A7"/>
    <w:rsid w:val="002E258D"/>
    <w:rsid w:val="002E29C3"/>
    <w:rsid w:val="002E3212"/>
    <w:rsid w:val="002E429F"/>
    <w:rsid w:val="002E503A"/>
    <w:rsid w:val="002E7386"/>
    <w:rsid w:val="002F09A8"/>
    <w:rsid w:val="002F1504"/>
    <w:rsid w:val="002F15E3"/>
    <w:rsid w:val="002F1C32"/>
    <w:rsid w:val="002F23D4"/>
    <w:rsid w:val="002F3271"/>
    <w:rsid w:val="002F3696"/>
    <w:rsid w:val="002F3E30"/>
    <w:rsid w:val="002F4307"/>
    <w:rsid w:val="002F4CD8"/>
    <w:rsid w:val="002F4D76"/>
    <w:rsid w:val="002F4F3B"/>
    <w:rsid w:val="002F584E"/>
    <w:rsid w:val="002F5A5E"/>
    <w:rsid w:val="002F60D3"/>
    <w:rsid w:val="002F6C44"/>
    <w:rsid w:val="002F73F3"/>
    <w:rsid w:val="003000C2"/>
    <w:rsid w:val="003019B8"/>
    <w:rsid w:val="003023F2"/>
    <w:rsid w:val="00302547"/>
    <w:rsid w:val="00302ABE"/>
    <w:rsid w:val="0030321E"/>
    <w:rsid w:val="0030452D"/>
    <w:rsid w:val="00304689"/>
    <w:rsid w:val="00304B47"/>
    <w:rsid w:val="00305126"/>
    <w:rsid w:val="00306EBC"/>
    <w:rsid w:val="0030702B"/>
    <w:rsid w:val="0030722C"/>
    <w:rsid w:val="00310312"/>
    <w:rsid w:val="0031099C"/>
    <w:rsid w:val="00311472"/>
    <w:rsid w:val="00311672"/>
    <w:rsid w:val="00311DB4"/>
    <w:rsid w:val="0031287E"/>
    <w:rsid w:val="003128FD"/>
    <w:rsid w:val="003130AB"/>
    <w:rsid w:val="00314036"/>
    <w:rsid w:val="0031472E"/>
    <w:rsid w:val="003158D2"/>
    <w:rsid w:val="00316308"/>
    <w:rsid w:val="0031640C"/>
    <w:rsid w:val="0031679C"/>
    <w:rsid w:val="003176A5"/>
    <w:rsid w:val="0031779A"/>
    <w:rsid w:val="00317F70"/>
    <w:rsid w:val="00322604"/>
    <w:rsid w:val="003228EB"/>
    <w:rsid w:val="003234A6"/>
    <w:rsid w:val="00323525"/>
    <w:rsid w:val="00324182"/>
    <w:rsid w:val="00324890"/>
    <w:rsid w:val="003273B3"/>
    <w:rsid w:val="00327B05"/>
    <w:rsid w:val="00330236"/>
    <w:rsid w:val="00330D94"/>
    <w:rsid w:val="00330EE2"/>
    <w:rsid w:val="00330F22"/>
    <w:rsid w:val="00332998"/>
    <w:rsid w:val="00332A68"/>
    <w:rsid w:val="00332CBB"/>
    <w:rsid w:val="003336FB"/>
    <w:rsid w:val="003341A8"/>
    <w:rsid w:val="0033447A"/>
    <w:rsid w:val="00335103"/>
    <w:rsid w:val="00335929"/>
    <w:rsid w:val="00335F5E"/>
    <w:rsid w:val="00336284"/>
    <w:rsid w:val="0033739F"/>
    <w:rsid w:val="00340DE1"/>
    <w:rsid w:val="00340F59"/>
    <w:rsid w:val="003412A1"/>
    <w:rsid w:val="0034184D"/>
    <w:rsid w:val="003421BC"/>
    <w:rsid w:val="00342481"/>
    <w:rsid w:val="0034276F"/>
    <w:rsid w:val="00343526"/>
    <w:rsid w:val="003445A9"/>
    <w:rsid w:val="00344E57"/>
    <w:rsid w:val="00344EDD"/>
    <w:rsid w:val="0034542E"/>
    <w:rsid w:val="00345561"/>
    <w:rsid w:val="00345B18"/>
    <w:rsid w:val="003470AD"/>
    <w:rsid w:val="0034756D"/>
    <w:rsid w:val="0034769E"/>
    <w:rsid w:val="00350765"/>
    <w:rsid w:val="003508EE"/>
    <w:rsid w:val="00351035"/>
    <w:rsid w:val="003515E3"/>
    <w:rsid w:val="00352110"/>
    <w:rsid w:val="003538A2"/>
    <w:rsid w:val="0035391D"/>
    <w:rsid w:val="003554DE"/>
    <w:rsid w:val="00355DA4"/>
    <w:rsid w:val="00356FDD"/>
    <w:rsid w:val="003578CF"/>
    <w:rsid w:val="00357F3F"/>
    <w:rsid w:val="00360528"/>
    <w:rsid w:val="0036057F"/>
    <w:rsid w:val="00360CAB"/>
    <w:rsid w:val="00360E8F"/>
    <w:rsid w:val="00361312"/>
    <w:rsid w:val="00361F1D"/>
    <w:rsid w:val="00362115"/>
    <w:rsid w:val="00362256"/>
    <w:rsid w:val="00362BB0"/>
    <w:rsid w:val="00363A55"/>
    <w:rsid w:val="00365A69"/>
    <w:rsid w:val="00366763"/>
    <w:rsid w:val="003670BF"/>
    <w:rsid w:val="00367CB5"/>
    <w:rsid w:val="00372915"/>
    <w:rsid w:val="003751A3"/>
    <w:rsid w:val="003752A9"/>
    <w:rsid w:val="003753A7"/>
    <w:rsid w:val="00375A06"/>
    <w:rsid w:val="003760B7"/>
    <w:rsid w:val="00376644"/>
    <w:rsid w:val="00380AF6"/>
    <w:rsid w:val="00382610"/>
    <w:rsid w:val="00382B7A"/>
    <w:rsid w:val="00383630"/>
    <w:rsid w:val="0038394F"/>
    <w:rsid w:val="00384964"/>
    <w:rsid w:val="00385CEE"/>
    <w:rsid w:val="0038607E"/>
    <w:rsid w:val="003861A6"/>
    <w:rsid w:val="003864DE"/>
    <w:rsid w:val="00387307"/>
    <w:rsid w:val="00387A13"/>
    <w:rsid w:val="003900A3"/>
    <w:rsid w:val="0039136C"/>
    <w:rsid w:val="003917C5"/>
    <w:rsid w:val="00392EFA"/>
    <w:rsid w:val="00393D3A"/>
    <w:rsid w:val="00395877"/>
    <w:rsid w:val="003959DC"/>
    <w:rsid w:val="003962B6"/>
    <w:rsid w:val="00397466"/>
    <w:rsid w:val="003975C1"/>
    <w:rsid w:val="00397C46"/>
    <w:rsid w:val="003A1363"/>
    <w:rsid w:val="003A15FD"/>
    <w:rsid w:val="003A16D9"/>
    <w:rsid w:val="003A22A7"/>
    <w:rsid w:val="003A2CFC"/>
    <w:rsid w:val="003A6561"/>
    <w:rsid w:val="003A6FD4"/>
    <w:rsid w:val="003B0D6A"/>
    <w:rsid w:val="003B0F38"/>
    <w:rsid w:val="003B1CBE"/>
    <w:rsid w:val="003B1D42"/>
    <w:rsid w:val="003B1EC7"/>
    <w:rsid w:val="003B2072"/>
    <w:rsid w:val="003B272D"/>
    <w:rsid w:val="003B2A4F"/>
    <w:rsid w:val="003B2F3A"/>
    <w:rsid w:val="003B2F8B"/>
    <w:rsid w:val="003B3390"/>
    <w:rsid w:val="003B35E0"/>
    <w:rsid w:val="003B40DB"/>
    <w:rsid w:val="003B4A99"/>
    <w:rsid w:val="003B53B3"/>
    <w:rsid w:val="003B5E47"/>
    <w:rsid w:val="003B6823"/>
    <w:rsid w:val="003C3515"/>
    <w:rsid w:val="003C3BD0"/>
    <w:rsid w:val="003C3F4A"/>
    <w:rsid w:val="003C470C"/>
    <w:rsid w:val="003C57B7"/>
    <w:rsid w:val="003C68A2"/>
    <w:rsid w:val="003C756F"/>
    <w:rsid w:val="003C7AFC"/>
    <w:rsid w:val="003C7BB8"/>
    <w:rsid w:val="003D068C"/>
    <w:rsid w:val="003D088D"/>
    <w:rsid w:val="003D2147"/>
    <w:rsid w:val="003D286A"/>
    <w:rsid w:val="003D2C24"/>
    <w:rsid w:val="003D34D3"/>
    <w:rsid w:val="003D39A7"/>
    <w:rsid w:val="003D3C54"/>
    <w:rsid w:val="003D3CAE"/>
    <w:rsid w:val="003D408E"/>
    <w:rsid w:val="003D4C71"/>
    <w:rsid w:val="003D4C85"/>
    <w:rsid w:val="003E02CB"/>
    <w:rsid w:val="003E0B6F"/>
    <w:rsid w:val="003E1566"/>
    <w:rsid w:val="003E1927"/>
    <w:rsid w:val="003E1BD0"/>
    <w:rsid w:val="003E3B1A"/>
    <w:rsid w:val="003E400E"/>
    <w:rsid w:val="003E4354"/>
    <w:rsid w:val="003E48BE"/>
    <w:rsid w:val="003E4F9C"/>
    <w:rsid w:val="003E52CE"/>
    <w:rsid w:val="003E5C72"/>
    <w:rsid w:val="003E5DB0"/>
    <w:rsid w:val="003E5FF8"/>
    <w:rsid w:val="003E63C8"/>
    <w:rsid w:val="003E684E"/>
    <w:rsid w:val="003E69AD"/>
    <w:rsid w:val="003E7897"/>
    <w:rsid w:val="003F04F1"/>
    <w:rsid w:val="003F07D8"/>
    <w:rsid w:val="003F0A30"/>
    <w:rsid w:val="003F0D42"/>
    <w:rsid w:val="003F3763"/>
    <w:rsid w:val="003F434B"/>
    <w:rsid w:val="003F449F"/>
    <w:rsid w:val="003F48FB"/>
    <w:rsid w:val="003F49CE"/>
    <w:rsid w:val="003F4AAB"/>
    <w:rsid w:val="003F4F10"/>
    <w:rsid w:val="003F59EB"/>
    <w:rsid w:val="003F62E8"/>
    <w:rsid w:val="003F662A"/>
    <w:rsid w:val="003F7223"/>
    <w:rsid w:val="00401220"/>
    <w:rsid w:val="004019FB"/>
    <w:rsid w:val="00402491"/>
    <w:rsid w:val="00402635"/>
    <w:rsid w:val="00403418"/>
    <w:rsid w:val="00404E85"/>
    <w:rsid w:val="004050B6"/>
    <w:rsid w:val="00405A56"/>
    <w:rsid w:val="00406F7F"/>
    <w:rsid w:val="004074A7"/>
    <w:rsid w:val="004102CD"/>
    <w:rsid w:val="00411150"/>
    <w:rsid w:val="004114CA"/>
    <w:rsid w:val="00411E32"/>
    <w:rsid w:val="0041227F"/>
    <w:rsid w:val="00412709"/>
    <w:rsid w:val="00412C6F"/>
    <w:rsid w:val="004132DF"/>
    <w:rsid w:val="0041340C"/>
    <w:rsid w:val="0041397E"/>
    <w:rsid w:val="00415B59"/>
    <w:rsid w:val="00415F0D"/>
    <w:rsid w:val="004165F8"/>
    <w:rsid w:val="00416870"/>
    <w:rsid w:val="004169F8"/>
    <w:rsid w:val="00416E71"/>
    <w:rsid w:val="004171AD"/>
    <w:rsid w:val="00417A2B"/>
    <w:rsid w:val="00420ED6"/>
    <w:rsid w:val="00420FAC"/>
    <w:rsid w:val="00421545"/>
    <w:rsid w:val="0042162C"/>
    <w:rsid w:val="004249BB"/>
    <w:rsid w:val="004250D2"/>
    <w:rsid w:val="00425240"/>
    <w:rsid w:val="00425315"/>
    <w:rsid w:val="0042654E"/>
    <w:rsid w:val="004303E9"/>
    <w:rsid w:val="00430C95"/>
    <w:rsid w:val="0043189B"/>
    <w:rsid w:val="00431D53"/>
    <w:rsid w:val="0043333D"/>
    <w:rsid w:val="00434098"/>
    <w:rsid w:val="0043419E"/>
    <w:rsid w:val="004355A4"/>
    <w:rsid w:val="004355F6"/>
    <w:rsid w:val="0043589B"/>
    <w:rsid w:val="00435AB5"/>
    <w:rsid w:val="00435DE9"/>
    <w:rsid w:val="004379DD"/>
    <w:rsid w:val="0044098C"/>
    <w:rsid w:val="00440E5D"/>
    <w:rsid w:val="004418A0"/>
    <w:rsid w:val="00441A4A"/>
    <w:rsid w:val="00441F91"/>
    <w:rsid w:val="00442FF6"/>
    <w:rsid w:val="0044353A"/>
    <w:rsid w:val="004439ED"/>
    <w:rsid w:val="00445162"/>
    <w:rsid w:val="00445839"/>
    <w:rsid w:val="00445E50"/>
    <w:rsid w:val="004461AF"/>
    <w:rsid w:val="0044727D"/>
    <w:rsid w:val="00447D78"/>
    <w:rsid w:val="00450C44"/>
    <w:rsid w:val="00451941"/>
    <w:rsid w:val="004519B5"/>
    <w:rsid w:val="00452304"/>
    <w:rsid w:val="0045251F"/>
    <w:rsid w:val="00452D26"/>
    <w:rsid w:val="00453680"/>
    <w:rsid w:val="004536F0"/>
    <w:rsid w:val="0045543F"/>
    <w:rsid w:val="004554A6"/>
    <w:rsid w:val="004562A7"/>
    <w:rsid w:val="004569A9"/>
    <w:rsid w:val="0046000E"/>
    <w:rsid w:val="00460700"/>
    <w:rsid w:val="00460DB5"/>
    <w:rsid w:val="0046128F"/>
    <w:rsid w:val="00461BFA"/>
    <w:rsid w:val="0046211C"/>
    <w:rsid w:val="004623AA"/>
    <w:rsid w:val="00463A22"/>
    <w:rsid w:val="004642AB"/>
    <w:rsid w:val="004646BC"/>
    <w:rsid w:val="00464904"/>
    <w:rsid w:val="00464E5F"/>
    <w:rsid w:val="004651C8"/>
    <w:rsid w:val="00465210"/>
    <w:rsid w:val="00465766"/>
    <w:rsid w:val="00466D6B"/>
    <w:rsid w:val="004677E9"/>
    <w:rsid w:val="00470DFD"/>
    <w:rsid w:val="0047117D"/>
    <w:rsid w:val="00471197"/>
    <w:rsid w:val="00471981"/>
    <w:rsid w:val="0047422B"/>
    <w:rsid w:val="00476B30"/>
    <w:rsid w:val="00476FDC"/>
    <w:rsid w:val="00477036"/>
    <w:rsid w:val="00477866"/>
    <w:rsid w:val="00477A0C"/>
    <w:rsid w:val="00477F7B"/>
    <w:rsid w:val="0048000A"/>
    <w:rsid w:val="004809E5"/>
    <w:rsid w:val="004814CC"/>
    <w:rsid w:val="00482E63"/>
    <w:rsid w:val="00483312"/>
    <w:rsid w:val="00485DDA"/>
    <w:rsid w:val="00486C5E"/>
    <w:rsid w:val="004875FB"/>
    <w:rsid w:val="00487C10"/>
    <w:rsid w:val="00490010"/>
    <w:rsid w:val="004907FD"/>
    <w:rsid w:val="00491662"/>
    <w:rsid w:val="00492037"/>
    <w:rsid w:val="004936A0"/>
    <w:rsid w:val="00495B06"/>
    <w:rsid w:val="00495E73"/>
    <w:rsid w:val="00495FD8"/>
    <w:rsid w:val="0049679B"/>
    <w:rsid w:val="00496DBC"/>
    <w:rsid w:val="00497B2A"/>
    <w:rsid w:val="00497BB4"/>
    <w:rsid w:val="004A223A"/>
    <w:rsid w:val="004A265F"/>
    <w:rsid w:val="004A26B4"/>
    <w:rsid w:val="004A2F29"/>
    <w:rsid w:val="004A40B8"/>
    <w:rsid w:val="004A4F9B"/>
    <w:rsid w:val="004A5222"/>
    <w:rsid w:val="004A5B7F"/>
    <w:rsid w:val="004A5D4B"/>
    <w:rsid w:val="004A5FE4"/>
    <w:rsid w:val="004A6523"/>
    <w:rsid w:val="004A6A67"/>
    <w:rsid w:val="004A7573"/>
    <w:rsid w:val="004A787D"/>
    <w:rsid w:val="004B1F37"/>
    <w:rsid w:val="004B26F6"/>
    <w:rsid w:val="004B2E15"/>
    <w:rsid w:val="004B39B1"/>
    <w:rsid w:val="004B3E27"/>
    <w:rsid w:val="004B4895"/>
    <w:rsid w:val="004B4DCE"/>
    <w:rsid w:val="004B4DFF"/>
    <w:rsid w:val="004B5141"/>
    <w:rsid w:val="004B558E"/>
    <w:rsid w:val="004B5AF2"/>
    <w:rsid w:val="004B683A"/>
    <w:rsid w:val="004B77EC"/>
    <w:rsid w:val="004C102F"/>
    <w:rsid w:val="004C1561"/>
    <w:rsid w:val="004C19A7"/>
    <w:rsid w:val="004C1B21"/>
    <w:rsid w:val="004C2382"/>
    <w:rsid w:val="004C2894"/>
    <w:rsid w:val="004C391D"/>
    <w:rsid w:val="004C439E"/>
    <w:rsid w:val="004C43B7"/>
    <w:rsid w:val="004C44FB"/>
    <w:rsid w:val="004C4EC7"/>
    <w:rsid w:val="004C63AA"/>
    <w:rsid w:val="004D023D"/>
    <w:rsid w:val="004D19AE"/>
    <w:rsid w:val="004D2692"/>
    <w:rsid w:val="004D3481"/>
    <w:rsid w:val="004D34B6"/>
    <w:rsid w:val="004D3C79"/>
    <w:rsid w:val="004D3D7E"/>
    <w:rsid w:val="004D4B43"/>
    <w:rsid w:val="004D56E6"/>
    <w:rsid w:val="004D62DA"/>
    <w:rsid w:val="004D757D"/>
    <w:rsid w:val="004E02D5"/>
    <w:rsid w:val="004E1DEF"/>
    <w:rsid w:val="004E2EBF"/>
    <w:rsid w:val="004E3B77"/>
    <w:rsid w:val="004E5546"/>
    <w:rsid w:val="004E66F9"/>
    <w:rsid w:val="004E6A09"/>
    <w:rsid w:val="004E7986"/>
    <w:rsid w:val="004F06B2"/>
    <w:rsid w:val="004F070C"/>
    <w:rsid w:val="004F09FB"/>
    <w:rsid w:val="004F229D"/>
    <w:rsid w:val="004F3D89"/>
    <w:rsid w:val="004F3E4C"/>
    <w:rsid w:val="004F3FBD"/>
    <w:rsid w:val="004F5048"/>
    <w:rsid w:val="004F5456"/>
    <w:rsid w:val="004F5CB9"/>
    <w:rsid w:val="004F697E"/>
    <w:rsid w:val="004F6E84"/>
    <w:rsid w:val="004F7073"/>
    <w:rsid w:val="004F7392"/>
    <w:rsid w:val="004F7595"/>
    <w:rsid w:val="00500658"/>
    <w:rsid w:val="00500796"/>
    <w:rsid w:val="00500F3B"/>
    <w:rsid w:val="00502347"/>
    <w:rsid w:val="0050266E"/>
    <w:rsid w:val="005032B1"/>
    <w:rsid w:val="00503617"/>
    <w:rsid w:val="0050372B"/>
    <w:rsid w:val="005049BB"/>
    <w:rsid w:val="00504D71"/>
    <w:rsid w:val="005055F4"/>
    <w:rsid w:val="005057E6"/>
    <w:rsid w:val="005060B2"/>
    <w:rsid w:val="00506755"/>
    <w:rsid w:val="00506DBE"/>
    <w:rsid w:val="0050747B"/>
    <w:rsid w:val="005100B0"/>
    <w:rsid w:val="00510377"/>
    <w:rsid w:val="00510883"/>
    <w:rsid w:val="00510A3D"/>
    <w:rsid w:val="00514D89"/>
    <w:rsid w:val="0051516A"/>
    <w:rsid w:val="0051680F"/>
    <w:rsid w:val="005179D5"/>
    <w:rsid w:val="00517F8F"/>
    <w:rsid w:val="00517F9F"/>
    <w:rsid w:val="0052015A"/>
    <w:rsid w:val="00520AFD"/>
    <w:rsid w:val="005218A1"/>
    <w:rsid w:val="00521DE0"/>
    <w:rsid w:val="00522398"/>
    <w:rsid w:val="00522B97"/>
    <w:rsid w:val="00522E9C"/>
    <w:rsid w:val="0052524D"/>
    <w:rsid w:val="00525C53"/>
    <w:rsid w:val="00525FF7"/>
    <w:rsid w:val="005276AF"/>
    <w:rsid w:val="00530316"/>
    <w:rsid w:val="0053054F"/>
    <w:rsid w:val="00530DCF"/>
    <w:rsid w:val="005310D8"/>
    <w:rsid w:val="005312DF"/>
    <w:rsid w:val="0053142A"/>
    <w:rsid w:val="00532FB7"/>
    <w:rsid w:val="00534EA4"/>
    <w:rsid w:val="00535A1D"/>
    <w:rsid w:val="005362EC"/>
    <w:rsid w:val="005364F0"/>
    <w:rsid w:val="0053695F"/>
    <w:rsid w:val="00537265"/>
    <w:rsid w:val="00537549"/>
    <w:rsid w:val="00537A81"/>
    <w:rsid w:val="00540005"/>
    <w:rsid w:val="0054077C"/>
    <w:rsid w:val="00540804"/>
    <w:rsid w:val="00540BD5"/>
    <w:rsid w:val="00540CBE"/>
    <w:rsid w:val="005414AF"/>
    <w:rsid w:val="00541986"/>
    <w:rsid w:val="00542F68"/>
    <w:rsid w:val="005432E0"/>
    <w:rsid w:val="005433ED"/>
    <w:rsid w:val="005436B2"/>
    <w:rsid w:val="00543EC5"/>
    <w:rsid w:val="005445BA"/>
    <w:rsid w:val="0054560D"/>
    <w:rsid w:val="0054622E"/>
    <w:rsid w:val="0054752C"/>
    <w:rsid w:val="005514F9"/>
    <w:rsid w:val="00551D83"/>
    <w:rsid w:val="00552245"/>
    <w:rsid w:val="00552ADA"/>
    <w:rsid w:val="00552C70"/>
    <w:rsid w:val="00553CFD"/>
    <w:rsid w:val="00554455"/>
    <w:rsid w:val="00554468"/>
    <w:rsid w:val="00554509"/>
    <w:rsid w:val="00554602"/>
    <w:rsid w:val="00554EE4"/>
    <w:rsid w:val="00555934"/>
    <w:rsid w:val="005567CA"/>
    <w:rsid w:val="00556920"/>
    <w:rsid w:val="005573BC"/>
    <w:rsid w:val="00557CE7"/>
    <w:rsid w:val="005604B5"/>
    <w:rsid w:val="0056164C"/>
    <w:rsid w:val="00561675"/>
    <w:rsid w:val="005623A9"/>
    <w:rsid w:val="0056255F"/>
    <w:rsid w:val="00565351"/>
    <w:rsid w:val="00566436"/>
    <w:rsid w:val="0056790E"/>
    <w:rsid w:val="0056796B"/>
    <w:rsid w:val="00567DF9"/>
    <w:rsid w:val="00571E50"/>
    <w:rsid w:val="00572702"/>
    <w:rsid w:val="00572C85"/>
    <w:rsid w:val="0057328A"/>
    <w:rsid w:val="00573CFB"/>
    <w:rsid w:val="0057728C"/>
    <w:rsid w:val="00577DC3"/>
    <w:rsid w:val="005806AE"/>
    <w:rsid w:val="00581CF0"/>
    <w:rsid w:val="005820E8"/>
    <w:rsid w:val="00582292"/>
    <w:rsid w:val="005823DA"/>
    <w:rsid w:val="005824D7"/>
    <w:rsid w:val="0058286D"/>
    <w:rsid w:val="00583124"/>
    <w:rsid w:val="00583790"/>
    <w:rsid w:val="00583795"/>
    <w:rsid w:val="00583927"/>
    <w:rsid w:val="00583FA9"/>
    <w:rsid w:val="00584037"/>
    <w:rsid w:val="00585616"/>
    <w:rsid w:val="00585722"/>
    <w:rsid w:val="00586838"/>
    <w:rsid w:val="00586D31"/>
    <w:rsid w:val="00586E97"/>
    <w:rsid w:val="005873E2"/>
    <w:rsid w:val="00587900"/>
    <w:rsid w:val="005879C9"/>
    <w:rsid w:val="00587D49"/>
    <w:rsid w:val="005900FE"/>
    <w:rsid w:val="0059105F"/>
    <w:rsid w:val="00591146"/>
    <w:rsid w:val="00591554"/>
    <w:rsid w:val="005923A9"/>
    <w:rsid w:val="00592BB1"/>
    <w:rsid w:val="00592C84"/>
    <w:rsid w:val="0059303C"/>
    <w:rsid w:val="00593095"/>
    <w:rsid w:val="00594130"/>
    <w:rsid w:val="005943DE"/>
    <w:rsid w:val="005948FA"/>
    <w:rsid w:val="00594C27"/>
    <w:rsid w:val="005953AB"/>
    <w:rsid w:val="0059583A"/>
    <w:rsid w:val="00595C3D"/>
    <w:rsid w:val="005A0167"/>
    <w:rsid w:val="005A0614"/>
    <w:rsid w:val="005A0F33"/>
    <w:rsid w:val="005A1AC2"/>
    <w:rsid w:val="005A204E"/>
    <w:rsid w:val="005A2E2A"/>
    <w:rsid w:val="005A3593"/>
    <w:rsid w:val="005A4996"/>
    <w:rsid w:val="005A4BD8"/>
    <w:rsid w:val="005A4D43"/>
    <w:rsid w:val="005A75A1"/>
    <w:rsid w:val="005A7E82"/>
    <w:rsid w:val="005B07ED"/>
    <w:rsid w:val="005B132A"/>
    <w:rsid w:val="005B1769"/>
    <w:rsid w:val="005B17B0"/>
    <w:rsid w:val="005B17DC"/>
    <w:rsid w:val="005B277D"/>
    <w:rsid w:val="005B2E48"/>
    <w:rsid w:val="005B30CB"/>
    <w:rsid w:val="005B314F"/>
    <w:rsid w:val="005B31E2"/>
    <w:rsid w:val="005B3531"/>
    <w:rsid w:val="005B3D08"/>
    <w:rsid w:val="005B59F9"/>
    <w:rsid w:val="005B75FB"/>
    <w:rsid w:val="005B7973"/>
    <w:rsid w:val="005B79E5"/>
    <w:rsid w:val="005B79F5"/>
    <w:rsid w:val="005B7E7A"/>
    <w:rsid w:val="005C01AC"/>
    <w:rsid w:val="005C0A0D"/>
    <w:rsid w:val="005C0D55"/>
    <w:rsid w:val="005C121A"/>
    <w:rsid w:val="005C15D0"/>
    <w:rsid w:val="005C1924"/>
    <w:rsid w:val="005C1EF2"/>
    <w:rsid w:val="005C20A5"/>
    <w:rsid w:val="005C23D4"/>
    <w:rsid w:val="005C4A1B"/>
    <w:rsid w:val="005C4F76"/>
    <w:rsid w:val="005C525A"/>
    <w:rsid w:val="005C5357"/>
    <w:rsid w:val="005C564F"/>
    <w:rsid w:val="005C5CD7"/>
    <w:rsid w:val="005C6272"/>
    <w:rsid w:val="005C6939"/>
    <w:rsid w:val="005C6D53"/>
    <w:rsid w:val="005C72A2"/>
    <w:rsid w:val="005C7FE1"/>
    <w:rsid w:val="005D0237"/>
    <w:rsid w:val="005D163C"/>
    <w:rsid w:val="005D2E10"/>
    <w:rsid w:val="005D3C89"/>
    <w:rsid w:val="005D3CFE"/>
    <w:rsid w:val="005D40CB"/>
    <w:rsid w:val="005D48C2"/>
    <w:rsid w:val="005D5319"/>
    <w:rsid w:val="005D5E66"/>
    <w:rsid w:val="005D7E48"/>
    <w:rsid w:val="005E01AC"/>
    <w:rsid w:val="005E102F"/>
    <w:rsid w:val="005E14FC"/>
    <w:rsid w:val="005E22AE"/>
    <w:rsid w:val="005E32F5"/>
    <w:rsid w:val="005E34E5"/>
    <w:rsid w:val="005E3F35"/>
    <w:rsid w:val="005E4077"/>
    <w:rsid w:val="005E44D6"/>
    <w:rsid w:val="005E4C7E"/>
    <w:rsid w:val="005E4C97"/>
    <w:rsid w:val="005E5570"/>
    <w:rsid w:val="005E5B33"/>
    <w:rsid w:val="005E64C0"/>
    <w:rsid w:val="005E7135"/>
    <w:rsid w:val="005F0DE8"/>
    <w:rsid w:val="005F1870"/>
    <w:rsid w:val="005F193F"/>
    <w:rsid w:val="005F204C"/>
    <w:rsid w:val="005F21CC"/>
    <w:rsid w:val="005F2B3C"/>
    <w:rsid w:val="005F2E12"/>
    <w:rsid w:val="005F326B"/>
    <w:rsid w:val="005F32AE"/>
    <w:rsid w:val="005F3C9B"/>
    <w:rsid w:val="005F3F38"/>
    <w:rsid w:val="005F4057"/>
    <w:rsid w:val="005F4148"/>
    <w:rsid w:val="005F59ED"/>
    <w:rsid w:val="005F5A8A"/>
    <w:rsid w:val="005F7005"/>
    <w:rsid w:val="006009EF"/>
    <w:rsid w:val="00600EF9"/>
    <w:rsid w:val="0060162B"/>
    <w:rsid w:val="0060226F"/>
    <w:rsid w:val="006030EE"/>
    <w:rsid w:val="00603CD9"/>
    <w:rsid w:val="006042F1"/>
    <w:rsid w:val="00604538"/>
    <w:rsid w:val="00604AFF"/>
    <w:rsid w:val="0060582D"/>
    <w:rsid w:val="00605C7B"/>
    <w:rsid w:val="00606C01"/>
    <w:rsid w:val="006074D9"/>
    <w:rsid w:val="00607620"/>
    <w:rsid w:val="006077F2"/>
    <w:rsid w:val="00610146"/>
    <w:rsid w:val="00610BEA"/>
    <w:rsid w:val="0061115F"/>
    <w:rsid w:val="00613D96"/>
    <w:rsid w:val="00614890"/>
    <w:rsid w:val="006157B7"/>
    <w:rsid w:val="00615AA8"/>
    <w:rsid w:val="00616BFC"/>
    <w:rsid w:val="00617DE5"/>
    <w:rsid w:val="006202EE"/>
    <w:rsid w:val="00621342"/>
    <w:rsid w:val="00621984"/>
    <w:rsid w:val="00621F06"/>
    <w:rsid w:val="0062306A"/>
    <w:rsid w:val="00623218"/>
    <w:rsid w:val="00623439"/>
    <w:rsid w:val="006238A7"/>
    <w:rsid w:val="00625A0E"/>
    <w:rsid w:val="0062635A"/>
    <w:rsid w:val="00626F9A"/>
    <w:rsid w:val="0062794D"/>
    <w:rsid w:val="006302A1"/>
    <w:rsid w:val="00630C34"/>
    <w:rsid w:val="00631DBB"/>
    <w:rsid w:val="00632935"/>
    <w:rsid w:val="00632B48"/>
    <w:rsid w:val="0063340B"/>
    <w:rsid w:val="006341E7"/>
    <w:rsid w:val="00634583"/>
    <w:rsid w:val="0063582F"/>
    <w:rsid w:val="0063586E"/>
    <w:rsid w:val="0063691A"/>
    <w:rsid w:val="00636A82"/>
    <w:rsid w:val="00636E41"/>
    <w:rsid w:val="0063746D"/>
    <w:rsid w:val="00637C71"/>
    <w:rsid w:val="00637EA2"/>
    <w:rsid w:val="00640BD2"/>
    <w:rsid w:val="00640C80"/>
    <w:rsid w:val="00640D40"/>
    <w:rsid w:val="006421F5"/>
    <w:rsid w:val="006424BA"/>
    <w:rsid w:val="00643E8B"/>
    <w:rsid w:val="006446AB"/>
    <w:rsid w:val="00645DED"/>
    <w:rsid w:val="00646B96"/>
    <w:rsid w:val="006503B1"/>
    <w:rsid w:val="00650AA2"/>
    <w:rsid w:val="006515B0"/>
    <w:rsid w:val="006519E8"/>
    <w:rsid w:val="006538C1"/>
    <w:rsid w:val="00653B2E"/>
    <w:rsid w:val="00660383"/>
    <w:rsid w:val="00661257"/>
    <w:rsid w:val="006622A3"/>
    <w:rsid w:val="0066321F"/>
    <w:rsid w:val="00663283"/>
    <w:rsid w:val="0066341D"/>
    <w:rsid w:val="00664592"/>
    <w:rsid w:val="0066481A"/>
    <w:rsid w:val="00665D95"/>
    <w:rsid w:val="00666E3D"/>
    <w:rsid w:val="00670D16"/>
    <w:rsid w:val="00671738"/>
    <w:rsid w:val="00672481"/>
    <w:rsid w:val="00673725"/>
    <w:rsid w:val="00674954"/>
    <w:rsid w:val="00674C60"/>
    <w:rsid w:val="00674EE3"/>
    <w:rsid w:val="00674F27"/>
    <w:rsid w:val="0067530A"/>
    <w:rsid w:val="00676088"/>
    <w:rsid w:val="00676ED7"/>
    <w:rsid w:val="00677646"/>
    <w:rsid w:val="006803FD"/>
    <w:rsid w:val="006807F8"/>
    <w:rsid w:val="00681157"/>
    <w:rsid w:val="0068176A"/>
    <w:rsid w:val="00681E0E"/>
    <w:rsid w:val="00682DA4"/>
    <w:rsid w:val="00682F74"/>
    <w:rsid w:val="00684A7F"/>
    <w:rsid w:val="00685204"/>
    <w:rsid w:val="006867AD"/>
    <w:rsid w:val="00686897"/>
    <w:rsid w:val="00686D82"/>
    <w:rsid w:val="00686DE6"/>
    <w:rsid w:val="00686E88"/>
    <w:rsid w:val="00686EE2"/>
    <w:rsid w:val="00690097"/>
    <w:rsid w:val="00691C00"/>
    <w:rsid w:val="00692BA5"/>
    <w:rsid w:val="0069490B"/>
    <w:rsid w:val="00694D14"/>
    <w:rsid w:val="006954F9"/>
    <w:rsid w:val="0069588F"/>
    <w:rsid w:val="006958A0"/>
    <w:rsid w:val="00695DCA"/>
    <w:rsid w:val="0069640E"/>
    <w:rsid w:val="006A01D4"/>
    <w:rsid w:val="006A3917"/>
    <w:rsid w:val="006A39D9"/>
    <w:rsid w:val="006A3C9C"/>
    <w:rsid w:val="006A3DD5"/>
    <w:rsid w:val="006A5A68"/>
    <w:rsid w:val="006A6392"/>
    <w:rsid w:val="006A64C3"/>
    <w:rsid w:val="006A743E"/>
    <w:rsid w:val="006A7AD0"/>
    <w:rsid w:val="006A7B70"/>
    <w:rsid w:val="006B0BFB"/>
    <w:rsid w:val="006B154B"/>
    <w:rsid w:val="006B1F1B"/>
    <w:rsid w:val="006B20DA"/>
    <w:rsid w:val="006B3460"/>
    <w:rsid w:val="006B3608"/>
    <w:rsid w:val="006B4D5E"/>
    <w:rsid w:val="006B5651"/>
    <w:rsid w:val="006B570F"/>
    <w:rsid w:val="006B5CD6"/>
    <w:rsid w:val="006B6F01"/>
    <w:rsid w:val="006B7A49"/>
    <w:rsid w:val="006B7EA8"/>
    <w:rsid w:val="006C0669"/>
    <w:rsid w:val="006C2AC8"/>
    <w:rsid w:val="006C4962"/>
    <w:rsid w:val="006C5F26"/>
    <w:rsid w:val="006C61B7"/>
    <w:rsid w:val="006C631B"/>
    <w:rsid w:val="006C65E2"/>
    <w:rsid w:val="006C6BB1"/>
    <w:rsid w:val="006D2024"/>
    <w:rsid w:val="006D23F7"/>
    <w:rsid w:val="006D241A"/>
    <w:rsid w:val="006D2E6E"/>
    <w:rsid w:val="006D3895"/>
    <w:rsid w:val="006D3A6C"/>
    <w:rsid w:val="006D4C73"/>
    <w:rsid w:val="006D65C0"/>
    <w:rsid w:val="006D7F42"/>
    <w:rsid w:val="006E008A"/>
    <w:rsid w:val="006E05FF"/>
    <w:rsid w:val="006E07D7"/>
    <w:rsid w:val="006E1A63"/>
    <w:rsid w:val="006E26BF"/>
    <w:rsid w:val="006E292A"/>
    <w:rsid w:val="006E31CE"/>
    <w:rsid w:val="006E3655"/>
    <w:rsid w:val="006E3BB6"/>
    <w:rsid w:val="006E4BDC"/>
    <w:rsid w:val="006E520E"/>
    <w:rsid w:val="006E5E1A"/>
    <w:rsid w:val="006E67EB"/>
    <w:rsid w:val="006E70D6"/>
    <w:rsid w:val="006E75DB"/>
    <w:rsid w:val="006E782B"/>
    <w:rsid w:val="006E78B2"/>
    <w:rsid w:val="006E7A46"/>
    <w:rsid w:val="006F04BD"/>
    <w:rsid w:val="006F0B9A"/>
    <w:rsid w:val="006F0FE9"/>
    <w:rsid w:val="006F3501"/>
    <w:rsid w:val="006F39E4"/>
    <w:rsid w:val="006F3B5E"/>
    <w:rsid w:val="006F406A"/>
    <w:rsid w:val="006F408B"/>
    <w:rsid w:val="006F57B9"/>
    <w:rsid w:val="006F67B2"/>
    <w:rsid w:val="006F70AD"/>
    <w:rsid w:val="006F7960"/>
    <w:rsid w:val="006F7AAC"/>
    <w:rsid w:val="0070014D"/>
    <w:rsid w:val="00702081"/>
    <w:rsid w:val="00702229"/>
    <w:rsid w:val="007023E4"/>
    <w:rsid w:val="00704070"/>
    <w:rsid w:val="00704271"/>
    <w:rsid w:val="00704B0C"/>
    <w:rsid w:val="00704E68"/>
    <w:rsid w:val="0070587D"/>
    <w:rsid w:val="00711787"/>
    <w:rsid w:val="00711EB8"/>
    <w:rsid w:val="007129D6"/>
    <w:rsid w:val="00713A21"/>
    <w:rsid w:val="0071574F"/>
    <w:rsid w:val="0071589D"/>
    <w:rsid w:val="0071728B"/>
    <w:rsid w:val="00717693"/>
    <w:rsid w:val="00717FAA"/>
    <w:rsid w:val="007204B1"/>
    <w:rsid w:val="007208BA"/>
    <w:rsid w:val="007215EE"/>
    <w:rsid w:val="00724143"/>
    <w:rsid w:val="007266EB"/>
    <w:rsid w:val="0072678F"/>
    <w:rsid w:val="00726E1F"/>
    <w:rsid w:val="00726F55"/>
    <w:rsid w:val="007271E0"/>
    <w:rsid w:val="0072747D"/>
    <w:rsid w:val="00727DBA"/>
    <w:rsid w:val="007300F5"/>
    <w:rsid w:val="00730149"/>
    <w:rsid w:val="007303D4"/>
    <w:rsid w:val="00730489"/>
    <w:rsid w:val="00730599"/>
    <w:rsid w:val="00731473"/>
    <w:rsid w:val="007317A9"/>
    <w:rsid w:val="00731BF5"/>
    <w:rsid w:val="0073248F"/>
    <w:rsid w:val="007327F1"/>
    <w:rsid w:val="00733FD1"/>
    <w:rsid w:val="00734253"/>
    <w:rsid w:val="007349D1"/>
    <w:rsid w:val="00735140"/>
    <w:rsid w:val="007351D7"/>
    <w:rsid w:val="00735757"/>
    <w:rsid w:val="0073702C"/>
    <w:rsid w:val="00740046"/>
    <w:rsid w:val="007407B7"/>
    <w:rsid w:val="00740B0D"/>
    <w:rsid w:val="007415BD"/>
    <w:rsid w:val="007417CF"/>
    <w:rsid w:val="0074186E"/>
    <w:rsid w:val="007419D5"/>
    <w:rsid w:val="007427B6"/>
    <w:rsid w:val="00742C35"/>
    <w:rsid w:val="007436BD"/>
    <w:rsid w:val="00744120"/>
    <w:rsid w:val="00744B09"/>
    <w:rsid w:val="00745628"/>
    <w:rsid w:val="0074635D"/>
    <w:rsid w:val="00746467"/>
    <w:rsid w:val="00746CB3"/>
    <w:rsid w:val="00746D49"/>
    <w:rsid w:val="00750C61"/>
    <w:rsid w:val="007518B5"/>
    <w:rsid w:val="00751A0A"/>
    <w:rsid w:val="00751A4D"/>
    <w:rsid w:val="007527A2"/>
    <w:rsid w:val="00755243"/>
    <w:rsid w:val="0075592E"/>
    <w:rsid w:val="007569CD"/>
    <w:rsid w:val="00760181"/>
    <w:rsid w:val="00760A8A"/>
    <w:rsid w:val="00760EEF"/>
    <w:rsid w:val="00761D4B"/>
    <w:rsid w:val="00764910"/>
    <w:rsid w:val="00764A09"/>
    <w:rsid w:val="00765163"/>
    <w:rsid w:val="00765EC9"/>
    <w:rsid w:val="00766CBF"/>
    <w:rsid w:val="0076734C"/>
    <w:rsid w:val="007675E1"/>
    <w:rsid w:val="00770A41"/>
    <w:rsid w:val="007712D8"/>
    <w:rsid w:val="0077152B"/>
    <w:rsid w:val="00771545"/>
    <w:rsid w:val="007727D9"/>
    <w:rsid w:val="00772D12"/>
    <w:rsid w:val="00772D26"/>
    <w:rsid w:val="0077358A"/>
    <w:rsid w:val="00773A59"/>
    <w:rsid w:val="00774119"/>
    <w:rsid w:val="00774FA7"/>
    <w:rsid w:val="00775510"/>
    <w:rsid w:val="007801A4"/>
    <w:rsid w:val="0078058E"/>
    <w:rsid w:val="00780CD7"/>
    <w:rsid w:val="007818F8"/>
    <w:rsid w:val="0078227F"/>
    <w:rsid w:val="00782906"/>
    <w:rsid w:val="00783711"/>
    <w:rsid w:val="00783F05"/>
    <w:rsid w:val="0078472A"/>
    <w:rsid w:val="0078483C"/>
    <w:rsid w:val="00784C4B"/>
    <w:rsid w:val="00786A0A"/>
    <w:rsid w:val="00786C2B"/>
    <w:rsid w:val="00786E6A"/>
    <w:rsid w:val="007870E0"/>
    <w:rsid w:val="00790AE8"/>
    <w:rsid w:val="0079298A"/>
    <w:rsid w:val="00792DF4"/>
    <w:rsid w:val="007937EC"/>
    <w:rsid w:val="007942FC"/>
    <w:rsid w:val="007948E3"/>
    <w:rsid w:val="00795571"/>
    <w:rsid w:val="00797617"/>
    <w:rsid w:val="007979C3"/>
    <w:rsid w:val="007A03BF"/>
    <w:rsid w:val="007A0CF9"/>
    <w:rsid w:val="007A0FAD"/>
    <w:rsid w:val="007A1944"/>
    <w:rsid w:val="007A1BDA"/>
    <w:rsid w:val="007A2DA8"/>
    <w:rsid w:val="007A32BA"/>
    <w:rsid w:val="007A34AE"/>
    <w:rsid w:val="007A42A4"/>
    <w:rsid w:val="007A4D25"/>
    <w:rsid w:val="007A59CB"/>
    <w:rsid w:val="007A5A96"/>
    <w:rsid w:val="007A5E05"/>
    <w:rsid w:val="007A620A"/>
    <w:rsid w:val="007A675D"/>
    <w:rsid w:val="007B0106"/>
    <w:rsid w:val="007B1C28"/>
    <w:rsid w:val="007B2E41"/>
    <w:rsid w:val="007B3312"/>
    <w:rsid w:val="007B3497"/>
    <w:rsid w:val="007B3A9B"/>
    <w:rsid w:val="007B48FD"/>
    <w:rsid w:val="007B55BD"/>
    <w:rsid w:val="007B57B8"/>
    <w:rsid w:val="007B6655"/>
    <w:rsid w:val="007B690A"/>
    <w:rsid w:val="007B6E1B"/>
    <w:rsid w:val="007B729B"/>
    <w:rsid w:val="007B7AFE"/>
    <w:rsid w:val="007B7CF8"/>
    <w:rsid w:val="007C034F"/>
    <w:rsid w:val="007C0DD9"/>
    <w:rsid w:val="007C0FDF"/>
    <w:rsid w:val="007C1E2B"/>
    <w:rsid w:val="007C2FE8"/>
    <w:rsid w:val="007C41D2"/>
    <w:rsid w:val="007C4AE8"/>
    <w:rsid w:val="007C4B2A"/>
    <w:rsid w:val="007C5A55"/>
    <w:rsid w:val="007C5F89"/>
    <w:rsid w:val="007D1A5E"/>
    <w:rsid w:val="007D1BA6"/>
    <w:rsid w:val="007D1C0E"/>
    <w:rsid w:val="007D2257"/>
    <w:rsid w:val="007D5041"/>
    <w:rsid w:val="007D5ACF"/>
    <w:rsid w:val="007D5DE1"/>
    <w:rsid w:val="007D5F7D"/>
    <w:rsid w:val="007D680F"/>
    <w:rsid w:val="007D7A47"/>
    <w:rsid w:val="007E353B"/>
    <w:rsid w:val="007E37ED"/>
    <w:rsid w:val="007E3C9E"/>
    <w:rsid w:val="007E3E27"/>
    <w:rsid w:val="007E4380"/>
    <w:rsid w:val="007E4F4C"/>
    <w:rsid w:val="007E541D"/>
    <w:rsid w:val="007E6945"/>
    <w:rsid w:val="007E6C9B"/>
    <w:rsid w:val="007E7DE8"/>
    <w:rsid w:val="007F0053"/>
    <w:rsid w:val="007F08EF"/>
    <w:rsid w:val="007F0B9E"/>
    <w:rsid w:val="007F0BB1"/>
    <w:rsid w:val="007F1028"/>
    <w:rsid w:val="007F11F3"/>
    <w:rsid w:val="007F1B87"/>
    <w:rsid w:val="007F2053"/>
    <w:rsid w:val="007F310C"/>
    <w:rsid w:val="007F3192"/>
    <w:rsid w:val="007F36A8"/>
    <w:rsid w:val="007F3FBD"/>
    <w:rsid w:val="007F60FB"/>
    <w:rsid w:val="007F62D5"/>
    <w:rsid w:val="007F7164"/>
    <w:rsid w:val="007F7AA3"/>
    <w:rsid w:val="008005F0"/>
    <w:rsid w:val="008032AB"/>
    <w:rsid w:val="008043FB"/>
    <w:rsid w:val="00804B87"/>
    <w:rsid w:val="00805085"/>
    <w:rsid w:val="00805BFA"/>
    <w:rsid w:val="00807320"/>
    <w:rsid w:val="00807E32"/>
    <w:rsid w:val="008105A0"/>
    <w:rsid w:val="00810F82"/>
    <w:rsid w:val="0081124F"/>
    <w:rsid w:val="008112A1"/>
    <w:rsid w:val="00814129"/>
    <w:rsid w:val="008144DD"/>
    <w:rsid w:val="00814961"/>
    <w:rsid w:val="00814DA1"/>
    <w:rsid w:val="00816662"/>
    <w:rsid w:val="0081679A"/>
    <w:rsid w:val="00816BA7"/>
    <w:rsid w:val="008170A6"/>
    <w:rsid w:val="008177E8"/>
    <w:rsid w:val="00817C0D"/>
    <w:rsid w:val="00817EA7"/>
    <w:rsid w:val="00817ED8"/>
    <w:rsid w:val="00820DC5"/>
    <w:rsid w:val="00821559"/>
    <w:rsid w:val="00821D83"/>
    <w:rsid w:val="008226DE"/>
    <w:rsid w:val="00822E8E"/>
    <w:rsid w:val="008231C1"/>
    <w:rsid w:val="008238CA"/>
    <w:rsid w:val="00823E34"/>
    <w:rsid w:val="008240AE"/>
    <w:rsid w:val="00825DFB"/>
    <w:rsid w:val="00825F02"/>
    <w:rsid w:val="00826592"/>
    <w:rsid w:val="008267F3"/>
    <w:rsid w:val="008274AF"/>
    <w:rsid w:val="00833A45"/>
    <w:rsid w:val="00834269"/>
    <w:rsid w:val="00834FB0"/>
    <w:rsid w:val="00835174"/>
    <w:rsid w:val="008355E1"/>
    <w:rsid w:val="00836471"/>
    <w:rsid w:val="00836FFC"/>
    <w:rsid w:val="008370AA"/>
    <w:rsid w:val="00840787"/>
    <w:rsid w:val="00840E78"/>
    <w:rsid w:val="008410E1"/>
    <w:rsid w:val="00841136"/>
    <w:rsid w:val="0084173B"/>
    <w:rsid w:val="00841FBC"/>
    <w:rsid w:val="00842FCC"/>
    <w:rsid w:val="008431B7"/>
    <w:rsid w:val="0084361B"/>
    <w:rsid w:val="00843BAC"/>
    <w:rsid w:val="008442F2"/>
    <w:rsid w:val="0084568C"/>
    <w:rsid w:val="00845EC0"/>
    <w:rsid w:val="00846081"/>
    <w:rsid w:val="00846952"/>
    <w:rsid w:val="00846DF5"/>
    <w:rsid w:val="008473AA"/>
    <w:rsid w:val="00847BCF"/>
    <w:rsid w:val="0085019F"/>
    <w:rsid w:val="00850752"/>
    <w:rsid w:val="008514CE"/>
    <w:rsid w:val="008525ED"/>
    <w:rsid w:val="00852900"/>
    <w:rsid w:val="008535A5"/>
    <w:rsid w:val="0085409E"/>
    <w:rsid w:val="00854FC7"/>
    <w:rsid w:val="008550B9"/>
    <w:rsid w:val="0085547E"/>
    <w:rsid w:val="008554E3"/>
    <w:rsid w:val="00855B2A"/>
    <w:rsid w:val="00855DD2"/>
    <w:rsid w:val="00855EAB"/>
    <w:rsid w:val="00857327"/>
    <w:rsid w:val="008578CF"/>
    <w:rsid w:val="0086062D"/>
    <w:rsid w:val="00861734"/>
    <w:rsid w:val="00861C6F"/>
    <w:rsid w:val="00861FEA"/>
    <w:rsid w:val="008639B9"/>
    <w:rsid w:val="00864DC6"/>
    <w:rsid w:val="008711FA"/>
    <w:rsid w:val="00871D96"/>
    <w:rsid w:val="0087341A"/>
    <w:rsid w:val="00874B93"/>
    <w:rsid w:val="008753AD"/>
    <w:rsid w:val="00875781"/>
    <w:rsid w:val="00875AF4"/>
    <w:rsid w:val="00876165"/>
    <w:rsid w:val="008762E6"/>
    <w:rsid w:val="008768D7"/>
    <w:rsid w:val="0087737C"/>
    <w:rsid w:val="00877652"/>
    <w:rsid w:val="00877788"/>
    <w:rsid w:val="008802F1"/>
    <w:rsid w:val="008809E7"/>
    <w:rsid w:val="00880AB4"/>
    <w:rsid w:val="0088103F"/>
    <w:rsid w:val="00881232"/>
    <w:rsid w:val="00882020"/>
    <w:rsid w:val="008820A6"/>
    <w:rsid w:val="00882AB3"/>
    <w:rsid w:val="008842B1"/>
    <w:rsid w:val="008853ED"/>
    <w:rsid w:val="00886EE1"/>
    <w:rsid w:val="00890584"/>
    <w:rsid w:val="008913E2"/>
    <w:rsid w:val="00891B34"/>
    <w:rsid w:val="0089250D"/>
    <w:rsid w:val="00892A2D"/>
    <w:rsid w:val="00892F16"/>
    <w:rsid w:val="00894F01"/>
    <w:rsid w:val="00895442"/>
    <w:rsid w:val="00895C35"/>
    <w:rsid w:val="00895D16"/>
    <w:rsid w:val="0089638F"/>
    <w:rsid w:val="00896E75"/>
    <w:rsid w:val="008977CA"/>
    <w:rsid w:val="00897814"/>
    <w:rsid w:val="008979DC"/>
    <w:rsid w:val="00897DD0"/>
    <w:rsid w:val="008A103C"/>
    <w:rsid w:val="008A136E"/>
    <w:rsid w:val="008A168B"/>
    <w:rsid w:val="008A1BA7"/>
    <w:rsid w:val="008A1DF6"/>
    <w:rsid w:val="008A26C8"/>
    <w:rsid w:val="008A270C"/>
    <w:rsid w:val="008A3EDF"/>
    <w:rsid w:val="008A5078"/>
    <w:rsid w:val="008A5183"/>
    <w:rsid w:val="008A59FD"/>
    <w:rsid w:val="008A66C8"/>
    <w:rsid w:val="008A699E"/>
    <w:rsid w:val="008A6F9F"/>
    <w:rsid w:val="008A73CA"/>
    <w:rsid w:val="008B01C6"/>
    <w:rsid w:val="008B11C5"/>
    <w:rsid w:val="008B2A72"/>
    <w:rsid w:val="008B44DE"/>
    <w:rsid w:val="008B52FE"/>
    <w:rsid w:val="008B576C"/>
    <w:rsid w:val="008B5AF9"/>
    <w:rsid w:val="008B6D08"/>
    <w:rsid w:val="008B6D74"/>
    <w:rsid w:val="008C117D"/>
    <w:rsid w:val="008C1684"/>
    <w:rsid w:val="008C2374"/>
    <w:rsid w:val="008C38A3"/>
    <w:rsid w:val="008C7003"/>
    <w:rsid w:val="008C7585"/>
    <w:rsid w:val="008C7AF1"/>
    <w:rsid w:val="008C7B97"/>
    <w:rsid w:val="008D0B0A"/>
    <w:rsid w:val="008D1812"/>
    <w:rsid w:val="008D2FB1"/>
    <w:rsid w:val="008D3859"/>
    <w:rsid w:val="008D41B8"/>
    <w:rsid w:val="008D450A"/>
    <w:rsid w:val="008D474C"/>
    <w:rsid w:val="008D798A"/>
    <w:rsid w:val="008D7AEB"/>
    <w:rsid w:val="008E043C"/>
    <w:rsid w:val="008E1F6D"/>
    <w:rsid w:val="008E27D6"/>
    <w:rsid w:val="008E30C3"/>
    <w:rsid w:val="008E3DC7"/>
    <w:rsid w:val="008E693F"/>
    <w:rsid w:val="008E6D88"/>
    <w:rsid w:val="008F1162"/>
    <w:rsid w:val="008F12DA"/>
    <w:rsid w:val="008F1B06"/>
    <w:rsid w:val="008F363B"/>
    <w:rsid w:val="008F5225"/>
    <w:rsid w:val="008F58AE"/>
    <w:rsid w:val="00902395"/>
    <w:rsid w:val="00902984"/>
    <w:rsid w:val="00902CDC"/>
    <w:rsid w:val="00902EC0"/>
    <w:rsid w:val="009031D1"/>
    <w:rsid w:val="009040B3"/>
    <w:rsid w:val="009042B5"/>
    <w:rsid w:val="00904724"/>
    <w:rsid w:val="00905544"/>
    <w:rsid w:val="00905FD3"/>
    <w:rsid w:val="009060ED"/>
    <w:rsid w:val="0090612B"/>
    <w:rsid w:val="00906F4F"/>
    <w:rsid w:val="0090743E"/>
    <w:rsid w:val="0091116B"/>
    <w:rsid w:val="00912524"/>
    <w:rsid w:val="00912A17"/>
    <w:rsid w:val="00913A06"/>
    <w:rsid w:val="00914026"/>
    <w:rsid w:val="0091461D"/>
    <w:rsid w:val="00914785"/>
    <w:rsid w:val="00914B29"/>
    <w:rsid w:val="00914EF2"/>
    <w:rsid w:val="00915876"/>
    <w:rsid w:val="009169C4"/>
    <w:rsid w:val="00916E2B"/>
    <w:rsid w:val="00917744"/>
    <w:rsid w:val="00922D93"/>
    <w:rsid w:val="0092395F"/>
    <w:rsid w:val="009240CE"/>
    <w:rsid w:val="00924499"/>
    <w:rsid w:val="009246F2"/>
    <w:rsid w:val="00924E96"/>
    <w:rsid w:val="00925015"/>
    <w:rsid w:val="00925540"/>
    <w:rsid w:val="00925C0C"/>
    <w:rsid w:val="009266DD"/>
    <w:rsid w:val="0092729C"/>
    <w:rsid w:val="0093068E"/>
    <w:rsid w:val="00930BB3"/>
    <w:rsid w:val="00930D1D"/>
    <w:rsid w:val="0093134A"/>
    <w:rsid w:val="00931464"/>
    <w:rsid w:val="009315E1"/>
    <w:rsid w:val="00931D90"/>
    <w:rsid w:val="009333F7"/>
    <w:rsid w:val="00933BAB"/>
    <w:rsid w:val="009345A1"/>
    <w:rsid w:val="009347C3"/>
    <w:rsid w:val="00934C8F"/>
    <w:rsid w:val="00934FDA"/>
    <w:rsid w:val="009359A3"/>
    <w:rsid w:val="00936401"/>
    <w:rsid w:val="00936BD7"/>
    <w:rsid w:val="00937187"/>
    <w:rsid w:val="00937445"/>
    <w:rsid w:val="009400DB"/>
    <w:rsid w:val="0094019E"/>
    <w:rsid w:val="009404F8"/>
    <w:rsid w:val="00940D8E"/>
    <w:rsid w:val="0094137A"/>
    <w:rsid w:val="00942195"/>
    <w:rsid w:val="009429A4"/>
    <w:rsid w:val="009436C8"/>
    <w:rsid w:val="00944684"/>
    <w:rsid w:val="00944962"/>
    <w:rsid w:val="00946508"/>
    <w:rsid w:val="009502B8"/>
    <w:rsid w:val="00952AC5"/>
    <w:rsid w:val="00952F97"/>
    <w:rsid w:val="0095370D"/>
    <w:rsid w:val="00954AB6"/>
    <w:rsid w:val="00954BB4"/>
    <w:rsid w:val="00954E00"/>
    <w:rsid w:val="0095691F"/>
    <w:rsid w:val="00956D86"/>
    <w:rsid w:val="00956E62"/>
    <w:rsid w:val="00957F33"/>
    <w:rsid w:val="00960048"/>
    <w:rsid w:val="00960E31"/>
    <w:rsid w:val="00961BE2"/>
    <w:rsid w:val="00961E50"/>
    <w:rsid w:val="00962022"/>
    <w:rsid w:val="009622AE"/>
    <w:rsid w:val="00964C97"/>
    <w:rsid w:val="00965349"/>
    <w:rsid w:val="00965B52"/>
    <w:rsid w:val="00966874"/>
    <w:rsid w:val="00966B6B"/>
    <w:rsid w:val="00966CDC"/>
    <w:rsid w:val="009709CB"/>
    <w:rsid w:val="00970E07"/>
    <w:rsid w:val="009715C5"/>
    <w:rsid w:val="009720E6"/>
    <w:rsid w:val="00973D92"/>
    <w:rsid w:val="00975607"/>
    <w:rsid w:val="00975E5C"/>
    <w:rsid w:val="0097772C"/>
    <w:rsid w:val="00977745"/>
    <w:rsid w:val="0097796F"/>
    <w:rsid w:val="00977A8D"/>
    <w:rsid w:val="00977CA5"/>
    <w:rsid w:val="00980124"/>
    <w:rsid w:val="009803F8"/>
    <w:rsid w:val="00980620"/>
    <w:rsid w:val="009810AD"/>
    <w:rsid w:val="00981D35"/>
    <w:rsid w:val="0098519C"/>
    <w:rsid w:val="00990A1D"/>
    <w:rsid w:val="0099112D"/>
    <w:rsid w:val="00991F51"/>
    <w:rsid w:val="00992ADC"/>
    <w:rsid w:val="009936CF"/>
    <w:rsid w:val="00994F76"/>
    <w:rsid w:val="009955D8"/>
    <w:rsid w:val="00995B68"/>
    <w:rsid w:val="0099603A"/>
    <w:rsid w:val="00996771"/>
    <w:rsid w:val="00996F0D"/>
    <w:rsid w:val="00997AC0"/>
    <w:rsid w:val="009A03BE"/>
    <w:rsid w:val="009A0411"/>
    <w:rsid w:val="009A1C5C"/>
    <w:rsid w:val="009A1EC5"/>
    <w:rsid w:val="009A1FCB"/>
    <w:rsid w:val="009A2362"/>
    <w:rsid w:val="009A31BB"/>
    <w:rsid w:val="009A348E"/>
    <w:rsid w:val="009A403E"/>
    <w:rsid w:val="009A48B2"/>
    <w:rsid w:val="009A61CE"/>
    <w:rsid w:val="009A6326"/>
    <w:rsid w:val="009A7D36"/>
    <w:rsid w:val="009B0485"/>
    <w:rsid w:val="009B11A6"/>
    <w:rsid w:val="009B12CA"/>
    <w:rsid w:val="009B14CA"/>
    <w:rsid w:val="009B1C69"/>
    <w:rsid w:val="009B210C"/>
    <w:rsid w:val="009B27C1"/>
    <w:rsid w:val="009B3BC8"/>
    <w:rsid w:val="009B4EBC"/>
    <w:rsid w:val="009B5A8F"/>
    <w:rsid w:val="009B5CD9"/>
    <w:rsid w:val="009B7329"/>
    <w:rsid w:val="009C0839"/>
    <w:rsid w:val="009C2BAC"/>
    <w:rsid w:val="009C304A"/>
    <w:rsid w:val="009C3A54"/>
    <w:rsid w:val="009C4512"/>
    <w:rsid w:val="009C5818"/>
    <w:rsid w:val="009C6225"/>
    <w:rsid w:val="009C63F2"/>
    <w:rsid w:val="009C7282"/>
    <w:rsid w:val="009C73F3"/>
    <w:rsid w:val="009C7F46"/>
    <w:rsid w:val="009D04E4"/>
    <w:rsid w:val="009D0AD6"/>
    <w:rsid w:val="009D1A41"/>
    <w:rsid w:val="009D21FE"/>
    <w:rsid w:val="009D2464"/>
    <w:rsid w:val="009D268F"/>
    <w:rsid w:val="009D26D6"/>
    <w:rsid w:val="009D2AEF"/>
    <w:rsid w:val="009D2B1E"/>
    <w:rsid w:val="009D2F66"/>
    <w:rsid w:val="009D33D3"/>
    <w:rsid w:val="009D3435"/>
    <w:rsid w:val="009D3835"/>
    <w:rsid w:val="009D4885"/>
    <w:rsid w:val="009D4974"/>
    <w:rsid w:val="009D4F20"/>
    <w:rsid w:val="009D54B1"/>
    <w:rsid w:val="009D5C3F"/>
    <w:rsid w:val="009D63F8"/>
    <w:rsid w:val="009D69E0"/>
    <w:rsid w:val="009D6CA8"/>
    <w:rsid w:val="009D74C1"/>
    <w:rsid w:val="009D7773"/>
    <w:rsid w:val="009E00ED"/>
    <w:rsid w:val="009E0A3C"/>
    <w:rsid w:val="009E1FE7"/>
    <w:rsid w:val="009E232F"/>
    <w:rsid w:val="009E2745"/>
    <w:rsid w:val="009E2F01"/>
    <w:rsid w:val="009E4DFD"/>
    <w:rsid w:val="009E67FA"/>
    <w:rsid w:val="009E7202"/>
    <w:rsid w:val="009E75D6"/>
    <w:rsid w:val="009E7982"/>
    <w:rsid w:val="009F0791"/>
    <w:rsid w:val="009F0AEF"/>
    <w:rsid w:val="009F1024"/>
    <w:rsid w:val="009F1545"/>
    <w:rsid w:val="009F24F8"/>
    <w:rsid w:val="009F3187"/>
    <w:rsid w:val="009F33D3"/>
    <w:rsid w:val="009F349D"/>
    <w:rsid w:val="009F3D41"/>
    <w:rsid w:val="009F44F8"/>
    <w:rsid w:val="009F61DD"/>
    <w:rsid w:val="009F7055"/>
    <w:rsid w:val="009F73AC"/>
    <w:rsid w:val="009F7EE5"/>
    <w:rsid w:val="00A001B0"/>
    <w:rsid w:val="00A019D8"/>
    <w:rsid w:val="00A03222"/>
    <w:rsid w:val="00A0324C"/>
    <w:rsid w:val="00A04415"/>
    <w:rsid w:val="00A0551E"/>
    <w:rsid w:val="00A05DB8"/>
    <w:rsid w:val="00A05FDF"/>
    <w:rsid w:val="00A064FF"/>
    <w:rsid w:val="00A06639"/>
    <w:rsid w:val="00A069F9"/>
    <w:rsid w:val="00A06EC6"/>
    <w:rsid w:val="00A06EEE"/>
    <w:rsid w:val="00A10929"/>
    <w:rsid w:val="00A11337"/>
    <w:rsid w:val="00A12719"/>
    <w:rsid w:val="00A12CEF"/>
    <w:rsid w:val="00A1302E"/>
    <w:rsid w:val="00A139C0"/>
    <w:rsid w:val="00A141D9"/>
    <w:rsid w:val="00A144D5"/>
    <w:rsid w:val="00A14AEA"/>
    <w:rsid w:val="00A14B89"/>
    <w:rsid w:val="00A155FD"/>
    <w:rsid w:val="00A15677"/>
    <w:rsid w:val="00A1633F"/>
    <w:rsid w:val="00A1678D"/>
    <w:rsid w:val="00A16838"/>
    <w:rsid w:val="00A20526"/>
    <w:rsid w:val="00A214EB"/>
    <w:rsid w:val="00A22E39"/>
    <w:rsid w:val="00A2416D"/>
    <w:rsid w:val="00A24428"/>
    <w:rsid w:val="00A252E6"/>
    <w:rsid w:val="00A2601D"/>
    <w:rsid w:val="00A26167"/>
    <w:rsid w:val="00A26AC7"/>
    <w:rsid w:val="00A2715B"/>
    <w:rsid w:val="00A27D2E"/>
    <w:rsid w:val="00A309C8"/>
    <w:rsid w:val="00A322ED"/>
    <w:rsid w:val="00A325D6"/>
    <w:rsid w:val="00A32ED1"/>
    <w:rsid w:val="00A35F64"/>
    <w:rsid w:val="00A36439"/>
    <w:rsid w:val="00A409E5"/>
    <w:rsid w:val="00A42420"/>
    <w:rsid w:val="00A42DC0"/>
    <w:rsid w:val="00A43DC9"/>
    <w:rsid w:val="00A448B1"/>
    <w:rsid w:val="00A4498F"/>
    <w:rsid w:val="00A44DB0"/>
    <w:rsid w:val="00A44F15"/>
    <w:rsid w:val="00A45FDC"/>
    <w:rsid w:val="00A463B5"/>
    <w:rsid w:val="00A4673C"/>
    <w:rsid w:val="00A469D8"/>
    <w:rsid w:val="00A46DBD"/>
    <w:rsid w:val="00A47A62"/>
    <w:rsid w:val="00A47F0E"/>
    <w:rsid w:val="00A53D5D"/>
    <w:rsid w:val="00A549C5"/>
    <w:rsid w:val="00A54BA9"/>
    <w:rsid w:val="00A574FE"/>
    <w:rsid w:val="00A60B83"/>
    <w:rsid w:val="00A62C86"/>
    <w:rsid w:val="00A62F1A"/>
    <w:rsid w:val="00A6335B"/>
    <w:rsid w:val="00A63580"/>
    <w:rsid w:val="00A6397B"/>
    <w:rsid w:val="00A63A35"/>
    <w:rsid w:val="00A63CEF"/>
    <w:rsid w:val="00A63EA5"/>
    <w:rsid w:val="00A64CD0"/>
    <w:rsid w:val="00A6520A"/>
    <w:rsid w:val="00A65A57"/>
    <w:rsid w:val="00A65C76"/>
    <w:rsid w:val="00A66BEE"/>
    <w:rsid w:val="00A70149"/>
    <w:rsid w:val="00A70877"/>
    <w:rsid w:val="00A71B5C"/>
    <w:rsid w:val="00A7241D"/>
    <w:rsid w:val="00A72443"/>
    <w:rsid w:val="00A7397D"/>
    <w:rsid w:val="00A73AF5"/>
    <w:rsid w:val="00A73F25"/>
    <w:rsid w:val="00A743FB"/>
    <w:rsid w:val="00A74937"/>
    <w:rsid w:val="00A76A82"/>
    <w:rsid w:val="00A77C1F"/>
    <w:rsid w:val="00A8002A"/>
    <w:rsid w:val="00A80390"/>
    <w:rsid w:val="00A8166D"/>
    <w:rsid w:val="00A82342"/>
    <w:rsid w:val="00A82C87"/>
    <w:rsid w:val="00A82D62"/>
    <w:rsid w:val="00A8372D"/>
    <w:rsid w:val="00A847BD"/>
    <w:rsid w:val="00A85818"/>
    <w:rsid w:val="00A85E32"/>
    <w:rsid w:val="00A86483"/>
    <w:rsid w:val="00A869EB"/>
    <w:rsid w:val="00A86AF1"/>
    <w:rsid w:val="00A87D96"/>
    <w:rsid w:val="00A900B0"/>
    <w:rsid w:val="00A90680"/>
    <w:rsid w:val="00A913EF"/>
    <w:rsid w:val="00A925E1"/>
    <w:rsid w:val="00A9275B"/>
    <w:rsid w:val="00A927A4"/>
    <w:rsid w:val="00A93816"/>
    <w:rsid w:val="00A94068"/>
    <w:rsid w:val="00A94792"/>
    <w:rsid w:val="00A951A4"/>
    <w:rsid w:val="00A954BC"/>
    <w:rsid w:val="00A95FC5"/>
    <w:rsid w:val="00A96648"/>
    <w:rsid w:val="00A970C0"/>
    <w:rsid w:val="00AA025D"/>
    <w:rsid w:val="00AA1E6C"/>
    <w:rsid w:val="00AA2816"/>
    <w:rsid w:val="00AA2B12"/>
    <w:rsid w:val="00AA39B5"/>
    <w:rsid w:val="00AA3D11"/>
    <w:rsid w:val="00AA40DD"/>
    <w:rsid w:val="00AA4F32"/>
    <w:rsid w:val="00AA7FD8"/>
    <w:rsid w:val="00AB09AE"/>
    <w:rsid w:val="00AB21A3"/>
    <w:rsid w:val="00AB282C"/>
    <w:rsid w:val="00AB286C"/>
    <w:rsid w:val="00AB2A06"/>
    <w:rsid w:val="00AB2C23"/>
    <w:rsid w:val="00AB455D"/>
    <w:rsid w:val="00AB7B62"/>
    <w:rsid w:val="00AC13EB"/>
    <w:rsid w:val="00AC1C25"/>
    <w:rsid w:val="00AC1C5C"/>
    <w:rsid w:val="00AC2653"/>
    <w:rsid w:val="00AC372B"/>
    <w:rsid w:val="00AC3853"/>
    <w:rsid w:val="00AC6079"/>
    <w:rsid w:val="00AC6C52"/>
    <w:rsid w:val="00AC6C7E"/>
    <w:rsid w:val="00AC71D5"/>
    <w:rsid w:val="00AC766D"/>
    <w:rsid w:val="00AD0C49"/>
    <w:rsid w:val="00AD2E38"/>
    <w:rsid w:val="00AD4758"/>
    <w:rsid w:val="00AD4D16"/>
    <w:rsid w:val="00AD5C7A"/>
    <w:rsid w:val="00AD616E"/>
    <w:rsid w:val="00AD6D96"/>
    <w:rsid w:val="00AD72DE"/>
    <w:rsid w:val="00AD74B6"/>
    <w:rsid w:val="00AE070C"/>
    <w:rsid w:val="00AE15F7"/>
    <w:rsid w:val="00AE1FED"/>
    <w:rsid w:val="00AE2D1F"/>
    <w:rsid w:val="00AE2F4A"/>
    <w:rsid w:val="00AE3167"/>
    <w:rsid w:val="00AE31E2"/>
    <w:rsid w:val="00AE3E24"/>
    <w:rsid w:val="00AE553D"/>
    <w:rsid w:val="00AE5938"/>
    <w:rsid w:val="00AE6E61"/>
    <w:rsid w:val="00AE6F0C"/>
    <w:rsid w:val="00AE7C5F"/>
    <w:rsid w:val="00AE7D92"/>
    <w:rsid w:val="00AE7F39"/>
    <w:rsid w:val="00AF078F"/>
    <w:rsid w:val="00AF10CB"/>
    <w:rsid w:val="00AF1263"/>
    <w:rsid w:val="00AF1981"/>
    <w:rsid w:val="00AF335F"/>
    <w:rsid w:val="00AF3487"/>
    <w:rsid w:val="00AF3EF0"/>
    <w:rsid w:val="00AF4B5A"/>
    <w:rsid w:val="00AF61DE"/>
    <w:rsid w:val="00AF646B"/>
    <w:rsid w:val="00AF7A75"/>
    <w:rsid w:val="00B000FA"/>
    <w:rsid w:val="00B00C0C"/>
    <w:rsid w:val="00B01BBA"/>
    <w:rsid w:val="00B02C46"/>
    <w:rsid w:val="00B02E55"/>
    <w:rsid w:val="00B0308A"/>
    <w:rsid w:val="00B0682E"/>
    <w:rsid w:val="00B06D1D"/>
    <w:rsid w:val="00B074E1"/>
    <w:rsid w:val="00B07A7D"/>
    <w:rsid w:val="00B07C73"/>
    <w:rsid w:val="00B1011B"/>
    <w:rsid w:val="00B1025B"/>
    <w:rsid w:val="00B117AD"/>
    <w:rsid w:val="00B11ABE"/>
    <w:rsid w:val="00B1339C"/>
    <w:rsid w:val="00B13769"/>
    <w:rsid w:val="00B138CB"/>
    <w:rsid w:val="00B1439B"/>
    <w:rsid w:val="00B14414"/>
    <w:rsid w:val="00B147EA"/>
    <w:rsid w:val="00B14BB3"/>
    <w:rsid w:val="00B16669"/>
    <w:rsid w:val="00B16BD8"/>
    <w:rsid w:val="00B17071"/>
    <w:rsid w:val="00B17767"/>
    <w:rsid w:val="00B17B22"/>
    <w:rsid w:val="00B2077B"/>
    <w:rsid w:val="00B20957"/>
    <w:rsid w:val="00B20F89"/>
    <w:rsid w:val="00B2144E"/>
    <w:rsid w:val="00B218E5"/>
    <w:rsid w:val="00B21AEC"/>
    <w:rsid w:val="00B223A0"/>
    <w:rsid w:val="00B231BE"/>
    <w:rsid w:val="00B2356C"/>
    <w:rsid w:val="00B2488C"/>
    <w:rsid w:val="00B26622"/>
    <w:rsid w:val="00B26953"/>
    <w:rsid w:val="00B300DB"/>
    <w:rsid w:val="00B30F00"/>
    <w:rsid w:val="00B322FA"/>
    <w:rsid w:val="00B32E94"/>
    <w:rsid w:val="00B32F77"/>
    <w:rsid w:val="00B33312"/>
    <w:rsid w:val="00B33D28"/>
    <w:rsid w:val="00B33D89"/>
    <w:rsid w:val="00B341A6"/>
    <w:rsid w:val="00B35EC4"/>
    <w:rsid w:val="00B367EC"/>
    <w:rsid w:val="00B36B60"/>
    <w:rsid w:val="00B4248A"/>
    <w:rsid w:val="00B42604"/>
    <w:rsid w:val="00B4364F"/>
    <w:rsid w:val="00B43BC7"/>
    <w:rsid w:val="00B446E9"/>
    <w:rsid w:val="00B44DD2"/>
    <w:rsid w:val="00B44E6F"/>
    <w:rsid w:val="00B44F70"/>
    <w:rsid w:val="00B4693A"/>
    <w:rsid w:val="00B4736D"/>
    <w:rsid w:val="00B47726"/>
    <w:rsid w:val="00B47912"/>
    <w:rsid w:val="00B50166"/>
    <w:rsid w:val="00B50C88"/>
    <w:rsid w:val="00B5124D"/>
    <w:rsid w:val="00B51642"/>
    <w:rsid w:val="00B5169F"/>
    <w:rsid w:val="00B523F5"/>
    <w:rsid w:val="00B529F9"/>
    <w:rsid w:val="00B52C63"/>
    <w:rsid w:val="00B52CEB"/>
    <w:rsid w:val="00B53289"/>
    <w:rsid w:val="00B53A6F"/>
    <w:rsid w:val="00B55934"/>
    <w:rsid w:val="00B579D1"/>
    <w:rsid w:val="00B57A61"/>
    <w:rsid w:val="00B61029"/>
    <w:rsid w:val="00B6126E"/>
    <w:rsid w:val="00B62193"/>
    <w:rsid w:val="00B6293D"/>
    <w:rsid w:val="00B639F7"/>
    <w:rsid w:val="00B642C7"/>
    <w:rsid w:val="00B6488B"/>
    <w:rsid w:val="00B64B64"/>
    <w:rsid w:val="00B65160"/>
    <w:rsid w:val="00B67D25"/>
    <w:rsid w:val="00B70102"/>
    <w:rsid w:val="00B70122"/>
    <w:rsid w:val="00B7040C"/>
    <w:rsid w:val="00B70E84"/>
    <w:rsid w:val="00B71389"/>
    <w:rsid w:val="00B71AD4"/>
    <w:rsid w:val="00B71EF1"/>
    <w:rsid w:val="00B72B4B"/>
    <w:rsid w:val="00B7346E"/>
    <w:rsid w:val="00B73BD0"/>
    <w:rsid w:val="00B73D74"/>
    <w:rsid w:val="00B73DA8"/>
    <w:rsid w:val="00B7409D"/>
    <w:rsid w:val="00B744B8"/>
    <w:rsid w:val="00B74859"/>
    <w:rsid w:val="00B757E2"/>
    <w:rsid w:val="00B75A7C"/>
    <w:rsid w:val="00B75B28"/>
    <w:rsid w:val="00B76699"/>
    <w:rsid w:val="00B77157"/>
    <w:rsid w:val="00B774D3"/>
    <w:rsid w:val="00B77797"/>
    <w:rsid w:val="00B803FD"/>
    <w:rsid w:val="00B80ADF"/>
    <w:rsid w:val="00B81230"/>
    <w:rsid w:val="00B81434"/>
    <w:rsid w:val="00B8166B"/>
    <w:rsid w:val="00B81A2B"/>
    <w:rsid w:val="00B81A54"/>
    <w:rsid w:val="00B83250"/>
    <w:rsid w:val="00B8334C"/>
    <w:rsid w:val="00B83431"/>
    <w:rsid w:val="00B841B7"/>
    <w:rsid w:val="00B84557"/>
    <w:rsid w:val="00B86849"/>
    <w:rsid w:val="00B86B6C"/>
    <w:rsid w:val="00B90400"/>
    <w:rsid w:val="00B93286"/>
    <w:rsid w:val="00B93960"/>
    <w:rsid w:val="00B943CF"/>
    <w:rsid w:val="00B9632C"/>
    <w:rsid w:val="00B96578"/>
    <w:rsid w:val="00B96884"/>
    <w:rsid w:val="00B96B99"/>
    <w:rsid w:val="00B970A7"/>
    <w:rsid w:val="00BA0872"/>
    <w:rsid w:val="00BA1C84"/>
    <w:rsid w:val="00BA409D"/>
    <w:rsid w:val="00BA49BA"/>
    <w:rsid w:val="00BA5A54"/>
    <w:rsid w:val="00BA7264"/>
    <w:rsid w:val="00BA7317"/>
    <w:rsid w:val="00BA7A25"/>
    <w:rsid w:val="00BB0CA9"/>
    <w:rsid w:val="00BB194C"/>
    <w:rsid w:val="00BB1B90"/>
    <w:rsid w:val="00BB20F2"/>
    <w:rsid w:val="00BB3628"/>
    <w:rsid w:val="00BB3D75"/>
    <w:rsid w:val="00BB4A78"/>
    <w:rsid w:val="00BB5193"/>
    <w:rsid w:val="00BB5A10"/>
    <w:rsid w:val="00BB63D7"/>
    <w:rsid w:val="00BB7224"/>
    <w:rsid w:val="00BB7872"/>
    <w:rsid w:val="00BC034E"/>
    <w:rsid w:val="00BC0E19"/>
    <w:rsid w:val="00BC2BB2"/>
    <w:rsid w:val="00BC34EE"/>
    <w:rsid w:val="00BC3E2B"/>
    <w:rsid w:val="00BC4209"/>
    <w:rsid w:val="00BC4928"/>
    <w:rsid w:val="00BC7328"/>
    <w:rsid w:val="00BC74E0"/>
    <w:rsid w:val="00BC7967"/>
    <w:rsid w:val="00BC7D37"/>
    <w:rsid w:val="00BD0AF7"/>
    <w:rsid w:val="00BD1137"/>
    <w:rsid w:val="00BD1474"/>
    <w:rsid w:val="00BD1761"/>
    <w:rsid w:val="00BD2EF2"/>
    <w:rsid w:val="00BD3742"/>
    <w:rsid w:val="00BD4728"/>
    <w:rsid w:val="00BD4D55"/>
    <w:rsid w:val="00BD57D1"/>
    <w:rsid w:val="00BD5DF2"/>
    <w:rsid w:val="00BD7101"/>
    <w:rsid w:val="00BE061B"/>
    <w:rsid w:val="00BE0D53"/>
    <w:rsid w:val="00BE0ED6"/>
    <w:rsid w:val="00BE22EF"/>
    <w:rsid w:val="00BE249A"/>
    <w:rsid w:val="00BE4D56"/>
    <w:rsid w:val="00BE53EA"/>
    <w:rsid w:val="00BE5EEF"/>
    <w:rsid w:val="00BE654F"/>
    <w:rsid w:val="00BF090B"/>
    <w:rsid w:val="00BF0CF2"/>
    <w:rsid w:val="00BF1406"/>
    <w:rsid w:val="00BF3990"/>
    <w:rsid w:val="00BF4CE0"/>
    <w:rsid w:val="00BF5E91"/>
    <w:rsid w:val="00C00C56"/>
    <w:rsid w:val="00C00DD0"/>
    <w:rsid w:val="00C01E6D"/>
    <w:rsid w:val="00C02960"/>
    <w:rsid w:val="00C04A9C"/>
    <w:rsid w:val="00C05601"/>
    <w:rsid w:val="00C05918"/>
    <w:rsid w:val="00C05B59"/>
    <w:rsid w:val="00C060E4"/>
    <w:rsid w:val="00C07578"/>
    <w:rsid w:val="00C10553"/>
    <w:rsid w:val="00C10851"/>
    <w:rsid w:val="00C11124"/>
    <w:rsid w:val="00C1125F"/>
    <w:rsid w:val="00C12958"/>
    <w:rsid w:val="00C129AB"/>
    <w:rsid w:val="00C13166"/>
    <w:rsid w:val="00C14450"/>
    <w:rsid w:val="00C14AD5"/>
    <w:rsid w:val="00C15108"/>
    <w:rsid w:val="00C15435"/>
    <w:rsid w:val="00C176E8"/>
    <w:rsid w:val="00C20AE1"/>
    <w:rsid w:val="00C20D43"/>
    <w:rsid w:val="00C22397"/>
    <w:rsid w:val="00C223B9"/>
    <w:rsid w:val="00C231EA"/>
    <w:rsid w:val="00C243D1"/>
    <w:rsid w:val="00C247D6"/>
    <w:rsid w:val="00C261D9"/>
    <w:rsid w:val="00C26396"/>
    <w:rsid w:val="00C26476"/>
    <w:rsid w:val="00C26844"/>
    <w:rsid w:val="00C27875"/>
    <w:rsid w:val="00C279BF"/>
    <w:rsid w:val="00C31690"/>
    <w:rsid w:val="00C31C02"/>
    <w:rsid w:val="00C31D92"/>
    <w:rsid w:val="00C322C4"/>
    <w:rsid w:val="00C326A5"/>
    <w:rsid w:val="00C33876"/>
    <w:rsid w:val="00C33B1A"/>
    <w:rsid w:val="00C36A88"/>
    <w:rsid w:val="00C36E0F"/>
    <w:rsid w:val="00C375B1"/>
    <w:rsid w:val="00C37651"/>
    <w:rsid w:val="00C376AB"/>
    <w:rsid w:val="00C40162"/>
    <w:rsid w:val="00C406D6"/>
    <w:rsid w:val="00C413AB"/>
    <w:rsid w:val="00C413F1"/>
    <w:rsid w:val="00C422E3"/>
    <w:rsid w:val="00C42FB1"/>
    <w:rsid w:val="00C43596"/>
    <w:rsid w:val="00C43976"/>
    <w:rsid w:val="00C43E94"/>
    <w:rsid w:val="00C44014"/>
    <w:rsid w:val="00C44C75"/>
    <w:rsid w:val="00C450A7"/>
    <w:rsid w:val="00C45BB3"/>
    <w:rsid w:val="00C46013"/>
    <w:rsid w:val="00C4658A"/>
    <w:rsid w:val="00C46A9A"/>
    <w:rsid w:val="00C46C54"/>
    <w:rsid w:val="00C46D1E"/>
    <w:rsid w:val="00C4776B"/>
    <w:rsid w:val="00C50C45"/>
    <w:rsid w:val="00C52410"/>
    <w:rsid w:val="00C537CE"/>
    <w:rsid w:val="00C53A88"/>
    <w:rsid w:val="00C53FCD"/>
    <w:rsid w:val="00C541C6"/>
    <w:rsid w:val="00C548CA"/>
    <w:rsid w:val="00C54BE1"/>
    <w:rsid w:val="00C55B14"/>
    <w:rsid w:val="00C56F43"/>
    <w:rsid w:val="00C57F67"/>
    <w:rsid w:val="00C60526"/>
    <w:rsid w:val="00C60635"/>
    <w:rsid w:val="00C60A3E"/>
    <w:rsid w:val="00C61701"/>
    <w:rsid w:val="00C61768"/>
    <w:rsid w:val="00C61F5D"/>
    <w:rsid w:val="00C62B6D"/>
    <w:rsid w:val="00C62C69"/>
    <w:rsid w:val="00C62F40"/>
    <w:rsid w:val="00C6322C"/>
    <w:rsid w:val="00C6408F"/>
    <w:rsid w:val="00C6430E"/>
    <w:rsid w:val="00C644BF"/>
    <w:rsid w:val="00C647C5"/>
    <w:rsid w:val="00C64E46"/>
    <w:rsid w:val="00C654B4"/>
    <w:rsid w:val="00C655F3"/>
    <w:rsid w:val="00C65F6D"/>
    <w:rsid w:val="00C66604"/>
    <w:rsid w:val="00C66782"/>
    <w:rsid w:val="00C667C0"/>
    <w:rsid w:val="00C66CDB"/>
    <w:rsid w:val="00C66F5B"/>
    <w:rsid w:val="00C6772C"/>
    <w:rsid w:val="00C70184"/>
    <w:rsid w:val="00C70AF2"/>
    <w:rsid w:val="00C7210B"/>
    <w:rsid w:val="00C723E9"/>
    <w:rsid w:val="00C7254B"/>
    <w:rsid w:val="00C73247"/>
    <w:rsid w:val="00C74215"/>
    <w:rsid w:val="00C755D1"/>
    <w:rsid w:val="00C7583B"/>
    <w:rsid w:val="00C76584"/>
    <w:rsid w:val="00C76665"/>
    <w:rsid w:val="00C77626"/>
    <w:rsid w:val="00C779B2"/>
    <w:rsid w:val="00C801C6"/>
    <w:rsid w:val="00C808D8"/>
    <w:rsid w:val="00C82146"/>
    <w:rsid w:val="00C825E0"/>
    <w:rsid w:val="00C827EA"/>
    <w:rsid w:val="00C82B59"/>
    <w:rsid w:val="00C83B47"/>
    <w:rsid w:val="00C83F89"/>
    <w:rsid w:val="00C84624"/>
    <w:rsid w:val="00C84865"/>
    <w:rsid w:val="00C8688A"/>
    <w:rsid w:val="00C8693D"/>
    <w:rsid w:val="00C86BC8"/>
    <w:rsid w:val="00C87142"/>
    <w:rsid w:val="00C87B38"/>
    <w:rsid w:val="00C905CD"/>
    <w:rsid w:val="00C9069F"/>
    <w:rsid w:val="00C90AEA"/>
    <w:rsid w:val="00C91276"/>
    <w:rsid w:val="00C923B8"/>
    <w:rsid w:val="00C925B2"/>
    <w:rsid w:val="00C92AA2"/>
    <w:rsid w:val="00C92DA4"/>
    <w:rsid w:val="00C936AD"/>
    <w:rsid w:val="00C9426C"/>
    <w:rsid w:val="00C958CE"/>
    <w:rsid w:val="00C96000"/>
    <w:rsid w:val="00C96949"/>
    <w:rsid w:val="00C97073"/>
    <w:rsid w:val="00C9771C"/>
    <w:rsid w:val="00CA1126"/>
    <w:rsid w:val="00CA16C8"/>
    <w:rsid w:val="00CA1A84"/>
    <w:rsid w:val="00CA1C0B"/>
    <w:rsid w:val="00CA2463"/>
    <w:rsid w:val="00CA36CA"/>
    <w:rsid w:val="00CA383F"/>
    <w:rsid w:val="00CA3D9D"/>
    <w:rsid w:val="00CA500D"/>
    <w:rsid w:val="00CA520C"/>
    <w:rsid w:val="00CA56D2"/>
    <w:rsid w:val="00CA58AC"/>
    <w:rsid w:val="00CA7B09"/>
    <w:rsid w:val="00CB01E3"/>
    <w:rsid w:val="00CB07BE"/>
    <w:rsid w:val="00CB0C4B"/>
    <w:rsid w:val="00CB0FE8"/>
    <w:rsid w:val="00CB3928"/>
    <w:rsid w:val="00CB3B0A"/>
    <w:rsid w:val="00CB43F4"/>
    <w:rsid w:val="00CB52A9"/>
    <w:rsid w:val="00CB684E"/>
    <w:rsid w:val="00CB6A27"/>
    <w:rsid w:val="00CB7957"/>
    <w:rsid w:val="00CC0C54"/>
    <w:rsid w:val="00CC0DCB"/>
    <w:rsid w:val="00CC0E31"/>
    <w:rsid w:val="00CC1969"/>
    <w:rsid w:val="00CC206E"/>
    <w:rsid w:val="00CC26E4"/>
    <w:rsid w:val="00CC2EEA"/>
    <w:rsid w:val="00CC3796"/>
    <w:rsid w:val="00CC3813"/>
    <w:rsid w:val="00CC4721"/>
    <w:rsid w:val="00CC4E54"/>
    <w:rsid w:val="00CC54E1"/>
    <w:rsid w:val="00CC6809"/>
    <w:rsid w:val="00CC72BF"/>
    <w:rsid w:val="00CC7C88"/>
    <w:rsid w:val="00CD0187"/>
    <w:rsid w:val="00CD220B"/>
    <w:rsid w:val="00CD33B0"/>
    <w:rsid w:val="00CD4289"/>
    <w:rsid w:val="00CD45C1"/>
    <w:rsid w:val="00CD654F"/>
    <w:rsid w:val="00CD69BC"/>
    <w:rsid w:val="00CD76AF"/>
    <w:rsid w:val="00CD7BAA"/>
    <w:rsid w:val="00CD7E89"/>
    <w:rsid w:val="00CE14B3"/>
    <w:rsid w:val="00CE2A60"/>
    <w:rsid w:val="00CE3614"/>
    <w:rsid w:val="00CE3741"/>
    <w:rsid w:val="00CE3878"/>
    <w:rsid w:val="00CE3B14"/>
    <w:rsid w:val="00CE6700"/>
    <w:rsid w:val="00CE6ADD"/>
    <w:rsid w:val="00CF365F"/>
    <w:rsid w:val="00CF4710"/>
    <w:rsid w:val="00CF4A4B"/>
    <w:rsid w:val="00CF559D"/>
    <w:rsid w:val="00CF59B9"/>
    <w:rsid w:val="00CF5A67"/>
    <w:rsid w:val="00CF6E1A"/>
    <w:rsid w:val="00CF6FFE"/>
    <w:rsid w:val="00CF784B"/>
    <w:rsid w:val="00CF7ED0"/>
    <w:rsid w:val="00D00BC9"/>
    <w:rsid w:val="00D00BF5"/>
    <w:rsid w:val="00D013A3"/>
    <w:rsid w:val="00D015F2"/>
    <w:rsid w:val="00D01E01"/>
    <w:rsid w:val="00D04729"/>
    <w:rsid w:val="00D05663"/>
    <w:rsid w:val="00D066F3"/>
    <w:rsid w:val="00D072EF"/>
    <w:rsid w:val="00D07910"/>
    <w:rsid w:val="00D106D6"/>
    <w:rsid w:val="00D10760"/>
    <w:rsid w:val="00D10B2B"/>
    <w:rsid w:val="00D10C6C"/>
    <w:rsid w:val="00D112A4"/>
    <w:rsid w:val="00D146CF"/>
    <w:rsid w:val="00D15988"/>
    <w:rsid w:val="00D15C47"/>
    <w:rsid w:val="00D15EA2"/>
    <w:rsid w:val="00D172F9"/>
    <w:rsid w:val="00D17C59"/>
    <w:rsid w:val="00D20C14"/>
    <w:rsid w:val="00D20DF7"/>
    <w:rsid w:val="00D21096"/>
    <w:rsid w:val="00D21249"/>
    <w:rsid w:val="00D2388D"/>
    <w:rsid w:val="00D247AC"/>
    <w:rsid w:val="00D24F47"/>
    <w:rsid w:val="00D256B0"/>
    <w:rsid w:val="00D259EB"/>
    <w:rsid w:val="00D30484"/>
    <w:rsid w:val="00D3108E"/>
    <w:rsid w:val="00D317A8"/>
    <w:rsid w:val="00D317C4"/>
    <w:rsid w:val="00D32E67"/>
    <w:rsid w:val="00D32F2A"/>
    <w:rsid w:val="00D33140"/>
    <w:rsid w:val="00D332B2"/>
    <w:rsid w:val="00D3338D"/>
    <w:rsid w:val="00D33651"/>
    <w:rsid w:val="00D34693"/>
    <w:rsid w:val="00D34847"/>
    <w:rsid w:val="00D35D56"/>
    <w:rsid w:val="00D367C8"/>
    <w:rsid w:val="00D368CF"/>
    <w:rsid w:val="00D370CC"/>
    <w:rsid w:val="00D3755A"/>
    <w:rsid w:val="00D427FB"/>
    <w:rsid w:val="00D43047"/>
    <w:rsid w:val="00D4320B"/>
    <w:rsid w:val="00D435B3"/>
    <w:rsid w:val="00D439C8"/>
    <w:rsid w:val="00D43CD8"/>
    <w:rsid w:val="00D45A70"/>
    <w:rsid w:val="00D45C5B"/>
    <w:rsid w:val="00D45E76"/>
    <w:rsid w:val="00D50A46"/>
    <w:rsid w:val="00D50E76"/>
    <w:rsid w:val="00D52776"/>
    <w:rsid w:val="00D52D59"/>
    <w:rsid w:val="00D53855"/>
    <w:rsid w:val="00D53E88"/>
    <w:rsid w:val="00D54CD7"/>
    <w:rsid w:val="00D54D7C"/>
    <w:rsid w:val="00D567B7"/>
    <w:rsid w:val="00D56A46"/>
    <w:rsid w:val="00D56FF7"/>
    <w:rsid w:val="00D574FF"/>
    <w:rsid w:val="00D575A8"/>
    <w:rsid w:val="00D57624"/>
    <w:rsid w:val="00D57BEF"/>
    <w:rsid w:val="00D6001F"/>
    <w:rsid w:val="00D6008D"/>
    <w:rsid w:val="00D60185"/>
    <w:rsid w:val="00D601EA"/>
    <w:rsid w:val="00D6021A"/>
    <w:rsid w:val="00D61447"/>
    <w:rsid w:val="00D623AD"/>
    <w:rsid w:val="00D62DC7"/>
    <w:rsid w:val="00D62FD8"/>
    <w:rsid w:val="00D631B2"/>
    <w:rsid w:val="00D637CB"/>
    <w:rsid w:val="00D63E64"/>
    <w:rsid w:val="00D64989"/>
    <w:rsid w:val="00D65F8D"/>
    <w:rsid w:val="00D6672C"/>
    <w:rsid w:val="00D67027"/>
    <w:rsid w:val="00D675F8"/>
    <w:rsid w:val="00D7029D"/>
    <w:rsid w:val="00D708E7"/>
    <w:rsid w:val="00D70FCE"/>
    <w:rsid w:val="00D71E61"/>
    <w:rsid w:val="00D72042"/>
    <w:rsid w:val="00D72A46"/>
    <w:rsid w:val="00D72C02"/>
    <w:rsid w:val="00D72CA7"/>
    <w:rsid w:val="00D74738"/>
    <w:rsid w:val="00D74C64"/>
    <w:rsid w:val="00D74ED1"/>
    <w:rsid w:val="00D755E9"/>
    <w:rsid w:val="00D7560D"/>
    <w:rsid w:val="00D7677A"/>
    <w:rsid w:val="00D76A94"/>
    <w:rsid w:val="00D775D0"/>
    <w:rsid w:val="00D77E71"/>
    <w:rsid w:val="00D821E6"/>
    <w:rsid w:val="00D8360D"/>
    <w:rsid w:val="00D83642"/>
    <w:rsid w:val="00D83739"/>
    <w:rsid w:val="00D87572"/>
    <w:rsid w:val="00D87602"/>
    <w:rsid w:val="00D87BCC"/>
    <w:rsid w:val="00D90160"/>
    <w:rsid w:val="00D903DF"/>
    <w:rsid w:val="00D90BAB"/>
    <w:rsid w:val="00D91898"/>
    <w:rsid w:val="00D9274E"/>
    <w:rsid w:val="00D92891"/>
    <w:rsid w:val="00D933ED"/>
    <w:rsid w:val="00D946E8"/>
    <w:rsid w:val="00D94778"/>
    <w:rsid w:val="00D967F0"/>
    <w:rsid w:val="00D96E41"/>
    <w:rsid w:val="00D96FC2"/>
    <w:rsid w:val="00D9739E"/>
    <w:rsid w:val="00D9799E"/>
    <w:rsid w:val="00DA1C90"/>
    <w:rsid w:val="00DA26D0"/>
    <w:rsid w:val="00DA2A75"/>
    <w:rsid w:val="00DA3333"/>
    <w:rsid w:val="00DA3915"/>
    <w:rsid w:val="00DA3B82"/>
    <w:rsid w:val="00DA3CFA"/>
    <w:rsid w:val="00DA4F7A"/>
    <w:rsid w:val="00DA58C2"/>
    <w:rsid w:val="00DA65A9"/>
    <w:rsid w:val="00DA70DD"/>
    <w:rsid w:val="00DB0325"/>
    <w:rsid w:val="00DB04AD"/>
    <w:rsid w:val="00DB0DAD"/>
    <w:rsid w:val="00DB1596"/>
    <w:rsid w:val="00DB1A2A"/>
    <w:rsid w:val="00DB2B69"/>
    <w:rsid w:val="00DB2B72"/>
    <w:rsid w:val="00DB2D3C"/>
    <w:rsid w:val="00DB469A"/>
    <w:rsid w:val="00DB48BB"/>
    <w:rsid w:val="00DB4B46"/>
    <w:rsid w:val="00DB53F6"/>
    <w:rsid w:val="00DB594C"/>
    <w:rsid w:val="00DB5CE9"/>
    <w:rsid w:val="00DB5D1A"/>
    <w:rsid w:val="00DB6307"/>
    <w:rsid w:val="00DB6384"/>
    <w:rsid w:val="00DB6BA1"/>
    <w:rsid w:val="00DB7182"/>
    <w:rsid w:val="00DB7256"/>
    <w:rsid w:val="00DB75D7"/>
    <w:rsid w:val="00DC02BD"/>
    <w:rsid w:val="00DC0E59"/>
    <w:rsid w:val="00DC1246"/>
    <w:rsid w:val="00DC1259"/>
    <w:rsid w:val="00DC1730"/>
    <w:rsid w:val="00DC1886"/>
    <w:rsid w:val="00DC1F08"/>
    <w:rsid w:val="00DC2035"/>
    <w:rsid w:val="00DC2BF2"/>
    <w:rsid w:val="00DC34CE"/>
    <w:rsid w:val="00DC3A04"/>
    <w:rsid w:val="00DC5310"/>
    <w:rsid w:val="00DC6290"/>
    <w:rsid w:val="00DC6B11"/>
    <w:rsid w:val="00DC72F6"/>
    <w:rsid w:val="00DC7A99"/>
    <w:rsid w:val="00DC7B50"/>
    <w:rsid w:val="00DD0228"/>
    <w:rsid w:val="00DD040B"/>
    <w:rsid w:val="00DD0855"/>
    <w:rsid w:val="00DD0F9E"/>
    <w:rsid w:val="00DD1401"/>
    <w:rsid w:val="00DD15B5"/>
    <w:rsid w:val="00DD2742"/>
    <w:rsid w:val="00DD2A55"/>
    <w:rsid w:val="00DD2A65"/>
    <w:rsid w:val="00DD3567"/>
    <w:rsid w:val="00DD3C8D"/>
    <w:rsid w:val="00DD3CCD"/>
    <w:rsid w:val="00DD4029"/>
    <w:rsid w:val="00DD410B"/>
    <w:rsid w:val="00DD4C58"/>
    <w:rsid w:val="00DD4D23"/>
    <w:rsid w:val="00DD5332"/>
    <w:rsid w:val="00DD56CB"/>
    <w:rsid w:val="00DD712A"/>
    <w:rsid w:val="00DD79A4"/>
    <w:rsid w:val="00DE06ED"/>
    <w:rsid w:val="00DE1A22"/>
    <w:rsid w:val="00DE2B97"/>
    <w:rsid w:val="00DE35D4"/>
    <w:rsid w:val="00DE396C"/>
    <w:rsid w:val="00DE3DF9"/>
    <w:rsid w:val="00DE448E"/>
    <w:rsid w:val="00DE4B71"/>
    <w:rsid w:val="00DE5B1A"/>
    <w:rsid w:val="00DE60BA"/>
    <w:rsid w:val="00DE6FCA"/>
    <w:rsid w:val="00DE7547"/>
    <w:rsid w:val="00DE7A0A"/>
    <w:rsid w:val="00DF045A"/>
    <w:rsid w:val="00DF082B"/>
    <w:rsid w:val="00DF097C"/>
    <w:rsid w:val="00DF1482"/>
    <w:rsid w:val="00DF3404"/>
    <w:rsid w:val="00DF381C"/>
    <w:rsid w:val="00DF4CDA"/>
    <w:rsid w:val="00DF55EA"/>
    <w:rsid w:val="00DF5D4C"/>
    <w:rsid w:val="00DF7B4E"/>
    <w:rsid w:val="00E00FA6"/>
    <w:rsid w:val="00E010E3"/>
    <w:rsid w:val="00E0133A"/>
    <w:rsid w:val="00E02236"/>
    <w:rsid w:val="00E028FC"/>
    <w:rsid w:val="00E03734"/>
    <w:rsid w:val="00E041BA"/>
    <w:rsid w:val="00E0501A"/>
    <w:rsid w:val="00E0515B"/>
    <w:rsid w:val="00E05486"/>
    <w:rsid w:val="00E0596D"/>
    <w:rsid w:val="00E073E9"/>
    <w:rsid w:val="00E11981"/>
    <w:rsid w:val="00E11B9F"/>
    <w:rsid w:val="00E11C76"/>
    <w:rsid w:val="00E12ADC"/>
    <w:rsid w:val="00E1365B"/>
    <w:rsid w:val="00E13E62"/>
    <w:rsid w:val="00E14232"/>
    <w:rsid w:val="00E1587C"/>
    <w:rsid w:val="00E15EB9"/>
    <w:rsid w:val="00E1684B"/>
    <w:rsid w:val="00E175E2"/>
    <w:rsid w:val="00E175F4"/>
    <w:rsid w:val="00E17B79"/>
    <w:rsid w:val="00E17BA7"/>
    <w:rsid w:val="00E17FDB"/>
    <w:rsid w:val="00E2085A"/>
    <w:rsid w:val="00E21818"/>
    <w:rsid w:val="00E21945"/>
    <w:rsid w:val="00E21D57"/>
    <w:rsid w:val="00E21E1A"/>
    <w:rsid w:val="00E226C4"/>
    <w:rsid w:val="00E23005"/>
    <w:rsid w:val="00E231C2"/>
    <w:rsid w:val="00E23CBB"/>
    <w:rsid w:val="00E24715"/>
    <w:rsid w:val="00E2480D"/>
    <w:rsid w:val="00E24B54"/>
    <w:rsid w:val="00E2620D"/>
    <w:rsid w:val="00E2634B"/>
    <w:rsid w:val="00E27108"/>
    <w:rsid w:val="00E2782E"/>
    <w:rsid w:val="00E27B4C"/>
    <w:rsid w:val="00E30BA3"/>
    <w:rsid w:val="00E31544"/>
    <w:rsid w:val="00E3270D"/>
    <w:rsid w:val="00E32E3A"/>
    <w:rsid w:val="00E33E38"/>
    <w:rsid w:val="00E36ACD"/>
    <w:rsid w:val="00E370AD"/>
    <w:rsid w:val="00E37F89"/>
    <w:rsid w:val="00E37FBE"/>
    <w:rsid w:val="00E40022"/>
    <w:rsid w:val="00E40490"/>
    <w:rsid w:val="00E40DDA"/>
    <w:rsid w:val="00E43415"/>
    <w:rsid w:val="00E43891"/>
    <w:rsid w:val="00E43B00"/>
    <w:rsid w:val="00E45B2C"/>
    <w:rsid w:val="00E466FD"/>
    <w:rsid w:val="00E47583"/>
    <w:rsid w:val="00E50A62"/>
    <w:rsid w:val="00E50EAA"/>
    <w:rsid w:val="00E5173F"/>
    <w:rsid w:val="00E51A31"/>
    <w:rsid w:val="00E52336"/>
    <w:rsid w:val="00E5289A"/>
    <w:rsid w:val="00E52EB2"/>
    <w:rsid w:val="00E53744"/>
    <w:rsid w:val="00E5538F"/>
    <w:rsid w:val="00E56B2F"/>
    <w:rsid w:val="00E56CF8"/>
    <w:rsid w:val="00E56FE6"/>
    <w:rsid w:val="00E579B1"/>
    <w:rsid w:val="00E57CA4"/>
    <w:rsid w:val="00E60A72"/>
    <w:rsid w:val="00E60EE6"/>
    <w:rsid w:val="00E619E5"/>
    <w:rsid w:val="00E61D19"/>
    <w:rsid w:val="00E61E9D"/>
    <w:rsid w:val="00E64379"/>
    <w:rsid w:val="00E64A2C"/>
    <w:rsid w:val="00E66D85"/>
    <w:rsid w:val="00E672E9"/>
    <w:rsid w:val="00E70CA0"/>
    <w:rsid w:val="00E72340"/>
    <w:rsid w:val="00E72440"/>
    <w:rsid w:val="00E72E66"/>
    <w:rsid w:val="00E743E2"/>
    <w:rsid w:val="00E750A8"/>
    <w:rsid w:val="00E756A2"/>
    <w:rsid w:val="00E77847"/>
    <w:rsid w:val="00E80BDA"/>
    <w:rsid w:val="00E80EC9"/>
    <w:rsid w:val="00E81248"/>
    <w:rsid w:val="00E819B5"/>
    <w:rsid w:val="00E82F4D"/>
    <w:rsid w:val="00E841E3"/>
    <w:rsid w:val="00E8503B"/>
    <w:rsid w:val="00E851A5"/>
    <w:rsid w:val="00E853CF"/>
    <w:rsid w:val="00E85CF0"/>
    <w:rsid w:val="00E86C3D"/>
    <w:rsid w:val="00E87822"/>
    <w:rsid w:val="00E87823"/>
    <w:rsid w:val="00E87AE4"/>
    <w:rsid w:val="00E87BA3"/>
    <w:rsid w:val="00E87CA5"/>
    <w:rsid w:val="00E90DD7"/>
    <w:rsid w:val="00E91928"/>
    <w:rsid w:val="00E925CA"/>
    <w:rsid w:val="00E92C8C"/>
    <w:rsid w:val="00E95A74"/>
    <w:rsid w:val="00E95CEE"/>
    <w:rsid w:val="00E970DA"/>
    <w:rsid w:val="00EA0143"/>
    <w:rsid w:val="00EA0E62"/>
    <w:rsid w:val="00EA13E9"/>
    <w:rsid w:val="00EA1E95"/>
    <w:rsid w:val="00EA2A30"/>
    <w:rsid w:val="00EA6247"/>
    <w:rsid w:val="00EA69FD"/>
    <w:rsid w:val="00EA727A"/>
    <w:rsid w:val="00EA734F"/>
    <w:rsid w:val="00EB0445"/>
    <w:rsid w:val="00EB1E65"/>
    <w:rsid w:val="00EB24BA"/>
    <w:rsid w:val="00EB2DF3"/>
    <w:rsid w:val="00EB3181"/>
    <w:rsid w:val="00EB439A"/>
    <w:rsid w:val="00EB54C0"/>
    <w:rsid w:val="00EB611B"/>
    <w:rsid w:val="00EB6725"/>
    <w:rsid w:val="00EB6EAC"/>
    <w:rsid w:val="00EB703C"/>
    <w:rsid w:val="00EB7706"/>
    <w:rsid w:val="00EB7808"/>
    <w:rsid w:val="00EB7AA3"/>
    <w:rsid w:val="00EB7DAE"/>
    <w:rsid w:val="00EB7DE4"/>
    <w:rsid w:val="00EC02B1"/>
    <w:rsid w:val="00EC07F5"/>
    <w:rsid w:val="00EC09E8"/>
    <w:rsid w:val="00EC1489"/>
    <w:rsid w:val="00EC1A48"/>
    <w:rsid w:val="00EC1ACA"/>
    <w:rsid w:val="00EC1D5A"/>
    <w:rsid w:val="00EC2974"/>
    <w:rsid w:val="00EC3125"/>
    <w:rsid w:val="00EC3616"/>
    <w:rsid w:val="00EC4A53"/>
    <w:rsid w:val="00EC5303"/>
    <w:rsid w:val="00EC5B9C"/>
    <w:rsid w:val="00EC7E7A"/>
    <w:rsid w:val="00ED011A"/>
    <w:rsid w:val="00ED02BA"/>
    <w:rsid w:val="00ED10EB"/>
    <w:rsid w:val="00ED1B48"/>
    <w:rsid w:val="00ED1FE7"/>
    <w:rsid w:val="00ED23A7"/>
    <w:rsid w:val="00ED3C65"/>
    <w:rsid w:val="00ED3E5F"/>
    <w:rsid w:val="00ED480C"/>
    <w:rsid w:val="00ED4A4D"/>
    <w:rsid w:val="00ED5455"/>
    <w:rsid w:val="00ED561B"/>
    <w:rsid w:val="00ED6597"/>
    <w:rsid w:val="00ED73E1"/>
    <w:rsid w:val="00ED7772"/>
    <w:rsid w:val="00EE0AD2"/>
    <w:rsid w:val="00EE0D67"/>
    <w:rsid w:val="00EE169E"/>
    <w:rsid w:val="00EE2625"/>
    <w:rsid w:val="00EE2B22"/>
    <w:rsid w:val="00EE2D48"/>
    <w:rsid w:val="00EE3455"/>
    <w:rsid w:val="00EE47C1"/>
    <w:rsid w:val="00EE4EE3"/>
    <w:rsid w:val="00EE6652"/>
    <w:rsid w:val="00EF001C"/>
    <w:rsid w:val="00EF0297"/>
    <w:rsid w:val="00EF060B"/>
    <w:rsid w:val="00EF1E42"/>
    <w:rsid w:val="00EF2517"/>
    <w:rsid w:val="00EF2CA2"/>
    <w:rsid w:val="00EF2E3E"/>
    <w:rsid w:val="00EF3AC9"/>
    <w:rsid w:val="00EF3C56"/>
    <w:rsid w:val="00EF442E"/>
    <w:rsid w:val="00EF462E"/>
    <w:rsid w:val="00EF476F"/>
    <w:rsid w:val="00EF57E7"/>
    <w:rsid w:val="00EF605C"/>
    <w:rsid w:val="00EF617C"/>
    <w:rsid w:val="00EF62D5"/>
    <w:rsid w:val="00EF68A5"/>
    <w:rsid w:val="00EF7659"/>
    <w:rsid w:val="00F007EB"/>
    <w:rsid w:val="00F015CA"/>
    <w:rsid w:val="00F01A65"/>
    <w:rsid w:val="00F02DBC"/>
    <w:rsid w:val="00F03607"/>
    <w:rsid w:val="00F0428E"/>
    <w:rsid w:val="00F060A8"/>
    <w:rsid w:val="00F078CA"/>
    <w:rsid w:val="00F07B76"/>
    <w:rsid w:val="00F07FD9"/>
    <w:rsid w:val="00F10C0F"/>
    <w:rsid w:val="00F11862"/>
    <w:rsid w:val="00F12495"/>
    <w:rsid w:val="00F12ACB"/>
    <w:rsid w:val="00F13C85"/>
    <w:rsid w:val="00F154A9"/>
    <w:rsid w:val="00F15F6F"/>
    <w:rsid w:val="00F164A3"/>
    <w:rsid w:val="00F16978"/>
    <w:rsid w:val="00F1736D"/>
    <w:rsid w:val="00F17DC4"/>
    <w:rsid w:val="00F17FBD"/>
    <w:rsid w:val="00F20141"/>
    <w:rsid w:val="00F20A0E"/>
    <w:rsid w:val="00F20C11"/>
    <w:rsid w:val="00F2103B"/>
    <w:rsid w:val="00F21F1C"/>
    <w:rsid w:val="00F22E2D"/>
    <w:rsid w:val="00F255DE"/>
    <w:rsid w:val="00F277AC"/>
    <w:rsid w:val="00F3048A"/>
    <w:rsid w:val="00F30C39"/>
    <w:rsid w:val="00F30EFA"/>
    <w:rsid w:val="00F30F2C"/>
    <w:rsid w:val="00F31173"/>
    <w:rsid w:val="00F32233"/>
    <w:rsid w:val="00F327C0"/>
    <w:rsid w:val="00F3295A"/>
    <w:rsid w:val="00F33092"/>
    <w:rsid w:val="00F33CB8"/>
    <w:rsid w:val="00F35315"/>
    <w:rsid w:val="00F36455"/>
    <w:rsid w:val="00F3694D"/>
    <w:rsid w:val="00F37018"/>
    <w:rsid w:val="00F371B7"/>
    <w:rsid w:val="00F37382"/>
    <w:rsid w:val="00F40307"/>
    <w:rsid w:val="00F40651"/>
    <w:rsid w:val="00F407A7"/>
    <w:rsid w:val="00F414ED"/>
    <w:rsid w:val="00F414FD"/>
    <w:rsid w:val="00F41827"/>
    <w:rsid w:val="00F41E78"/>
    <w:rsid w:val="00F42142"/>
    <w:rsid w:val="00F424C2"/>
    <w:rsid w:val="00F428FA"/>
    <w:rsid w:val="00F464D4"/>
    <w:rsid w:val="00F46539"/>
    <w:rsid w:val="00F50156"/>
    <w:rsid w:val="00F50421"/>
    <w:rsid w:val="00F505FB"/>
    <w:rsid w:val="00F5216F"/>
    <w:rsid w:val="00F5245C"/>
    <w:rsid w:val="00F5248E"/>
    <w:rsid w:val="00F52BEF"/>
    <w:rsid w:val="00F52CD7"/>
    <w:rsid w:val="00F53156"/>
    <w:rsid w:val="00F53315"/>
    <w:rsid w:val="00F5338D"/>
    <w:rsid w:val="00F53726"/>
    <w:rsid w:val="00F544F8"/>
    <w:rsid w:val="00F5586C"/>
    <w:rsid w:val="00F55EDF"/>
    <w:rsid w:val="00F560E0"/>
    <w:rsid w:val="00F56E33"/>
    <w:rsid w:val="00F615C5"/>
    <w:rsid w:val="00F61708"/>
    <w:rsid w:val="00F625BE"/>
    <w:rsid w:val="00F63F13"/>
    <w:rsid w:val="00F67EF6"/>
    <w:rsid w:val="00F703CB"/>
    <w:rsid w:val="00F71E9E"/>
    <w:rsid w:val="00F729B0"/>
    <w:rsid w:val="00F735B2"/>
    <w:rsid w:val="00F748A8"/>
    <w:rsid w:val="00F765C9"/>
    <w:rsid w:val="00F7664D"/>
    <w:rsid w:val="00F7783F"/>
    <w:rsid w:val="00F77C30"/>
    <w:rsid w:val="00F80398"/>
    <w:rsid w:val="00F804E3"/>
    <w:rsid w:val="00F81F16"/>
    <w:rsid w:val="00F82240"/>
    <w:rsid w:val="00F82DA7"/>
    <w:rsid w:val="00F82FCE"/>
    <w:rsid w:val="00F83869"/>
    <w:rsid w:val="00F8517A"/>
    <w:rsid w:val="00F85A6C"/>
    <w:rsid w:val="00F85C4E"/>
    <w:rsid w:val="00F869A2"/>
    <w:rsid w:val="00F86B57"/>
    <w:rsid w:val="00F86F15"/>
    <w:rsid w:val="00F87362"/>
    <w:rsid w:val="00F87D82"/>
    <w:rsid w:val="00F90356"/>
    <w:rsid w:val="00F91247"/>
    <w:rsid w:val="00F91AE0"/>
    <w:rsid w:val="00F936AE"/>
    <w:rsid w:val="00F93931"/>
    <w:rsid w:val="00F93E0A"/>
    <w:rsid w:val="00F94566"/>
    <w:rsid w:val="00F94B26"/>
    <w:rsid w:val="00F94D15"/>
    <w:rsid w:val="00F95174"/>
    <w:rsid w:val="00F953EA"/>
    <w:rsid w:val="00F955B4"/>
    <w:rsid w:val="00F96028"/>
    <w:rsid w:val="00F96EF8"/>
    <w:rsid w:val="00F974DC"/>
    <w:rsid w:val="00F97A51"/>
    <w:rsid w:val="00F97C49"/>
    <w:rsid w:val="00FA0489"/>
    <w:rsid w:val="00FA04BF"/>
    <w:rsid w:val="00FA18C5"/>
    <w:rsid w:val="00FA1CBD"/>
    <w:rsid w:val="00FA325E"/>
    <w:rsid w:val="00FA32C0"/>
    <w:rsid w:val="00FA3519"/>
    <w:rsid w:val="00FA4B53"/>
    <w:rsid w:val="00FA50FB"/>
    <w:rsid w:val="00FA571A"/>
    <w:rsid w:val="00FA638E"/>
    <w:rsid w:val="00FA74B7"/>
    <w:rsid w:val="00FA7A1A"/>
    <w:rsid w:val="00FA7A3C"/>
    <w:rsid w:val="00FA7E29"/>
    <w:rsid w:val="00FA7E5B"/>
    <w:rsid w:val="00FB0167"/>
    <w:rsid w:val="00FB09D4"/>
    <w:rsid w:val="00FB0C66"/>
    <w:rsid w:val="00FB0E4E"/>
    <w:rsid w:val="00FB1277"/>
    <w:rsid w:val="00FB205B"/>
    <w:rsid w:val="00FB3E5D"/>
    <w:rsid w:val="00FB4366"/>
    <w:rsid w:val="00FB5730"/>
    <w:rsid w:val="00FB60A8"/>
    <w:rsid w:val="00FB60C7"/>
    <w:rsid w:val="00FB69C4"/>
    <w:rsid w:val="00FB7407"/>
    <w:rsid w:val="00FB78DF"/>
    <w:rsid w:val="00FB79EC"/>
    <w:rsid w:val="00FC05C6"/>
    <w:rsid w:val="00FC0979"/>
    <w:rsid w:val="00FC109C"/>
    <w:rsid w:val="00FC124F"/>
    <w:rsid w:val="00FC1DE4"/>
    <w:rsid w:val="00FC200A"/>
    <w:rsid w:val="00FC259D"/>
    <w:rsid w:val="00FC279C"/>
    <w:rsid w:val="00FC2CF7"/>
    <w:rsid w:val="00FC2E27"/>
    <w:rsid w:val="00FC3A2E"/>
    <w:rsid w:val="00FC455D"/>
    <w:rsid w:val="00FC4691"/>
    <w:rsid w:val="00FC4AE1"/>
    <w:rsid w:val="00FC4D7D"/>
    <w:rsid w:val="00FC50D5"/>
    <w:rsid w:val="00FC60AC"/>
    <w:rsid w:val="00FC7E37"/>
    <w:rsid w:val="00FD076F"/>
    <w:rsid w:val="00FD1E35"/>
    <w:rsid w:val="00FD54DC"/>
    <w:rsid w:val="00FD5AE0"/>
    <w:rsid w:val="00FD6505"/>
    <w:rsid w:val="00FD745F"/>
    <w:rsid w:val="00FD773A"/>
    <w:rsid w:val="00FE041E"/>
    <w:rsid w:val="00FE0583"/>
    <w:rsid w:val="00FE0A08"/>
    <w:rsid w:val="00FE1F51"/>
    <w:rsid w:val="00FE220C"/>
    <w:rsid w:val="00FE2C42"/>
    <w:rsid w:val="00FE4A4A"/>
    <w:rsid w:val="00FE6733"/>
    <w:rsid w:val="00FE68F2"/>
    <w:rsid w:val="00FF06B3"/>
    <w:rsid w:val="00FF1B60"/>
    <w:rsid w:val="00FF2549"/>
    <w:rsid w:val="00FF258B"/>
    <w:rsid w:val="00FF2863"/>
    <w:rsid w:val="00FF2D18"/>
    <w:rsid w:val="00FF439B"/>
    <w:rsid w:val="00FF461D"/>
    <w:rsid w:val="00FF5389"/>
    <w:rsid w:val="00FF551F"/>
    <w:rsid w:val="00FF5D9F"/>
    <w:rsid w:val="00FF5F2E"/>
    <w:rsid w:val="00FF652B"/>
    <w:rsid w:val="00FF7530"/>
    <w:rsid w:val="00FF796C"/>
    <w:rsid w:val="024A7794"/>
    <w:rsid w:val="072147B2"/>
    <w:rsid w:val="09A658CE"/>
    <w:rsid w:val="0A14F340"/>
    <w:rsid w:val="0E80ED2E"/>
    <w:rsid w:val="0F2C5997"/>
    <w:rsid w:val="14D277CA"/>
    <w:rsid w:val="152D6AEC"/>
    <w:rsid w:val="159B9B1B"/>
    <w:rsid w:val="180A188C"/>
    <w:rsid w:val="1AC1E9A1"/>
    <w:rsid w:val="1EB83078"/>
    <w:rsid w:val="21B8E858"/>
    <w:rsid w:val="24F0891A"/>
    <w:rsid w:val="25278D7D"/>
    <w:rsid w:val="252EA388"/>
    <w:rsid w:val="256EF484"/>
    <w:rsid w:val="25E19358"/>
    <w:rsid w:val="2D18AC0E"/>
    <w:rsid w:val="2EF8B776"/>
    <w:rsid w:val="31CF0C22"/>
    <w:rsid w:val="336ADC83"/>
    <w:rsid w:val="35F7DB25"/>
    <w:rsid w:val="368954E8"/>
    <w:rsid w:val="3DCF031D"/>
    <w:rsid w:val="41272C03"/>
    <w:rsid w:val="41689205"/>
    <w:rsid w:val="43DBCB36"/>
    <w:rsid w:val="4B09B2CF"/>
    <w:rsid w:val="4B6E5951"/>
    <w:rsid w:val="55FC5437"/>
    <w:rsid w:val="57F5E4D9"/>
    <w:rsid w:val="5C6B95BB"/>
    <w:rsid w:val="5D125F20"/>
    <w:rsid w:val="5E8230D5"/>
    <w:rsid w:val="5FA3367D"/>
    <w:rsid w:val="6FFD2246"/>
    <w:rsid w:val="747B9093"/>
    <w:rsid w:val="7500BEB0"/>
    <w:rsid w:val="7763589F"/>
    <w:rsid w:val="78377883"/>
    <w:rsid w:val="7C5674AF"/>
    <w:rsid w:val="7D5F0D03"/>
    <w:rsid w:val="7DCD6B07"/>
    <w:rsid w:val="7E663AD8"/>
    <w:rsid w:val="7E8E7899"/>
    <w:rsid w:val="7F3C15AD"/>
  </w:rsids>
  <m:mathPr>
    <m:mathFont m:val="Cambria Math"/>
    <m:brkBin m:val="before"/>
    <m:brkBinSub m:val="--"/>
    <m:smallFrac m:val="0"/>
    <m:dispDef/>
    <m:lMargin m:val="0"/>
    <m:rMargin m:val="0"/>
    <m:defJc m:val="centerGroup"/>
    <m:wrapIndent m:val="1440"/>
    <m:intLim m:val="subSup"/>
    <m:naryLim m:val="undOvr"/>
  </m:mathPr>
  <w:themeFontLang w:val="de-DE"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93660EE"/>
  <w15:chartTrackingRefBased/>
  <w15:docId w15:val="{A7B07A43-5B0D-407D-AC6D-13E33282D4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de-DE"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7979C3"/>
    <w:pPr>
      <w:spacing w:after="0" w:line="240" w:lineRule="auto"/>
    </w:pPr>
    <w:rPr>
      <w:rFonts w:ascii="Times New Roman" w:eastAsia="Times New Roman" w:hAnsi="Times New Roman" w:cs="Times New Roman"/>
      <w:sz w:val="24"/>
      <w:szCs w:val="24"/>
      <w:lang w:eastAsia="de-DE"/>
    </w:rPr>
  </w:style>
  <w:style w:type="paragraph" w:styleId="berschrift1">
    <w:name w:val="heading 1"/>
    <w:basedOn w:val="Standard"/>
    <w:next w:val="Standard"/>
    <w:link w:val="berschrift1Zchn"/>
    <w:uiPriority w:val="9"/>
    <w:qFormat/>
    <w:rsid w:val="00B523F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berschrift2">
    <w:name w:val="heading 2"/>
    <w:basedOn w:val="Standard"/>
    <w:next w:val="Standard"/>
    <w:link w:val="berschrift2Zchn"/>
    <w:uiPriority w:val="9"/>
    <w:semiHidden/>
    <w:unhideWhenUsed/>
    <w:qFormat/>
    <w:rsid w:val="00C62B6D"/>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prechblasentext">
    <w:name w:val="Balloon Text"/>
    <w:basedOn w:val="Standard"/>
    <w:link w:val="SprechblasentextZchn"/>
    <w:uiPriority w:val="99"/>
    <w:semiHidden/>
    <w:unhideWhenUsed/>
    <w:rsid w:val="00FE1F51"/>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FE1F51"/>
    <w:rPr>
      <w:rFonts w:ascii="Segoe UI" w:hAnsi="Segoe UI" w:cs="Segoe UI"/>
      <w:sz w:val="18"/>
      <w:szCs w:val="18"/>
    </w:rPr>
  </w:style>
  <w:style w:type="character" w:styleId="Hyperlink">
    <w:name w:val="Hyperlink"/>
    <w:basedOn w:val="Absatz-Standardschriftart"/>
    <w:uiPriority w:val="99"/>
    <w:unhideWhenUsed/>
    <w:rsid w:val="00AE1FED"/>
    <w:rPr>
      <w:color w:val="0563C1" w:themeColor="hyperlink"/>
      <w:u w:val="single"/>
    </w:rPr>
  </w:style>
  <w:style w:type="character" w:customStyle="1" w:styleId="NichtaufgelsteErwhnung1">
    <w:name w:val="Nicht aufgelöste Erwähnung1"/>
    <w:basedOn w:val="Absatz-Standardschriftart"/>
    <w:uiPriority w:val="99"/>
    <w:semiHidden/>
    <w:unhideWhenUsed/>
    <w:rsid w:val="00AE1FED"/>
    <w:rPr>
      <w:color w:val="605E5C"/>
      <w:shd w:val="clear" w:color="auto" w:fill="E1DFDD"/>
    </w:rPr>
  </w:style>
  <w:style w:type="character" w:styleId="Kommentarzeichen">
    <w:name w:val="annotation reference"/>
    <w:basedOn w:val="Absatz-Standardschriftart"/>
    <w:uiPriority w:val="99"/>
    <w:semiHidden/>
    <w:unhideWhenUsed/>
    <w:rsid w:val="00B93286"/>
    <w:rPr>
      <w:sz w:val="16"/>
      <w:szCs w:val="16"/>
    </w:rPr>
  </w:style>
  <w:style w:type="paragraph" w:styleId="Kommentartext">
    <w:name w:val="annotation text"/>
    <w:basedOn w:val="Standard"/>
    <w:link w:val="KommentartextZchn"/>
    <w:uiPriority w:val="99"/>
    <w:unhideWhenUsed/>
    <w:rsid w:val="00B93286"/>
    <w:rPr>
      <w:sz w:val="20"/>
      <w:szCs w:val="20"/>
    </w:rPr>
  </w:style>
  <w:style w:type="character" w:customStyle="1" w:styleId="KommentartextZchn">
    <w:name w:val="Kommentartext Zchn"/>
    <w:basedOn w:val="Absatz-Standardschriftart"/>
    <w:link w:val="Kommentartext"/>
    <w:uiPriority w:val="99"/>
    <w:rsid w:val="00B93286"/>
    <w:rPr>
      <w:sz w:val="20"/>
      <w:szCs w:val="20"/>
    </w:rPr>
  </w:style>
  <w:style w:type="paragraph" w:styleId="Kommentarthema">
    <w:name w:val="annotation subject"/>
    <w:basedOn w:val="Kommentartext"/>
    <w:next w:val="Kommentartext"/>
    <w:link w:val="KommentarthemaZchn"/>
    <w:uiPriority w:val="99"/>
    <w:semiHidden/>
    <w:unhideWhenUsed/>
    <w:rsid w:val="00B93286"/>
    <w:rPr>
      <w:b/>
      <w:bCs/>
    </w:rPr>
  </w:style>
  <w:style w:type="character" w:customStyle="1" w:styleId="KommentarthemaZchn">
    <w:name w:val="Kommentarthema Zchn"/>
    <w:basedOn w:val="KommentartextZchn"/>
    <w:link w:val="Kommentarthema"/>
    <w:uiPriority w:val="99"/>
    <w:semiHidden/>
    <w:rsid w:val="00B93286"/>
    <w:rPr>
      <w:b/>
      <w:bCs/>
      <w:sz w:val="20"/>
      <w:szCs w:val="20"/>
    </w:rPr>
  </w:style>
  <w:style w:type="paragraph" w:styleId="berarbeitung">
    <w:name w:val="Revision"/>
    <w:hidden/>
    <w:uiPriority w:val="99"/>
    <w:semiHidden/>
    <w:rsid w:val="00DA4F7A"/>
    <w:pPr>
      <w:spacing w:after="0" w:line="240" w:lineRule="auto"/>
    </w:pPr>
  </w:style>
  <w:style w:type="paragraph" w:styleId="Kopfzeile">
    <w:name w:val="header"/>
    <w:basedOn w:val="Standard"/>
    <w:link w:val="KopfzeileZchn"/>
    <w:uiPriority w:val="99"/>
    <w:unhideWhenUsed/>
    <w:rsid w:val="00A11337"/>
    <w:pPr>
      <w:tabs>
        <w:tab w:val="center" w:pos="4536"/>
        <w:tab w:val="right" w:pos="9072"/>
      </w:tabs>
    </w:pPr>
  </w:style>
  <w:style w:type="character" w:customStyle="1" w:styleId="KopfzeileZchn">
    <w:name w:val="Kopfzeile Zchn"/>
    <w:basedOn w:val="Absatz-Standardschriftart"/>
    <w:link w:val="Kopfzeile"/>
    <w:uiPriority w:val="99"/>
    <w:rsid w:val="00A11337"/>
  </w:style>
  <w:style w:type="paragraph" w:styleId="Fuzeile">
    <w:name w:val="footer"/>
    <w:basedOn w:val="Standard"/>
    <w:link w:val="FuzeileZchn"/>
    <w:uiPriority w:val="99"/>
    <w:unhideWhenUsed/>
    <w:rsid w:val="00A11337"/>
    <w:pPr>
      <w:tabs>
        <w:tab w:val="center" w:pos="4536"/>
        <w:tab w:val="right" w:pos="9072"/>
      </w:tabs>
    </w:pPr>
  </w:style>
  <w:style w:type="character" w:customStyle="1" w:styleId="FuzeileZchn">
    <w:name w:val="Fußzeile Zchn"/>
    <w:basedOn w:val="Absatz-Standardschriftart"/>
    <w:link w:val="Fuzeile"/>
    <w:uiPriority w:val="99"/>
    <w:rsid w:val="00A11337"/>
  </w:style>
  <w:style w:type="paragraph" w:styleId="Listenabsatz">
    <w:name w:val="List Paragraph"/>
    <w:basedOn w:val="Standard"/>
    <w:uiPriority w:val="34"/>
    <w:qFormat/>
    <w:rsid w:val="000E2316"/>
    <w:pPr>
      <w:ind w:left="720"/>
      <w:contextualSpacing/>
    </w:pPr>
  </w:style>
  <w:style w:type="paragraph" w:styleId="KeinLeerraum">
    <w:name w:val="No Spacing"/>
    <w:uiPriority w:val="1"/>
    <w:qFormat/>
    <w:rsid w:val="00D07910"/>
    <w:pPr>
      <w:spacing w:after="0" w:line="240" w:lineRule="auto"/>
    </w:pPr>
  </w:style>
  <w:style w:type="paragraph" w:customStyle="1" w:styleId="Default">
    <w:name w:val="Default"/>
    <w:rsid w:val="00C42FB1"/>
    <w:pPr>
      <w:autoSpaceDE w:val="0"/>
      <w:autoSpaceDN w:val="0"/>
      <w:adjustRightInd w:val="0"/>
      <w:spacing w:after="0" w:line="240" w:lineRule="auto"/>
    </w:pPr>
    <w:rPr>
      <w:rFonts w:ascii="Arial" w:hAnsi="Arial" w:cs="Arial"/>
      <w:color w:val="000000"/>
      <w:sz w:val="24"/>
      <w:szCs w:val="24"/>
    </w:rPr>
  </w:style>
  <w:style w:type="character" w:styleId="BesuchterLink">
    <w:name w:val="FollowedHyperlink"/>
    <w:basedOn w:val="Absatz-Standardschriftart"/>
    <w:uiPriority w:val="99"/>
    <w:semiHidden/>
    <w:unhideWhenUsed/>
    <w:rsid w:val="00E17BA7"/>
    <w:rPr>
      <w:color w:val="954F72" w:themeColor="followedHyperlink"/>
      <w:u w:val="single"/>
    </w:rPr>
  </w:style>
  <w:style w:type="paragraph" w:customStyle="1" w:styleId="VerdanaBodyText">
    <w:name w:val="Verdana Body Text"/>
    <w:basedOn w:val="Standard"/>
    <w:link w:val="VerdanaBodyTextChar"/>
    <w:qFormat/>
    <w:rsid w:val="001671F5"/>
    <w:pPr>
      <w:autoSpaceDE w:val="0"/>
      <w:autoSpaceDN w:val="0"/>
      <w:adjustRightInd w:val="0"/>
      <w:spacing w:after="120" w:line="300" w:lineRule="exact"/>
    </w:pPr>
    <w:rPr>
      <w:rFonts w:ascii="Verdana" w:hAnsi="Verdana"/>
      <w:color w:val="000000"/>
      <w:spacing w:val="2"/>
      <w:sz w:val="20"/>
      <w:lang w:val="en-US" w:eastAsia="en-US"/>
    </w:rPr>
  </w:style>
  <w:style w:type="character" w:customStyle="1" w:styleId="VerdanaBodyTextChar">
    <w:name w:val="Verdana Body Text Char"/>
    <w:link w:val="VerdanaBodyText"/>
    <w:rsid w:val="001671F5"/>
    <w:rPr>
      <w:rFonts w:ascii="Verdana" w:eastAsia="Times New Roman" w:hAnsi="Verdana" w:cs="Times New Roman"/>
      <w:color w:val="000000"/>
      <w:spacing w:val="2"/>
      <w:sz w:val="20"/>
      <w:lang w:val="en-US" w:eastAsia="en-US"/>
    </w:rPr>
  </w:style>
  <w:style w:type="character" w:customStyle="1" w:styleId="normaltextrun">
    <w:name w:val="normaltextrun"/>
    <w:basedOn w:val="Absatz-Standardschriftart"/>
    <w:rsid w:val="001A6CAB"/>
  </w:style>
  <w:style w:type="character" w:customStyle="1" w:styleId="scxw184543738">
    <w:name w:val="scxw184543738"/>
    <w:basedOn w:val="Absatz-Standardschriftart"/>
    <w:rsid w:val="001A6CAB"/>
  </w:style>
  <w:style w:type="character" w:customStyle="1" w:styleId="eop">
    <w:name w:val="eop"/>
    <w:basedOn w:val="Absatz-Standardschriftart"/>
    <w:rsid w:val="001A6CAB"/>
  </w:style>
  <w:style w:type="table" w:styleId="Tabellenraster">
    <w:name w:val="Table Grid"/>
    <w:basedOn w:val="NormaleTabelle"/>
    <w:uiPriority w:val="39"/>
    <w:rsid w:val="001A6C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ichtaufgelsteErwhnung">
    <w:name w:val="Unresolved Mention"/>
    <w:basedOn w:val="Absatz-Standardschriftart"/>
    <w:uiPriority w:val="99"/>
    <w:semiHidden/>
    <w:unhideWhenUsed/>
    <w:rsid w:val="00537A81"/>
    <w:rPr>
      <w:color w:val="605E5C"/>
      <w:shd w:val="clear" w:color="auto" w:fill="E1DFDD"/>
    </w:rPr>
  </w:style>
  <w:style w:type="paragraph" w:styleId="StandardWeb">
    <w:name w:val="Normal (Web)"/>
    <w:basedOn w:val="Standard"/>
    <w:uiPriority w:val="99"/>
    <w:unhideWhenUsed/>
    <w:rsid w:val="000C2617"/>
    <w:rPr>
      <w:rFonts w:ascii="Calibri" w:eastAsiaTheme="minorHAnsi" w:hAnsi="Calibri" w:cs="Calibri"/>
      <w:lang w:val="en-US" w:eastAsia="en-US"/>
    </w:rPr>
  </w:style>
  <w:style w:type="character" w:customStyle="1" w:styleId="berschrift1Zchn">
    <w:name w:val="Überschrift 1 Zchn"/>
    <w:basedOn w:val="Absatz-Standardschriftart"/>
    <w:link w:val="berschrift1"/>
    <w:uiPriority w:val="9"/>
    <w:rsid w:val="00B523F5"/>
    <w:rPr>
      <w:rFonts w:asciiTheme="majorHAnsi" w:eastAsiaTheme="majorEastAsia" w:hAnsiTheme="majorHAnsi" w:cstheme="majorBidi"/>
      <w:color w:val="2F5496" w:themeColor="accent1" w:themeShade="BF"/>
      <w:sz w:val="32"/>
      <w:szCs w:val="32"/>
      <w:lang w:eastAsia="de-DE"/>
    </w:rPr>
  </w:style>
  <w:style w:type="paragraph" w:customStyle="1" w:styleId="paragraph">
    <w:name w:val="paragraph"/>
    <w:basedOn w:val="Standard"/>
    <w:rsid w:val="00FE68F2"/>
    <w:pPr>
      <w:spacing w:before="100" w:beforeAutospacing="1" w:after="100" w:afterAutospacing="1"/>
    </w:pPr>
    <w:rPr>
      <w:lang w:eastAsia="zh-CN"/>
    </w:rPr>
  </w:style>
  <w:style w:type="character" w:customStyle="1" w:styleId="bumpedfont15">
    <w:name w:val="bumpedfont15"/>
    <w:basedOn w:val="Absatz-Standardschriftart"/>
    <w:rsid w:val="009246F2"/>
  </w:style>
  <w:style w:type="character" w:customStyle="1" w:styleId="apple-converted-space">
    <w:name w:val="apple-converted-space"/>
    <w:basedOn w:val="Absatz-Standardschriftart"/>
    <w:rsid w:val="009246F2"/>
  </w:style>
  <w:style w:type="character" w:customStyle="1" w:styleId="berschrift2Zchn">
    <w:name w:val="Überschrift 2 Zchn"/>
    <w:basedOn w:val="Absatz-Standardschriftart"/>
    <w:link w:val="berschrift2"/>
    <w:uiPriority w:val="9"/>
    <w:semiHidden/>
    <w:rsid w:val="00C62B6D"/>
    <w:rPr>
      <w:rFonts w:asciiTheme="majorHAnsi" w:eastAsiaTheme="majorEastAsia" w:hAnsiTheme="majorHAnsi" w:cstheme="majorBidi"/>
      <w:color w:val="2F5496" w:themeColor="accent1" w:themeShade="BF"/>
      <w:sz w:val="26"/>
      <w:szCs w:val="26"/>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67781">
      <w:bodyDiv w:val="1"/>
      <w:marLeft w:val="0"/>
      <w:marRight w:val="0"/>
      <w:marTop w:val="0"/>
      <w:marBottom w:val="0"/>
      <w:divBdr>
        <w:top w:val="none" w:sz="0" w:space="0" w:color="auto"/>
        <w:left w:val="none" w:sz="0" w:space="0" w:color="auto"/>
        <w:bottom w:val="none" w:sz="0" w:space="0" w:color="auto"/>
        <w:right w:val="none" w:sz="0" w:space="0" w:color="auto"/>
      </w:divBdr>
    </w:div>
    <w:div w:id="11491276">
      <w:bodyDiv w:val="1"/>
      <w:marLeft w:val="0"/>
      <w:marRight w:val="0"/>
      <w:marTop w:val="0"/>
      <w:marBottom w:val="0"/>
      <w:divBdr>
        <w:top w:val="none" w:sz="0" w:space="0" w:color="auto"/>
        <w:left w:val="none" w:sz="0" w:space="0" w:color="auto"/>
        <w:bottom w:val="none" w:sz="0" w:space="0" w:color="auto"/>
        <w:right w:val="none" w:sz="0" w:space="0" w:color="auto"/>
      </w:divBdr>
    </w:div>
    <w:div w:id="19670708">
      <w:bodyDiv w:val="1"/>
      <w:marLeft w:val="0"/>
      <w:marRight w:val="0"/>
      <w:marTop w:val="0"/>
      <w:marBottom w:val="0"/>
      <w:divBdr>
        <w:top w:val="none" w:sz="0" w:space="0" w:color="auto"/>
        <w:left w:val="none" w:sz="0" w:space="0" w:color="auto"/>
        <w:bottom w:val="none" w:sz="0" w:space="0" w:color="auto"/>
        <w:right w:val="none" w:sz="0" w:space="0" w:color="auto"/>
      </w:divBdr>
    </w:div>
    <w:div w:id="23409393">
      <w:bodyDiv w:val="1"/>
      <w:marLeft w:val="0"/>
      <w:marRight w:val="0"/>
      <w:marTop w:val="0"/>
      <w:marBottom w:val="0"/>
      <w:divBdr>
        <w:top w:val="none" w:sz="0" w:space="0" w:color="auto"/>
        <w:left w:val="none" w:sz="0" w:space="0" w:color="auto"/>
        <w:bottom w:val="none" w:sz="0" w:space="0" w:color="auto"/>
        <w:right w:val="none" w:sz="0" w:space="0" w:color="auto"/>
      </w:divBdr>
      <w:divsChild>
        <w:div w:id="31998727">
          <w:marLeft w:val="0"/>
          <w:marRight w:val="0"/>
          <w:marTop w:val="0"/>
          <w:marBottom w:val="0"/>
          <w:divBdr>
            <w:top w:val="none" w:sz="0" w:space="0" w:color="auto"/>
            <w:left w:val="none" w:sz="0" w:space="0" w:color="auto"/>
            <w:bottom w:val="none" w:sz="0" w:space="0" w:color="auto"/>
            <w:right w:val="none" w:sz="0" w:space="0" w:color="auto"/>
          </w:divBdr>
        </w:div>
        <w:div w:id="100803156">
          <w:marLeft w:val="0"/>
          <w:marRight w:val="0"/>
          <w:marTop w:val="0"/>
          <w:marBottom w:val="0"/>
          <w:divBdr>
            <w:top w:val="none" w:sz="0" w:space="0" w:color="auto"/>
            <w:left w:val="none" w:sz="0" w:space="0" w:color="auto"/>
            <w:bottom w:val="none" w:sz="0" w:space="0" w:color="auto"/>
            <w:right w:val="none" w:sz="0" w:space="0" w:color="auto"/>
          </w:divBdr>
        </w:div>
        <w:div w:id="460392298">
          <w:marLeft w:val="0"/>
          <w:marRight w:val="0"/>
          <w:marTop w:val="0"/>
          <w:marBottom w:val="0"/>
          <w:divBdr>
            <w:top w:val="none" w:sz="0" w:space="0" w:color="auto"/>
            <w:left w:val="none" w:sz="0" w:space="0" w:color="auto"/>
            <w:bottom w:val="none" w:sz="0" w:space="0" w:color="auto"/>
            <w:right w:val="none" w:sz="0" w:space="0" w:color="auto"/>
          </w:divBdr>
        </w:div>
        <w:div w:id="867990327">
          <w:marLeft w:val="0"/>
          <w:marRight w:val="0"/>
          <w:marTop w:val="0"/>
          <w:marBottom w:val="0"/>
          <w:divBdr>
            <w:top w:val="none" w:sz="0" w:space="0" w:color="auto"/>
            <w:left w:val="none" w:sz="0" w:space="0" w:color="auto"/>
            <w:bottom w:val="none" w:sz="0" w:space="0" w:color="auto"/>
            <w:right w:val="none" w:sz="0" w:space="0" w:color="auto"/>
          </w:divBdr>
        </w:div>
      </w:divsChild>
    </w:div>
    <w:div w:id="37516501">
      <w:bodyDiv w:val="1"/>
      <w:marLeft w:val="0"/>
      <w:marRight w:val="0"/>
      <w:marTop w:val="0"/>
      <w:marBottom w:val="0"/>
      <w:divBdr>
        <w:top w:val="none" w:sz="0" w:space="0" w:color="auto"/>
        <w:left w:val="none" w:sz="0" w:space="0" w:color="auto"/>
        <w:bottom w:val="none" w:sz="0" w:space="0" w:color="auto"/>
        <w:right w:val="none" w:sz="0" w:space="0" w:color="auto"/>
      </w:divBdr>
    </w:div>
    <w:div w:id="65348100">
      <w:bodyDiv w:val="1"/>
      <w:marLeft w:val="0"/>
      <w:marRight w:val="0"/>
      <w:marTop w:val="0"/>
      <w:marBottom w:val="0"/>
      <w:divBdr>
        <w:top w:val="none" w:sz="0" w:space="0" w:color="auto"/>
        <w:left w:val="none" w:sz="0" w:space="0" w:color="auto"/>
        <w:bottom w:val="none" w:sz="0" w:space="0" w:color="auto"/>
        <w:right w:val="none" w:sz="0" w:space="0" w:color="auto"/>
      </w:divBdr>
    </w:div>
    <w:div w:id="145515561">
      <w:bodyDiv w:val="1"/>
      <w:marLeft w:val="0"/>
      <w:marRight w:val="0"/>
      <w:marTop w:val="0"/>
      <w:marBottom w:val="0"/>
      <w:divBdr>
        <w:top w:val="none" w:sz="0" w:space="0" w:color="auto"/>
        <w:left w:val="none" w:sz="0" w:space="0" w:color="auto"/>
        <w:bottom w:val="none" w:sz="0" w:space="0" w:color="auto"/>
        <w:right w:val="none" w:sz="0" w:space="0" w:color="auto"/>
      </w:divBdr>
    </w:div>
    <w:div w:id="169150851">
      <w:bodyDiv w:val="1"/>
      <w:marLeft w:val="0"/>
      <w:marRight w:val="0"/>
      <w:marTop w:val="0"/>
      <w:marBottom w:val="0"/>
      <w:divBdr>
        <w:top w:val="none" w:sz="0" w:space="0" w:color="auto"/>
        <w:left w:val="none" w:sz="0" w:space="0" w:color="auto"/>
        <w:bottom w:val="none" w:sz="0" w:space="0" w:color="auto"/>
        <w:right w:val="none" w:sz="0" w:space="0" w:color="auto"/>
      </w:divBdr>
      <w:divsChild>
        <w:div w:id="963273525">
          <w:marLeft w:val="0"/>
          <w:marRight w:val="0"/>
          <w:marTop w:val="0"/>
          <w:marBottom w:val="0"/>
          <w:divBdr>
            <w:top w:val="none" w:sz="0" w:space="0" w:color="auto"/>
            <w:left w:val="none" w:sz="0" w:space="0" w:color="auto"/>
            <w:bottom w:val="none" w:sz="0" w:space="0" w:color="auto"/>
            <w:right w:val="none" w:sz="0" w:space="0" w:color="auto"/>
          </w:divBdr>
          <w:divsChild>
            <w:div w:id="1531188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0848735">
      <w:bodyDiv w:val="1"/>
      <w:marLeft w:val="0"/>
      <w:marRight w:val="0"/>
      <w:marTop w:val="0"/>
      <w:marBottom w:val="0"/>
      <w:divBdr>
        <w:top w:val="none" w:sz="0" w:space="0" w:color="auto"/>
        <w:left w:val="none" w:sz="0" w:space="0" w:color="auto"/>
        <w:bottom w:val="none" w:sz="0" w:space="0" w:color="auto"/>
        <w:right w:val="none" w:sz="0" w:space="0" w:color="auto"/>
      </w:divBdr>
    </w:div>
    <w:div w:id="299269480">
      <w:bodyDiv w:val="1"/>
      <w:marLeft w:val="0"/>
      <w:marRight w:val="0"/>
      <w:marTop w:val="0"/>
      <w:marBottom w:val="0"/>
      <w:divBdr>
        <w:top w:val="none" w:sz="0" w:space="0" w:color="auto"/>
        <w:left w:val="none" w:sz="0" w:space="0" w:color="auto"/>
        <w:bottom w:val="none" w:sz="0" w:space="0" w:color="auto"/>
        <w:right w:val="none" w:sz="0" w:space="0" w:color="auto"/>
      </w:divBdr>
    </w:div>
    <w:div w:id="320817501">
      <w:bodyDiv w:val="1"/>
      <w:marLeft w:val="0"/>
      <w:marRight w:val="0"/>
      <w:marTop w:val="0"/>
      <w:marBottom w:val="0"/>
      <w:divBdr>
        <w:top w:val="none" w:sz="0" w:space="0" w:color="auto"/>
        <w:left w:val="none" w:sz="0" w:space="0" w:color="auto"/>
        <w:bottom w:val="none" w:sz="0" w:space="0" w:color="auto"/>
        <w:right w:val="none" w:sz="0" w:space="0" w:color="auto"/>
      </w:divBdr>
    </w:div>
    <w:div w:id="356658737">
      <w:bodyDiv w:val="1"/>
      <w:marLeft w:val="0"/>
      <w:marRight w:val="0"/>
      <w:marTop w:val="0"/>
      <w:marBottom w:val="0"/>
      <w:divBdr>
        <w:top w:val="none" w:sz="0" w:space="0" w:color="auto"/>
        <w:left w:val="none" w:sz="0" w:space="0" w:color="auto"/>
        <w:bottom w:val="none" w:sz="0" w:space="0" w:color="auto"/>
        <w:right w:val="none" w:sz="0" w:space="0" w:color="auto"/>
      </w:divBdr>
    </w:div>
    <w:div w:id="375206596">
      <w:bodyDiv w:val="1"/>
      <w:marLeft w:val="0"/>
      <w:marRight w:val="0"/>
      <w:marTop w:val="0"/>
      <w:marBottom w:val="0"/>
      <w:divBdr>
        <w:top w:val="none" w:sz="0" w:space="0" w:color="auto"/>
        <w:left w:val="none" w:sz="0" w:space="0" w:color="auto"/>
        <w:bottom w:val="none" w:sz="0" w:space="0" w:color="auto"/>
        <w:right w:val="none" w:sz="0" w:space="0" w:color="auto"/>
      </w:divBdr>
    </w:div>
    <w:div w:id="424158236">
      <w:bodyDiv w:val="1"/>
      <w:marLeft w:val="0"/>
      <w:marRight w:val="0"/>
      <w:marTop w:val="0"/>
      <w:marBottom w:val="0"/>
      <w:divBdr>
        <w:top w:val="none" w:sz="0" w:space="0" w:color="auto"/>
        <w:left w:val="none" w:sz="0" w:space="0" w:color="auto"/>
        <w:bottom w:val="none" w:sz="0" w:space="0" w:color="auto"/>
        <w:right w:val="none" w:sz="0" w:space="0" w:color="auto"/>
      </w:divBdr>
      <w:divsChild>
        <w:div w:id="1227494622">
          <w:marLeft w:val="274"/>
          <w:marRight w:val="0"/>
          <w:marTop w:val="0"/>
          <w:marBottom w:val="120"/>
          <w:divBdr>
            <w:top w:val="none" w:sz="0" w:space="0" w:color="auto"/>
            <w:left w:val="none" w:sz="0" w:space="0" w:color="auto"/>
            <w:bottom w:val="none" w:sz="0" w:space="0" w:color="auto"/>
            <w:right w:val="none" w:sz="0" w:space="0" w:color="auto"/>
          </w:divBdr>
        </w:div>
      </w:divsChild>
    </w:div>
    <w:div w:id="437917409">
      <w:bodyDiv w:val="1"/>
      <w:marLeft w:val="0"/>
      <w:marRight w:val="0"/>
      <w:marTop w:val="0"/>
      <w:marBottom w:val="0"/>
      <w:divBdr>
        <w:top w:val="none" w:sz="0" w:space="0" w:color="auto"/>
        <w:left w:val="none" w:sz="0" w:space="0" w:color="auto"/>
        <w:bottom w:val="none" w:sz="0" w:space="0" w:color="auto"/>
        <w:right w:val="none" w:sz="0" w:space="0" w:color="auto"/>
      </w:divBdr>
    </w:div>
    <w:div w:id="444882249">
      <w:bodyDiv w:val="1"/>
      <w:marLeft w:val="0"/>
      <w:marRight w:val="0"/>
      <w:marTop w:val="0"/>
      <w:marBottom w:val="0"/>
      <w:divBdr>
        <w:top w:val="none" w:sz="0" w:space="0" w:color="auto"/>
        <w:left w:val="none" w:sz="0" w:space="0" w:color="auto"/>
        <w:bottom w:val="none" w:sz="0" w:space="0" w:color="auto"/>
        <w:right w:val="none" w:sz="0" w:space="0" w:color="auto"/>
      </w:divBdr>
    </w:div>
    <w:div w:id="488135821">
      <w:bodyDiv w:val="1"/>
      <w:marLeft w:val="0"/>
      <w:marRight w:val="0"/>
      <w:marTop w:val="0"/>
      <w:marBottom w:val="0"/>
      <w:divBdr>
        <w:top w:val="none" w:sz="0" w:space="0" w:color="auto"/>
        <w:left w:val="none" w:sz="0" w:space="0" w:color="auto"/>
        <w:bottom w:val="none" w:sz="0" w:space="0" w:color="auto"/>
        <w:right w:val="none" w:sz="0" w:space="0" w:color="auto"/>
      </w:divBdr>
    </w:div>
    <w:div w:id="516651719">
      <w:bodyDiv w:val="1"/>
      <w:marLeft w:val="0"/>
      <w:marRight w:val="0"/>
      <w:marTop w:val="0"/>
      <w:marBottom w:val="0"/>
      <w:divBdr>
        <w:top w:val="none" w:sz="0" w:space="0" w:color="auto"/>
        <w:left w:val="none" w:sz="0" w:space="0" w:color="auto"/>
        <w:bottom w:val="none" w:sz="0" w:space="0" w:color="auto"/>
        <w:right w:val="none" w:sz="0" w:space="0" w:color="auto"/>
      </w:divBdr>
    </w:div>
    <w:div w:id="615722807">
      <w:bodyDiv w:val="1"/>
      <w:marLeft w:val="0"/>
      <w:marRight w:val="0"/>
      <w:marTop w:val="0"/>
      <w:marBottom w:val="0"/>
      <w:divBdr>
        <w:top w:val="none" w:sz="0" w:space="0" w:color="auto"/>
        <w:left w:val="none" w:sz="0" w:space="0" w:color="auto"/>
        <w:bottom w:val="none" w:sz="0" w:space="0" w:color="auto"/>
        <w:right w:val="none" w:sz="0" w:space="0" w:color="auto"/>
      </w:divBdr>
    </w:div>
    <w:div w:id="694766481">
      <w:bodyDiv w:val="1"/>
      <w:marLeft w:val="0"/>
      <w:marRight w:val="0"/>
      <w:marTop w:val="0"/>
      <w:marBottom w:val="0"/>
      <w:divBdr>
        <w:top w:val="none" w:sz="0" w:space="0" w:color="auto"/>
        <w:left w:val="none" w:sz="0" w:space="0" w:color="auto"/>
        <w:bottom w:val="none" w:sz="0" w:space="0" w:color="auto"/>
        <w:right w:val="none" w:sz="0" w:space="0" w:color="auto"/>
      </w:divBdr>
    </w:div>
    <w:div w:id="734553055">
      <w:bodyDiv w:val="1"/>
      <w:marLeft w:val="0"/>
      <w:marRight w:val="0"/>
      <w:marTop w:val="0"/>
      <w:marBottom w:val="0"/>
      <w:divBdr>
        <w:top w:val="none" w:sz="0" w:space="0" w:color="auto"/>
        <w:left w:val="none" w:sz="0" w:space="0" w:color="auto"/>
        <w:bottom w:val="none" w:sz="0" w:space="0" w:color="auto"/>
        <w:right w:val="none" w:sz="0" w:space="0" w:color="auto"/>
      </w:divBdr>
    </w:div>
    <w:div w:id="777993771">
      <w:bodyDiv w:val="1"/>
      <w:marLeft w:val="0"/>
      <w:marRight w:val="0"/>
      <w:marTop w:val="0"/>
      <w:marBottom w:val="0"/>
      <w:divBdr>
        <w:top w:val="none" w:sz="0" w:space="0" w:color="auto"/>
        <w:left w:val="none" w:sz="0" w:space="0" w:color="auto"/>
        <w:bottom w:val="none" w:sz="0" w:space="0" w:color="auto"/>
        <w:right w:val="none" w:sz="0" w:space="0" w:color="auto"/>
      </w:divBdr>
    </w:div>
    <w:div w:id="782767091">
      <w:bodyDiv w:val="1"/>
      <w:marLeft w:val="0"/>
      <w:marRight w:val="0"/>
      <w:marTop w:val="0"/>
      <w:marBottom w:val="0"/>
      <w:divBdr>
        <w:top w:val="none" w:sz="0" w:space="0" w:color="auto"/>
        <w:left w:val="none" w:sz="0" w:space="0" w:color="auto"/>
        <w:bottom w:val="none" w:sz="0" w:space="0" w:color="auto"/>
        <w:right w:val="none" w:sz="0" w:space="0" w:color="auto"/>
      </w:divBdr>
    </w:div>
    <w:div w:id="843666575">
      <w:bodyDiv w:val="1"/>
      <w:marLeft w:val="0"/>
      <w:marRight w:val="0"/>
      <w:marTop w:val="0"/>
      <w:marBottom w:val="0"/>
      <w:divBdr>
        <w:top w:val="none" w:sz="0" w:space="0" w:color="auto"/>
        <w:left w:val="none" w:sz="0" w:space="0" w:color="auto"/>
        <w:bottom w:val="none" w:sz="0" w:space="0" w:color="auto"/>
        <w:right w:val="none" w:sz="0" w:space="0" w:color="auto"/>
      </w:divBdr>
    </w:div>
    <w:div w:id="970207717">
      <w:bodyDiv w:val="1"/>
      <w:marLeft w:val="0"/>
      <w:marRight w:val="0"/>
      <w:marTop w:val="0"/>
      <w:marBottom w:val="0"/>
      <w:divBdr>
        <w:top w:val="none" w:sz="0" w:space="0" w:color="auto"/>
        <w:left w:val="none" w:sz="0" w:space="0" w:color="auto"/>
        <w:bottom w:val="none" w:sz="0" w:space="0" w:color="auto"/>
        <w:right w:val="none" w:sz="0" w:space="0" w:color="auto"/>
      </w:divBdr>
    </w:div>
    <w:div w:id="1140030484">
      <w:bodyDiv w:val="1"/>
      <w:marLeft w:val="0"/>
      <w:marRight w:val="0"/>
      <w:marTop w:val="0"/>
      <w:marBottom w:val="0"/>
      <w:divBdr>
        <w:top w:val="none" w:sz="0" w:space="0" w:color="auto"/>
        <w:left w:val="none" w:sz="0" w:space="0" w:color="auto"/>
        <w:bottom w:val="none" w:sz="0" w:space="0" w:color="auto"/>
        <w:right w:val="none" w:sz="0" w:space="0" w:color="auto"/>
      </w:divBdr>
    </w:div>
    <w:div w:id="1159426475">
      <w:bodyDiv w:val="1"/>
      <w:marLeft w:val="0"/>
      <w:marRight w:val="0"/>
      <w:marTop w:val="0"/>
      <w:marBottom w:val="0"/>
      <w:divBdr>
        <w:top w:val="none" w:sz="0" w:space="0" w:color="auto"/>
        <w:left w:val="none" w:sz="0" w:space="0" w:color="auto"/>
        <w:bottom w:val="none" w:sz="0" w:space="0" w:color="auto"/>
        <w:right w:val="none" w:sz="0" w:space="0" w:color="auto"/>
      </w:divBdr>
      <w:divsChild>
        <w:div w:id="99493669">
          <w:marLeft w:val="446"/>
          <w:marRight w:val="0"/>
          <w:marTop w:val="0"/>
          <w:marBottom w:val="0"/>
          <w:divBdr>
            <w:top w:val="none" w:sz="0" w:space="0" w:color="auto"/>
            <w:left w:val="none" w:sz="0" w:space="0" w:color="auto"/>
            <w:bottom w:val="none" w:sz="0" w:space="0" w:color="auto"/>
            <w:right w:val="none" w:sz="0" w:space="0" w:color="auto"/>
          </w:divBdr>
        </w:div>
      </w:divsChild>
    </w:div>
    <w:div w:id="1164974170">
      <w:bodyDiv w:val="1"/>
      <w:marLeft w:val="0"/>
      <w:marRight w:val="0"/>
      <w:marTop w:val="0"/>
      <w:marBottom w:val="0"/>
      <w:divBdr>
        <w:top w:val="none" w:sz="0" w:space="0" w:color="auto"/>
        <w:left w:val="none" w:sz="0" w:space="0" w:color="auto"/>
        <w:bottom w:val="none" w:sz="0" w:space="0" w:color="auto"/>
        <w:right w:val="none" w:sz="0" w:space="0" w:color="auto"/>
      </w:divBdr>
    </w:div>
    <w:div w:id="1187594042">
      <w:bodyDiv w:val="1"/>
      <w:marLeft w:val="0"/>
      <w:marRight w:val="0"/>
      <w:marTop w:val="0"/>
      <w:marBottom w:val="0"/>
      <w:divBdr>
        <w:top w:val="none" w:sz="0" w:space="0" w:color="auto"/>
        <w:left w:val="none" w:sz="0" w:space="0" w:color="auto"/>
        <w:bottom w:val="none" w:sz="0" w:space="0" w:color="auto"/>
        <w:right w:val="none" w:sz="0" w:space="0" w:color="auto"/>
      </w:divBdr>
    </w:div>
    <w:div w:id="1190950786">
      <w:bodyDiv w:val="1"/>
      <w:marLeft w:val="0"/>
      <w:marRight w:val="0"/>
      <w:marTop w:val="0"/>
      <w:marBottom w:val="0"/>
      <w:divBdr>
        <w:top w:val="none" w:sz="0" w:space="0" w:color="auto"/>
        <w:left w:val="none" w:sz="0" w:space="0" w:color="auto"/>
        <w:bottom w:val="none" w:sz="0" w:space="0" w:color="auto"/>
        <w:right w:val="none" w:sz="0" w:space="0" w:color="auto"/>
      </w:divBdr>
      <w:divsChild>
        <w:div w:id="601953733">
          <w:marLeft w:val="0"/>
          <w:marRight w:val="0"/>
          <w:marTop w:val="0"/>
          <w:marBottom w:val="0"/>
          <w:divBdr>
            <w:top w:val="none" w:sz="0" w:space="0" w:color="auto"/>
            <w:left w:val="none" w:sz="0" w:space="0" w:color="auto"/>
            <w:bottom w:val="none" w:sz="0" w:space="0" w:color="auto"/>
            <w:right w:val="none" w:sz="0" w:space="0" w:color="auto"/>
          </w:divBdr>
        </w:div>
        <w:div w:id="1631205778">
          <w:marLeft w:val="0"/>
          <w:marRight w:val="0"/>
          <w:marTop w:val="0"/>
          <w:marBottom w:val="0"/>
          <w:divBdr>
            <w:top w:val="none" w:sz="0" w:space="0" w:color="auto"/>
            <w:left w:val="none" w:sz="0" w:space="0" w:color="auto"/>
            <w:bottom w:val="none" w:sz="0" w:space="0" w:color="auto"/>
            <w:right w:val="none" w:sz="0" w:space="0" w:color="auto"/>
          </w:divBdr>
        </w:div>
      </w:divsChild>
    </w:div>
    <w:div w:id="1212690386">
      <w:bodyDiv w:val="1"/>
      <w:marLeft w:val="0"/>
      <w:marRight w:val="0"/>
      <w:marTop w:val="0"/>
      <w:marBottom w:val="0"/>
      <w:divBdr>
        <w:top w:val="none" w:sz="0" w:space="0" w:color="auto"/>
        <w:left w:val="none" w:sz="0" w:space="0" w:color="auto"/>
        <w:bottom w:val="none" w:sz="0" w:space="0" w:color="auto"/>
        <w:right w:val="none" w:sz="0" w:space="0" w:color="auto"/>
      </w:divBdr>
    </w:div>
    <w:div w:id="1219511333">
      <w:bodyDiv w:val="1"/>
      <w:marLeft w:val="0"/>
      <w:marRight w:val="0"/>
      <w:marTop w:val="0"/>
      <w:marBottom w:val="0"/>
      <w:divBdr>
        <w:top w:val="none" w:sz="0" w:space="0" w:color="auto"/>
        <w:left w:val="none" w:sz="0" w:space="0" w:color="auto"/>
        <w:bottom w:val="none" w:sz="0" w:space="0" w:color="auto"/>
        <w:right w:val="none" w:sz="0" w:space="0" w:color="auto"/>
      </w:divBdr>
    </w:div>
    <w:div w:id="1234002780">
      <w:bodyDiv w:val="1"/>
      <w:marLeft w:val="0"/>
      <w:marRight w:val="0"/>
      <w:marTop w:val="0"/>
      <w:marBottom w:val="0"/>
      <w:divBdr>
        <w:top w:val="none" w:sz="0" w:space="0" w:color="auto"/>
        <w:left w:val="none" w:sz="0" w:space="0" w:color="auto"/>
        <w:bottom w:val="none" w:sz="0" w:space="0" w:color="auto"/>
        <w:right w:val="none" w:sz="0" w:space="0" w:color="auto"/>
      </w:divBdr>
    </w:div>
    <w:div w:id="1252272058">
      <w:bodyDiv w:val="1"/>
      <w:marLeft w:val="0"/>
      <w:marRight w:val="0"/>
      <w:marTop w:val="0"/>
      <w:marBottom w:val="0"/>
      <w:divBdr>
        <w:top w:val="none" w:sz="0" w:space="0" w:color="auto"/>
        <w:left w:val="none" w:sz="0" w:space="0" w:color="auto"/>
        <w:bottom w:val="none" w:sz="0" w:space="0" w:color="auto"/>
        <w:right w:val="none" w:sz="0" w:space="0" w:color="auto"/>
      </w:divBdr>
    </w:div>
    <w:div w:id="1305887844">
      <w:bodyDiv w:val="1"/>
      <w:marLeft w:val="0"/>
      <w:marRight w:val="0"/>
      <w:marTop w:val="0"/>
      <w:marBottom w:val="0"/>
      <w:divBdr>
        <w:top w:val="none" w:sz="0" w:space="0" w:color="auto"/>
        <w:left w:val="none" w:sz="0" w:space="0" w:color="auto"/>
        <w:bottom w:val="none" w:sz="0" w:space="0" w:color="auto"/>
        <w:right w:val="none" w:sz="0" w:space="0" w:color="auto"/>
      </w:divBdr>
    </w:div>
    <w:div w:id="1317420417">
      <w:bodyDiv w:val="1"/>
      <w:marLeft w:val="0"/>
      <w:marRight w:val="0"/>
      <w:marTop w:val="0"/>
      <w:marBottom w:val="0"/>
      <w:divBdr>
        <w:top w:val="none" w:sz="0" w:space="0" w:color="auto"/>
        <w:left w:val="none" w:sz="0" w:space="0" w:color="auto"/>
        <w:bottom w:val="none" w:sz="0" w:space="0" w:color="auto"/>
        <w:right w:val="none" w:sz="0" w:space="0" w:color="auto"/>
      </w:divBdr>
      <w:divsChild>
        <w:div w:id="4093802">
          <w:marLeft w:val="0"/>
          <w:marRight w:val="0"/>
          <w:marTop w:val="0"/>
          <w:marBottom w:val="0"/>
          <w:divBdr>
            <w:top w:val="none" w:sz="0" w:space="0" w:color="auto"/>
            <w:left w:val="none" w:sz="0" w:space="0" w:color="auto"/>
            <w:bottom w:val="none" w:sz="0" w:space="0" w:color="auto"/>
            <w:right w:val="none" w:sz="0" w:space="0" w:color="auto"/>
          </w:divBdr>
        </w:div>
        <w:div w:id="69697068">
          <w:marLeft w:val="0"/>
          <w:marRight w:val="0"/>
          <w:marTop w:val="0"/>
          <w:marBottom w:val="0"/>
          <w:divBdr>
            <w:top w:val="none" w:sz="0" w:space="0" w:color="auto"/>
            <w:left w:val="none" w:sz="0" w:space="0" w:color="auto"/>
            <w:bottom w:val="none" w:sz="0" w:space="0" w:color="auto"/>
            <w:right w:val="none" w:sz="0" w:space="0" w:color="auto"/>
          </w:divBdr>
        </w:div>
        <w:div w:id="286857316">
          <w:marLeft w:val="0"/>
          <w:marRight w:val="0"/>
          <w:marTop w:val="0"/>
          <w:marBottom w:val="0"/>
          <w:divBdr>
            <w:top w:val="none" w:sz="0" w:space="0" w:color="auto"/>
            <w:left w:val="none" w:sz="0" w:space="0" w:color="auto"/>
            <w:bottom w:val="none" w:sz="0" w:space="0" w:color="auto"/>
            <w:right w:val="none" w:sz="0" w:space="0" w:color="auto"/>
          </w:divBdr>
        </w:div>
        <w:div w:id="995033657">
          <w:marLeft w:val="0"/>
          <w:marRight w:val="0"/>
          <w:marTop w:val="0"/>
          <w:marBottom w:val="0"/>
          <w:divBdr>
            <w:top w:val="none" w:sz="0" w:space="0" w:color="auto"/>
            <w:left w:val="none" w:sz="0" w:space="0" w:color="auto"/>
            <w:bottom w:val="none" w:sz="0" w:space="0" w:color="auto"/>
            <w:right w:val="none" w:sz="0" w:space="0" w:color="auto"/>
          </w:divBdr>
        </w:div>
        <w:div w:id="1334450011">
          <w:marLeft w:val="0"/>
          <w:marRight w:val="0"/>
          <w:marTop w:val="0"/>
          <w:marBottom w:val="0"/>
          <w:divBdr>
            <w:top w:val="none" w:sz="0" w:space="0" w:color="auto"/>
            <w:left w:val="none" w:sz="0" w:space="0" w:color="auto"/>
            <w:bottom w:val="none" w:sz="0" w:space="0" w:color="auto"/>
            <w:right w:val="none" w:sz="0" w:space="0" w:color="auto"/>
          </w:divBdr>
        </w:div>
        <w:div w:id="1603145372">
          <w:marLeft w:val="0"/>
          <w:marRight w:val="0"/>
          <w:marTop w:val="0"/>
          <w:marBottom w:val="0"/>
          <w:divBdr>
            <w:top w:val="none" w:sz="0" w:space="0" w:color="auto"/>
            <w:left w:val="none" w:sz="0" w:space="0" w:color="auto"/>
            <w:bottom w:val="none" w:sz="0" w:space="0" w:color="auto"/>
            <w:right w:val="none" w:sz="0" w:space="0" w:color="auto"/>
          </w:divBdr>
        </w:div>
      </w:divsChild>
    </w:div>
    <w:div w:id="1353996168">
      <w:bodyDiv w:val="1"/>
      <w:marLeft w:val="0"/>
      <w:marRight w:val="0"/>
      <w:marTop w:val="0"/>
      <w:marBottom w:val="0"/>
      <w:divBdr>
        <w:top w:val="none" w:sz="0" w:space="0" w:color="auto"/>
        <w:left w:val="none" w:sz="0" w:space="0" w:color="auto"/>
        <w:bottom w:val="none" w:sz="0" w:space="0" w:color="auto"/>
        <w:right w:val="none" w:sz="0" w:space="0" w:color="auto"/>
      </w:divBdr>
      <w:divsChild>
        <w:div w:id="146187355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40223823">
              <w:marLeft w:val="0"/>
              <w:marRight w:val="0"/>
              <w:marTop w:val="0"/>
              <w:marBottom w:val="0"/>
              <w:divBdr>
                <w:top w:val="none" w:sz="0" w:space="0" w:color="auto"/>
                <w:left w:val="none" w:sz="0" w:space="0" w:color="auto"/>
                <w:bottom w:val="none" w:sz="0" w:space="0" w:color="auto"/>
                <w:right w:val="none" w:sz="0" w:space="0" w:color="auto"/>
              </w:divBdr>
              <w:divsChild>
                <w:div w:id="1462115842">
                  <w:marLeft w:val="0"/>
                  <w:marRight w:val="0"/>
                  <w:marTop w:val="0"/>
                  <w:marBottom w:val="0"/>
                  <w:divBdr>
                    <w:top w:val="none" w:sz="0" w:space="0" w:color="auto"/>
                    <w:left w:val="none" w:sz="0" w:space="0" w:color="auto"/>
                    <w:bottom w:val="none" w:sz="0" w:space="0" w:color="auto"/>
                    <w:right w:val="none" w:sz="0" w:space="0" w:color="auto"/>
                  </w:divBdr>
                  <w:divsChild>
                    <w:div w:id="767316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3245194">
      <w:bodyDiv w:val="1"/>
      <w:marLeft w:val="0"/>
      <w:marRight w:val="0"/>
      <w:marTop w:val="0"/>
      <w:marBottom w:val="0"/>
      <w:divBdr>
        <w:top w:val="none" w:sz="0" w:space="0" w:color="auto"/>
        <w:left w:val="none" w:sz="0" w:space="0" w:color="auto"/>
        <w:bottom w:val="none" w:sz="0" w:space="0" w:color="auto"/>
        <w:right w:val="none" w:sz="0" w:space="0" w:color="auto"/>
      </w:divBdr>
    </w:div>
    <w:div w:id="1388187632">
      <w:bodyDiv w:val="1"/>
      <w:marLeft w:val="0"/>
      <w:marRight w:val="0"/>
      <w:marTop w:val="0"/>
      <w:marBottom w:val="0"/>
      <w:divBdr>
        <w:top w:val="none" w:sz="0" w:space="0" w:color="auto"/>
        <w:left w:val="none" w:sz="0" w:space="0" w:color="auto"/>
        <w:bottom w:val="none" w:sz="0" w:space="0" w:color="auto"/>
        <w:right w:val="none" w:sz="0" w:space="0" w:color="auto"/>
      </w:divBdr>
    </w:div>
    <w:div w:id="1412001983">
      <w:bodyDiv w:val="1"/>
      <w:marLeft w:val="0"/>
      <w:marRight w:val="0"/>
      <w:marTop w:val="0"/>
      <w:marBottom w:val="0"/>
      <w:divBdr>
        <w:top w:val="none" w:sz="0" w:space="0" w:color="auto"/>
        <w:left w:val="none" w:sz="0" w:space="0" w:color="auto"/>
        <w:bottom w:val="none" w:sz="0" w:space="0" w:color="auto"/>
        <w:right w:val="none" w:sz="0" w:space="0" w:color="auto"/>
      </w:divBdr>
    </w:div>
    <w:div w:id="1459029624">
      <w:bodyDiv w:val="1"/>
      <w:marLeft w:val="0"/>
      <w:marRight w:val="0"/>
      <w:marTop w:val="0"/>
      <w:marBottom w:val="0"/>
      <w:divBdr>
        <w:top w:val="none" w:sz="0" w:space="0" w:color="auto"/>
        <w:left w:val="none" w:sz="0" w:space="0" w:color="auto"/>
        <w:bottom w:val="none" w:sz="0" w:space="0" w:color="auto"/>
        <w:right w:val="none" w:sz="0" w:space="0" w:color="auto"/>
      </w:divBdr>
    </w:div>
    <w:div w:id="1501770512">
      <w:bodyDiv w:val="1"/>
      <w:marLeft w:val="0"/>
      <w:marRight w:val="0"/>
      <w:marTop w:val="0"/>
      <w:marBottom w:val="0"/>
      <w:divBdr>
        <w:top w:val="none" w:sz="0" w:space="0" w:color="auto"/>
        <w:left w:val="none" w:sz="0" w:space="0" w:color="auto"/>
        <w:bottom w:val="none" w:sz="0" w:space="0" w:color="auto"/>
        <w:right w:val="none" w:sz="0" w:space="0" w:color="auto"/>
      </w:divBdr>
    </w:div>
    <w:div w:id="1508062226">
      <w:bodyDiv w:val="1"/>
      <w:marLeft w:val="0"/>
      <w:marRight w:val="0"/>
      <w:marTop w:val="0"/>
      <w:marBottom w:val="0"/>
      <w:divBdr>
        <w:top w:val="none" w:sz="0" w:space="0" w:color="auto"/>
        <w:left w:val="none" w:sz="0" w:space="0" w:color="auto"/>
        <w:bottom w:val="none" w:sz="0" w:space="0" w:color="auto"/>
        <w:right w:val="none" w:sz="0" w:space="0" w:color="auto"/>
      </w:divBdr>
    </w:div>
    <w:div w:id="1720202685">
      <w:bodyDiv w:val="1"/>
      <w:marLeft w:val="0"/>
      <w:marRight w:val="0"/>
      <w:marTop w:val="0"/>
      <w:marBottom w:val="0"/>
      <w:divBdr>
        <w:top w:val="none" w:sz="0" w:space="0" w:color="auto"/>
        <w:left w:val="none" w:sz="0" w:space="0" w:color="auto"/>
        <w:bottom w:val="none" w:sz="0" w:space="0" w:color="auto"/>
        <w:right w:val="none" w:sz="0" w:space="0" w:color="auto"/>
      </w:divBdr>
    </w:div>
    <w:div w:id="1727802745">
      <w:bodyDiv w:val="1"/>
      <w:marLeft w:val="0"/>
      <w:marRight w:val="0"/>
      <w:marTop w:val="0"/>
      <w:marBottom w:val="0"/>
      <w:divBdr>
        <w:top w:val="none" w:sz="0" w:space="0" w:color="auto"/>
        <w:left w:val="none" w:sz="0" w:space="0" w:color="auto"/>
        <w:bottom w:val="none" w:sz="0" w:space="0" w:color="auto"/>
        <w:right w:val="none" w:sz="0" w:space="0" w:color="auto"/>
      </w:divBdr>
    </w:div>
    <w:div w:id="1733313113">
      <w:bodyDiv w:val="1"/>
      <w:marLeft w:val="0"/>
      <w:marRight w:val="0"/>
      <w:marTop w:val="0"/>
      <w:marBottom w:val="0"/>
      <w:divBdr>
        <w:top w:val="none" w:sz="0" w:space="0" w:color="auto"/>
        <w:left w:val="none" w:sz="0" w:space="0" w:color="auto"/>
        <w:bottom w:val="none" w:sz="0" w:space="0" w:color="auto"/>
        <w:right w:val="none" w:sz="0" w:space="0" w:color="auto"/>
      </w:divBdr>
    </w:div>
    <w:div w:id="1857570542">
      <w:bodyDiv w:val="1"/>
      <w:marLeft w:val="0"/>
      <w:marRight w:val="0"/>
      <w:marTop w:val="0"/>
      <w:marBottom w:val="0"/>
      <w:divBdr>
        <w:top w:val="none" w:sz="0" w:space="0" w:color="auto"/>
        <w:left w:val="none" w:sz="0" w:space="0" w:color="auto"/>
        <w:bottom w:val="none" w:sz="0" w:space="0" w:color="auto"/>
        <w:right w:val="none" w:sz="0" w:space="0" w:color="auto"/>
      </w:divBdr>
    </w:div>
    <w:div w:id="1858805872">
      <w:bodyDiv w:val="1"/>
      <w:marLeft w:val="0"/>
      <w:marRight w:val="0"/>
      <w:marTop w:val="0"/>
      <w:marBottom w:val="0"/>
      <w:divBdr>
        <w:top w:val="none" w:sz="0" w:space="0" w:color="auto"/>
        <w:left w:val="none" w:sz="0" w:space="0" w:color="auto"/>
        <w:bottom w:val="none" w:sz="0" w:space="0" w:color="auto"/>
        <w:right w:val="none" w:sz="0" w:space="0" w:color="auto"/>
      </w:divBdr>
      <w:divsChild>
        <w:div w:id="555967996">
          <w:marLeft w:val="0"/>
          <w:marRight w:val="0"/>
          <w:marTop w:val="0"/>
          <w:marBottom w:val="0"/>
          <w:divBdr>
            <w:top w:val="none" w:sz="0" w:space="0" w:color="auto"/>
            <w:left w:val="none" w:sz="0" w:space="0" w:color="auto"/>
            <w:bottom w:val="none" w:sz="0" w:space="0" w:color="auto"/>
            <w:right w:val="none" w:sz="0" w:space="0" w:color="auto"/>
          </w:divBdr>
        </w:div>
        <w:div w:id="607083624">
          <w:marLeft w:val="0"/>
          <w:marRight w:val="0"/>
          <w:marTop w:val="0"/>
          <w:marBottom w:val="0"/>
          <w:divBdr>
            <w:top w:val="none" w:sz="0" w:space="0" w:color="auto"/>
            <w:left w:val="none" w:sz="0" w:space="0" w:color="auto"/>
            <w:bottom w:val="none" w:sz="0" w:space="0" w:color="auto"/>
            <w:right w:val="none" w:sz="0" w:space="0" w:color="auto"/>
          </w:divBdr>
        </w:div>
        <w:div w:id="627593955">
          <w:marLeft w:val="0"/>
          <w:marRight w:val="0"/>
          <w:marTop w:val="0"/>
          <w:marBottom w:val="0"/>
          <w:divBdr>
            <w:top w:val="none" w:sz="0" w:space="0" w:color="auto"/>
            <w:left w:val="none" w:sz="0" w:space="0" w:color="auto"/>
            <w:bottom w:val="none" w:sz="0" w:space="0" w:color="auto"/>
            <w:right w:val="none" w:sz="0" w:space="0" w:color="auto"/>
          </w:divBdr>
        </w:div>
        <w:div w:id="1545561808">
          <w:marLeft w:val="0"/>
          <w:marRight w:val="0"/>
          <w:marTop w:val="0"/>
          <w:marBottom w:val="0"/>
          <w:divBdr>
            <w:top w:val="none" w:sz="0" w:space="0" w:color="auto"/>
            <w:left w:val="none" w:sz="0" w:space="0" w:color="auto"/>
            <w:bottom w:val="none" w:sz="0" w:space="0" w:color="auto"/>
            <w:right w:val="none" w:sz="0" w:space="0" w:color="auto"/>
          </w:divBdr>
        </w:div>
        <w:div w:id="2043051383">
          <w:marLeft w:val="0"/>
          <w:marRight w:val="0"/>
          <w:marTop w:val="0"/>
          <w:marBottom w:val="0"/>
          <w:divBdr>
            <w:top w:val="none" w:sz="0" w:space="0" w:color="auto"/>
            <w:left w:val="none" w:sz="0" w:space="0" w:color="auto"/>
            <w:bottom w:val="none" w:sz="0" w:space="0" w:color="auto"/>
            <w:right w:val="none" w:sz="0" w:space="0" w:color="auto"/>
          </w:divBdr>
        </w:div>
      </w:divsChild>
    </w:div>
    <w:div w:id="1891838113">
      <w:bodyDiv w:val="1"/>
      <w:marLeft w:val="0"/>
      <w:marRight w:val="0"/>
      <w:marTop w:val="0"/>
      <w:marBottom w:val="0"/>
      <w:divBdr>
        <w:top w:val="none" w:sz="0" w:space="0" w:color="auto"/>
        <w:left w:val="none" w:sz="0" w:space="0" w:color="auto"/>
        <w:bottom w:val="none" w:sz="0" w:space="0" w:color="auto"/>
        <w:right w:val="none" w:sz="0" w:space="0" w:color="auto"/>
      </w:divBdr>
      <w:divsChild>
        <w:div w:id="468865738">
          <w:marLeft w:val="0"/>
          <w:marRight w:val="0"/>
          <w:marTop w:val="0"/>
          <w:marBottom w:val="0"/>
          <w:divBdr>
            <w:top w:val="none" w:sz="0" w:space="0" w:color="auto"/>
            <w:left w:val="none" w:sz="0" w:space="0" w:color="auto"/>
            <w:bottom w:val="none" w:sz="0" w:space="0" w:color="auto"/>
            <w:right w:val="none" w:sz="0" w:space="0" w:color="auto"/>
          </w:divBdr>
        </w:div>
        <w:div w:id="965693492">
          <w:marLeft w:val="0"/>
          <w:marRight w:val="0"/>
          <w:marTop w:val="0"/>
          <w:marBottom w:val="0"/>
          <w:divBdr>
            <w:top w:val="none" w:sz="0" w:space="0" w:color="auto"/>
            <w:left w:val="none" w:sz="0" w:space="0" w:color="auto"/>
            <w:bottom w:val="none" w:sz="0" w:space="0" w:color="auto"/>
            <w:right w:val="none" w:sz="0" w:space="0" w:color="auto"/>
          </w:divBdr>
        </w:div>
        <w:div w:id="1653094284">
          <w:marLeft w:val="0"/>
          <w:marRight w:val="0"/>
          <w:marTop w:val="0"/>
          <w:marBottom w:val="0"/>
          <w:divBdr>
            <w:top w:val="none" w:sz="0" w:space="0" w:color="auto"/>
            <w:left w:val="none" w:sz="0" w:space="0" w:color="auto"/>
            <w:bottom w:val="none" w:sz="0" w:space="0" w:color="auto"/>
            <w:right w:val="none" w:sz="0" w:space="0" w:color="auto"/>
          </w:divBdr>
        </w:div>
        <w:div w:id="1739134963">
          <w:marLeft w:val="0"/>
          <w:marRight w:val="0"/>
          <w:marTop w:val="0"/>
          <w:marBottom w:val="0"/>
          <w:divBdr>
            <w:top w:val="none" w:sz="0" w:space="0" w:color="auto"/>
            <w:left w:val="none" w:sz="0" w:space="0" w:color="auto"/>
            <w:bottom w:val="none" w:sz="0" w:space="0" w:color="auto"/>
            <w:right w:val="none" w:sz="0" w:space="0" w:color="auto"/>
          </w:divBdr>
        </w:div>
      </w:divsChild>
    </w:div>
    <w:div w:id="1903102835">
      <w:bodyDiv w:val="1"/>
      <w:marLeft w:val="0"/>
      <w:marRight w:val="0"/>
      <w:marTop w:val="0"/>
      <w:marBottom w:val="0"/>
      <w:divBdr>
        <w:top w:val="none" w:sz="0" w:space="0" w:color="auto"/>
        <w:left w:val="none" w:sz="0" w:space="0" w:color="auto"/>
        <w:bottom w:val="none" w:sz="0" w:space="0" w:color="auto"/>
        <w:right w:val="none" w:sz="0" w:space="0" w:color="auto"/>
      </w:divBdr>
    </w:div>
    <w:div w:id="1927418525">
      <w:bodyDiv w:val="1"/>
      <w:marLeft w:val="0"/>
      <w:marRight w:val="0"/>
      <w:marTop w:val="0"/>
      <w:marBottom w:val="0"/>
      <w:divBdr>
        <w:top w:val="none" w:sz="0" w:space="0" w:color="auto"/>
        <w:left w:val="none" w:sz="0" w:space="0" w:color="auto"/>
        <w:bottom w:val="none" w:sz="0" w:space="0" w:color="auto"/>
        <w:right w:val="none" w:sz="0" w:space="0" w:color="auto"/>
      </w:divBdr>
      <w:divsChild>
        <w:div w:id="114157413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93432123">
              <w:marLeft w:val="0"/>
              <w:marRight w:val="0"/>
              <w:marTop w:val="0"/>
              <w:marBottom w:val="0"/>
              <w:divBdr>
                <w:top w:val="none" w:sz="0" w:space="0" w:color="auto"/>
                <w:left w:val="none" w:sz="0" w:space="0" w:color="auto"/>
                <w:bottom w:val="none" w:sz="0" w:space="0" w:color="auto"/>
                <w:right w:val="none" w:sz="0" w:space="0" w:color="auto"/>
              </w:divBdr>
              <w:divsChild>
                <w:div w:id="391775351">
                  <w:marLeft w:val="0"/>
                  <w:marRight w:val="0"/>
                  <w:marTop w:val="0"/>
                  <w:marBottom w:val="0"/>
                  <w:divBdr>
                    <w:top w:val="none" w:sz="0" w:space="0" w:color="auto"/>
                    <w:left w:val="none" w:sz="0" w:space="0" w:color="auto"/>
                    <w:bottom w:val="none" w:sz="0" w:space="0" w:color="auto"/>
                    <w:right w:val="none" w:sz="0" w:space="0" w:color="auto"/>
                  </w:divBdr>
                  <w:divsChild>
                    <w:div w:id="422380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9723113">
      <w:bodyDiv w:val="1"/>
      <w:marLeft w:val="0"/>
      <w:marRight w:val="0"/>
      <w:marTop w:val="0"/>
      <w:marBottom w:val="0"/>
      <w:divBdr>
        <w:top w:val="none" w:sz="0" w:space="0" w:color="auto"/>
        <w:left w:val="none" w:sz="0" w:space="0" w:color="auto"/>
        <w:bottom w:val="none" w:sz="0" w:space="0" w:color="auto"/>
        <w:right w:val="none" w:sz="0" w:space="0" w:color="auto"/>
      </w:divBdr>
    </w:div>
    <w:div w:id="1970210581">
      <w:bodyDiv w:val="1"/>
      <w:marLeft w:val="0"/>
      <w:marRight w:val="0"/>
      <w:marTop w:val="0"/>
      <w:marBottom w:val="0"/>
      <w:divBdr>
        <w:top w:val="none" w:sz="0" w:space="0" w:color="auto"/>
        <w:left w:val="none" w:sz="0" w:space="0" w:color="auto"/>
        <w:bottom w:val="none" w:sz="0" w:space="0" w:color="auto"/>
        <w:right w:val="none" w:sz="0" w:space="0" w:color="auto"/>
      </w:divBdr>
    </w:div>
    <w:div w:id="2006349909">
      <w:bodyDiv w:val="1"/>
      <w:marLeft w:val="0"/>
      <w:marRight w:val="0"/>
      <w:marTop w:val="0"/>
      <w:marBottom w:val="0"/>
      <w:divBdr>
        <w:top w:val="none" w:sz="0" w:space="0" w:color="auto"/>
        <w:left w:val="none" w:sz="0" w:space="0" w:color="auto"/>
        <w:bottom w:val="none" w:sz="0" w:space="0" w:color="auto"/>
        <w:right w:val="none" w:sz="0" w:space="0" w:color="auto"/>
      </w:divBdr>
    </w:div>
    <w:div w:id="2021392885">
      <w:bodyDiv w:val="1"/>
      <w:marLeft w:val="0"/>
      <w:marRight w:val="0"/>
      <w:marTop w:val="0"/>
      <w:marBottom w:val="0"/>
      <w:divBdr>
        <w:top w:val="none" w:sz="0" w:space="0" w:color="auto"/>
        <w:left w:val="none" w:sz="0" w:space="0" w:color="auto"/>
        <w:bottom w:val="none" w:sz="0" w:space="0" w:color="auto"/>
        <w:right w:val="none" w:sz="0" w:space="0" w:color="auto"/>
      </w:divBdr>
    </w:div>
    <w:div w:id="2084257581">
      <w:bodyDiv w:val="1"/>
      <w:marLeft w:val="0"/>
      <w:marRight w:val="0"/>
      <w:marTop w:val="0"/>
      <w:marBottom w:val="0"/>
      <w:divBdr>
        <w:top w:val="none" w:sz="0" w:space="0" w:color="auto"/>
        <w:left w:val="none" w:sz="0" w:space="0" w:color="auto"/>
        <w:bottom w:val="none" w:sz="0" w:space="0" w:color="auto"/>
        <w:right w:val="none" w:sz="0" w:space="0" w:color="auto"/>
      </w:divBdr>
      <w:divsChild>
        <w:div w:id="815755584">
          <w:marLeft w:val="0"/>
          <w:marRight w:val="0"/>
          <w:marTop w:val="0"/>
          <w:marBottom w:val="0"/>
          <w:divBdr>
            <w:top w:val="none" w:sz="0" w:space="0" w:color="auto"/>
            <w:left w:val="none" w:sz="0" w:space="0" w:color="auto"/>
            <w:bottom w:val="none" w:sz="0" w:space="0" w:color="auto"/>
            <w:right w:val="none" w:sz="0" w:space="0" w:color="auto"/>
          </w:divBdr>
        </w:div>
        <w:div w:id="1140725896">
          <w:marLeft w:val="0"/>
          <w:marRight w:val="0"/>
          <w:marTop w:val="0"/>
          <w:marBottom w:val="0"/>
          <w:divBdr>
            <w:top w:val="none" w:sz="0" w:space="0" w:color="auto"/>
            <w:left w:val="none" w:sz="0" w:space="0" w:color="auto"/>
            <w:bottom w:val="none" w:sz="0" w:space="0" w:color="auto"/>
            <w:right w:val="none" w:sz="0" w:space="0" w:color="auto"/>
          </w:divBdr>
        </w:div>
        <w:div w:id="682971275">
          <w:marLeft w:val="0"/>
          <w:marRight w:val="0"/>
          <w:marTop w:val="0"/>
          <w:marBottom w:val="0"/>
          <w:divBdr>
            <w:top w:val="none" w:sz="0" w:space="0" w:color="auto"/>
            <w:left w:val="none" w:sz="0" w:space="0" w:color="auto"/>
            <w:bottom w:val="none" w:sz="0" w:space="0" w:color="auto"/>
            <w:right w:val="none" w:sz="0" w:space="0" w:color="auto"/>
          </w:divBdr>
        </w:div>
      </w:divsChild>
    </w:div>
    <w:div w:id="2100636441">
      <w:bodyDiv w:val="1"/>
      <w:marLeft w:val="0"/>
      <w:marRight w:val="0"/>
      <w:marTop w:val="0"/>
      <w:marBottom w:val="0"/>
      <w:divBdr>
        <w:top w:val="none" w:sz="0" w:space="0" w:color="auto"/>
        <w:left w:val="none" w:sz="0" w:space="0" w:color="auto"/>
        <w:bottom w:val="none" w:sz="0" w:space="0" w:color="auto"/>
        <w:right w:val="none" w:sz="0" w:space="0" w:color="auto"/>
      </w:divBdr>
      <w:divsChild>
        <w:div w:id="10092097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64247422">
              <w:marLeft w:val="0"/>
              <w:marRight w:val="0"/>
              <w:marTop w:val="0"/>
              <w:marBottom w:val="0"/>
              <w:divBdr>
                <w:top w:val="none" w:sz="0" w:space="0" w:color="auto"/>
                <w:left w:val="none" w:sz="0" w:space="0" w:color="auto"/>
                <w:bottom w:val="none" w:sz="0" w:space="0" w:color="auto"/>
                <w:right w:val="none" w:sz="0" w:space="0" w:color="auto"/>
              </w:divBdr>
              <w:divsChild>
                <w:div w:id="354842050">
                  <w:marLeft w:val="0"/>
                  <w:marRight w:val="0"/>
                  <w:marTop w:val="0"/>
                  <w:marBottom w:val="0"/>
                  <w:divBdr>
                    <w:top w:val="none" w:sz="0" w:space="0" w:color="auto"/>
                    <w:left w:val="none" w:sz="0" w:space="0" w:color="auto"/>
                    <w:bottom w:val="none" w:sz="0" w:space="0" w:color="auto"/>
                    <w:right w:val="none" w:sz="0" w:space="0" w:color="auto"/>
                  </w:divBdr>
                  <w:divsChild>
                    <w:div w:id="657224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85221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linkedin.com/company/waygate-technologies" TargetMode="External"/><Relationship Id="rId18" Type="http://schemas.openxmlformats.org/officeDocument/2006/relationships/hyperlink" Target="mailto:enning.juknat@bakerhughes.com"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www.waygate-tech.com" TargetMode="External"/><Relationship Id="rId17" Type="http://schemas.openxmlformats.org/officeDocument/2006/relationships/hyperlink" Target="http://www.waygate-tech.com/" TargetMode="Externa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bakerhughesds.com/waygate-technologies/ultrasonic-testing/portable-ultrasound-equipment/krautkramer-usm-100" TargetMode="External"/><Relationship Id="rId5" Type="http://schemas.openxmlformats.org/officeDocument/2006/relationships/numbering" Target="numbering.xml"/><Relationship Id="rId15" Type="http://schemas.openxmlformats.org/officeDocument/2006/relationships/image" Target="media/image1.png"/><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youtube.com/c/WaygateTechnologi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BE4F4E93A947548A7D6861D3C3DD671" ma:contentTypeVersion="16" ma:contentTypeDescription="Create a new document." ma:contentTypeScope="" ma:versionID="a293107c869114286d5514b670c7cdc6">
  <xsd:schema xmlns:xsd="http://www.w3.org/2001/XMLSchema" xmlns:xs="http://www.w3.org/2001/XMLSchema" xmlns:p="http://schemas.microsoft.com/office/2006/metadata/properties" xmlns:ns2="ecc80507-a90f-476f-bc17-7ad1d1786a00" xmlns:ns3="4f59f1dc-1b30-4af6-9438-241371511016" targetNamespace="http://schemas.microsoft.com/office/2006/metadata/properties" ma:root="true" ma:fieldsID="d96d2da0d0d99b3eb0e53d44fd663e97" ns2:_="" ns3:_="">
    <xsd:import namespace="ecc80507-a90f-476f-bc17-7ad1d1786a00"/>
    <xsd:import namespace="4f59f1dc-1b30-4af6-9438-24137151101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OCR" minOccurs="0"/>
                <xsd:element ref="ns2:MediaServiceAutoKeyPoints" minOccurs="0"/>
                <xsd:element ref="ns2:MediaServiceKeyPoints" minOccurs="0"/>
                <xsd:element ref="ns2:MediaServiceGenerationTime" minOccurs="0"/>
                <xsd:element ref="ns2:MediaServiceEventHashCode" minOccurs="0"/>
                <xsd:element ref="ns2:MediaServiceLocation"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cc80507-a90f-476f-bc17-7ad1d1786a0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a3076a4-de66-4a58-86a9-b1508312cd27"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4f59f1dc-1b30-4af6-9438-24137151101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18b56e0e-d8b5-43f6-ba07-a740e077d93a}" ma:internalName="TaxCatchAll" ma:showField="CatchAllData" ma:web="4f59f1dc-1b30-4af6-9438-24137151101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ecc80507-a90f-476f-bc17-7ad1d1786a00">
      <Terms xmlns="http://schemas.microsoft.com/office/infopath/2007/PartnerControls"/>
    </lcf76f155ced4ddcb4097134ff3c332f>
    <TaxCatchAll xmlns="4f59f1dc-1b30-4af6-9438-241371511016" xsi:nil="true"/>
  </documentManagement>
</p:properties>
</file>

<file path=customXml/itemProps1.xml><?xml version="1.0" encoding="utf-8"?>
<ds:datastoreItem xmlns:ds="http://schemas.openxmlformats.org/officeDocument/2006/customXml" ds:itemID="{8923A18E-4081-4176-A91B-F3DBC61964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cc80507-a90f-476f-bc17-7ad1d1786a00"/>
    <ds:schemaRef ds:uri="4f59f1dc-1b30-4af6-9438-24137151101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031825C-40C8-4D40-BC3C-08F26581D2C3}">
  <ds:schemaRefs>
    <ds:schemaRef ds:uri="http://schemas.openxmlformats.org/officeDocument/2006/bibliography"/>
  </ds:schemaRefs>
</ds:datastoreItem>
</file>

<file path=customXml/itemProps3.xml><?xml version="1.0" encoding="utf-8"?>
<ds:datastoreItem xmlns:ds="http://schemas.openxmlformats.org/officeDocument/2006/customXml" ds:itemID="{F2FF6796-42F5-4500-B0E0-DC5E621C4CBD}">
  <ds:schemaRefs>
    <ds:schemaRef ds:uri="http://schemas.microsoft.com/sharepoint/v3/contenttype/forms"/>
  </ds:schemaRefs>
</ds:datastoreItem>
</file>

<file path=customXml/itemProps4.xml><?xml version="1.0" encoding="utf-8"?>
<ds:datastoreItem xmlns:ds="http://schemas.openxmlformats.org/officeDocument/2006/customXml" ds:itemID="{CE9F8E9F-3831-4909-A92C-4F19D9E4276F}">
  <ds:schemaRefs>
    <ds:schemaRef ds:uri="http://schemas.microsoft.com/office/2006/metadata/properties"/>
    <ds:schemaRef ds:uri="http://schemas.microsoft.com/office/infopath/2007/PartnerControls"/>
    <ds:schemaRef ds:uri="ecc80507-a90f-476f-bc17-7ad1d1786a00"/>
    <ds:schemaRef ds:uri="4f59f1dc-1b30-4af6-9438-241371511016"/>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799</Words>
  <Characters>5038</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Bulkeley</dc:creator>
  <cp:keywords/>
  <dc:description/>
  <cp:lastModifiedBy>Linea Diering</cp:lastModifiedBy>
  <cp:revision>4</cp:revision>
  <cp:lastPrinted>2022-01-13T05:35:00Z</cp:lastPrinted>
  <dcterms:created xsi:type="dcterms:W3CDTF">2023-02-15T12:48:00Z</dcterms:created>
  <dcterms:modified xsi:type="dcterms:W3CDTF">2023-02-22T09:56:00Z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0x0101003BE4F4E93A947548A7D6861D3C3DD671</vt:lpwstr>
  </property>
  <property fmtid="{D5CDD505-2E9C-101B-9397-08002B2CF9AE}" pid="3" name="MediaServiceImageTags">
    <vt:lpwstr/>
  </property>
  <property fmtid="{D5CDD505-2E9C-101B-9397-08002B2CF9AE}" pid="4" name="MSIP_Label_a6175487-42af-4492-84fe-2b4054e011bd_Enabled">
    <vt:lpwstr>true</vt:lpwstr>
  </property>
  <property fmtid="{D5CDD505-2E9C-101B-9397-08002B2CF9AE}" pid="5" name="MSIP_Label_a6175487-42af-4492-84fe-2b4054e011bd_SetDate">
    <vt:lpwstr>2022-08-29T22:44:01Z</vt:lpwstr>
  </property>
  <property fmtid="{D5CDD505-2E9C-101B-9397-08002B2CF9AE}" pid="6" name="MSIP_Label_a6175487-42af-4492-84fe-2b4054e011bd_Method">
    <vt:lpwstr>Privileged</vt:lpwstr>
  </property>
  <property fmtid="{D5CDD505-2E9C-101B-9397-08002B2CF9AE}" pid="7" name="MSIP_Label_a6175487-42af-4492-84fe-2b4054e011bd_Name">
    <vt:lpwstr>Public</vt:lpwstr>
  </property>
  <property fmtid="{D5CDD505-2E9C-101B-9397-08002B2CF9AE}" pid="8" name="MSIP_Label_a6175487-42af-4492-84fe-2b4054e011bd_SiteId">
    <vt:lpwstr>76e3e3ff-fce0-45ec-a946-bc44d69a9b7e</vt:lpwstr>
  </property>
  <property fmtid="{D5CDD505-2E9C-101B-9397-08002B2CF9AE}" pid="9" name="MSIP_Label_a6175487-42af-4492-84fe-2b4054e011bd_ActionId">
    <vt:lpwstr>7a048188-3633-441a-965a-7c4ce0026451</vt:lpwstr>
  </property>
  <property fmtid="{D5CDD505-2E9C-101B-9397-08002B2CF9AE}" pid="10" name="MSIP_Label_a6175487-42af-4492-84fe-2b4054e011bd_ContentBits">
    <vt:lpwstr>0</vt:lpwstr>
  </property>
</Properties>
</file>