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3BF471" w:rsidR="00D0391E" w:rsidRPr="008D2C8F" w:rsidRDefault="00472342" w:rsidP="008F2CC8">
      <w:pPr>
        <w:pStyle w:val="Kop1"/>
        <w:keepNext w:val="0"/>
        <w:keepLines w:val="0"/>
        <w:spacing w:before="480"/>
        <w:jc w:val="both"/>
        <w:rPr>
          <w:b/>
          <w:sz w:val="36"/>
          <w:szCs w:val="36"/>
        </w:rPr>
      </w:pPr>
      <w:r w:rsidRPr="008D2C8F">
        <w:rPr>
          <w:b/>
          <w:bCs/>
          <w:color w:val="000000" w:themeColor="text1"/>
          <w:sz w:val="36"/>
          <w:szCs w:val="36"/>
          <w:lang w:val="fr-BE"/>
        </w:rPr>
        <w:t xml:space="preserve">Thomas </w:t>
      </w:r>
      <w:r w:rsidR="0001188A" w:rsidRPr="008D2C8F">
        <w:rPr>
          <w:b/>
          <w:bCs/>
          <w:color w:val="000000" w:themeColor="text1"/>
          <w:sz w:val="36"/>
          <w:szCs w:val="36"/>
          <w:lang w:val="fr-BE"/>
        </w:rPr>
        <w:t xml:space="preserve">B. </w:t>
      </w:r>
      <w:r w:rsidRPr="008D2C8F">
        <w:rPr>
          <w:b/>
          <w:bCs/>
          <w:color w:val="000000" w:themeColor="text1"/>
          <w:sz w:val="36"/>
          <w:szCs w:val="36"/>
          <w:lang w:val="fr-BE"/>
        </w:rPr>
        <w:t xml:space="preserve">d’Allemagne remporte </w:t>
      </w:r>
      <w:r w:rsidRPr="008D2C8F">
        <w:rPr>
          <w:b/>
          <w:bCs/>
          <w:sz w:val="36"/>
          <w:szCs w:val="36"/>
          <w:lang w:val="fr-BE"/>
        </w:rPr>
        <w:t xml:space="preserve">un voyage à Las Vegas pour voir le </w:t>
      </w:r>
      <w:r w:rsidRPr="008D2C8F">
        <w:rPr>
          <w:b/>
          <w:bCs/>
          <w:i/>
          <w:iCs/>
          <w:sz w:val="36"/>
          <w:szCs w:val="36"/>
          <w:lang w:val="fr-BE"/>
        </w:rPr>
        <w:t>Cirque du Soleil</w:t>
      </w:r>
      <w:r w:rsidRPr="008D2C8F">
        <w:rPr>
          <w:b/>
          <w:bCs/>
          <w:sz w:val="36"/>
          <w:szCs w:val="36"/>
          <w:lang w:val="fr-BE"/>
        </w:rPr>
        <w:t xml:space="preserve"> grâce à Panasonic</w:t>
      </w:r>
    </w:p>
    <w:p w14:paraId="00000002" w14:textId="7F1163CC" w:rsidR="00D0391E" w:rsidRPr="008D2C8F" w:rsidRDefault="00D0391E" w:rsidP="008F2CC8">
      <w:pPr>
        <w:spacing w:before="240" w:after="240"/>
        <w:jc w:val="both"/>
        <w:rPr>
          <w:rFonts w:ascii="Arial" w:hAnsi="Arial" w:cs="Arial"/>
        </w:rPr>
      </w:pPr>
    </w:p>
    <w:p w14:paraId="00000003" w14:textId="1A5E375B" w:rsidR="00D0391E" w:rsidRPr="000356C0" w:rsidRDefault="00122A5F" w:rsidP="008F2CC8">
      <w:pPr>
        <w:jc w:val="both"/>
        <w:rPr>
          <w:rFonts w:ascii="Arial" w:hAnsi="Arial" w:cs="Arial"/>
          <w:b/>
          <w:color w:val="202124"/>
          <w:sz w:val="22"/>
          <w:szCs w:val="22"/>
        </w:rPr>
      </w:pPr>
      <w:r w:rsidRPr="000356C0">
        <w:rPr>
          <w:rFonts w:ascii="Arial" w:hAnsi="Arial" w:cs="Arial"/>
          <w:b/>
          <w:bCs/>
          <w:color w:val="000000" w:themeColor="text1"/>
          <w:sz w:val="22"/>
          <w:szCs w:val="22"/>
          <w:lang w:val="fr-BE"/>
        </w:rPr>
        <w:t xml:space="preserve">Zellik, le 4 février 2020 – Thomas B. d’Allemagne remporte deux </w:t>
      </w:r>
      <w:r w:rsidRPr="000356C0">
        <w:rPr>
          <w:rFonts w:ascii="Arial" w:hAnsi="Arial" w:cs="Arial"/>
          <w:b/>
          <w:bCs/>
          <w:color w:val="202124"/>
          <w:sz w:val="22"/>
          <w:szCs w:val="22"/>
          <w:lang w:val="fr-BE"/>
        </w:rPr>
        <w:t xml:space="preserve">des meilleures places pour le </w:t>
      </w:r>
      <w:r w:rsidRPr="000356C0">
        <w:rPr>
          <w:rFonts w:ascii="Arial" w:hAnsi="Arial" w:cs="Arial"/>
          <w:b/>
          <w:bCs/>
          <w:i/>
          <w:iCs/>
          <w:color w:val="202124"/>
          <w:sz w:val="22"/>
          <w:szCs w:val="22"/>
          <w:lang w:val="fr-BE"/>
        </w:rPr>
        <w:t>Cirque du Soleil</w:t>
      </w:r>
      <w:r w:rsidRPr="000356C0">
        <w:rPr>
          <w:rFonts w:ascii="Arial" w:hAnsi="Arial" w:cs="Arial"/>
          <w:b/>
          <w:bCs/>
          <w:color w:val="202124"/>
          <w:sz w:val="22"/>
          <w:szCs w:val="22"/>
          <w:vertAlign w:val="superscript"/>
          <w:lang w:val="fr-BE"/>
        </w:rPr>
        <w:t>®</w:t>
      </w:r>
      <w:r w:rsidRPr="000356C0">
        <w:rPr>
          <w:rFonts w:ascii="Arial" w:hAnsi="Arial" w:cs="Arial"/>
          <w:b/>
          <w:bCs/>
          <w:color w:val="202124"/>
          <w:sz w:val="22"/>
          <w:szCs w:val="22"/>
          <w:lang w:val="fr-BE"/>
        </w:rPr>
        <w:t xml:space="preserve"> à Las Vegas. Près de 30 000 personnes ont participé au concours Panasonic et </w:t>
      </w:r>
      <w:r w:rsidRPr="000356C0">
        <w:rPr>
          <w:rFonts w:ascii="Arial" w:hAnsi="Arial" w:cs="Arial"/>
          <w:b/>
          <w:bCs/>
          <w:i/>
          <w:iCs/>
          <w:color w:val="202124"/>
          <w:sz w:val="22"/>
          <w:szCs w:val="22"/>
          <w:lang w:val="fr-BE"/>
        </w:rPr>
        <w:t>Cirque du Soleil</w:t>
      </w:r>
      <w:r w:rsidRPr="000356C0">
        <w:rPr>
          <w:rFonts w:ascii="Arial" w:hAnsi="Arial" w:cs="Arial"/>
          <w:b/>
          <w:bCs/>
          <w:color w:val="202124"/>
          <w:sz w:val="22"/>
          <w:szCs w:val="22"/>
          <w:lang w:val="fr-BE"/>
        </w:rPr>
        <w:t xml:space="preserve"> sur Internet. Prochainement, les vainqueurs s’envoleront pour Las Vegas pour assister au spectacle renommé dans le monde entier et profiter de trois nuits dans un hôtel de luxe.</w:t>
      </w:r>
    </w:p>
    <w:p w14:paraId="00000004" w14:textId="213C4134" w:rsidR="00D0391E" w:rsidRPr="000356C0" w:rsidRDefault="00122A5F">
      <w:pPr>
        <w:spacing w:before="240" w:after="240"/>
        <w:jc w:val="both"/>
        <w:rPr>
          <w:rFonts w:ascii="Arial" w:hAnsi="Arial" w:cs="Arial"/>
          <w:color w:val="202124"/>
          <w:sz w:val="22"/>
          <w:szCs w:val="22"/>
          <w:lang w:val="fr-BE"/>
        </w:rPr>
      </w:pPr>
      <w:r w:rsidRPr="000356C0">
        <w:rPr>
          <w:rFonts w:ascii="Arial" w:hAnsi="Arial" w:cs="Arial"/>
          <w:color w:val="202124"/>
          <w:sz w:val="22"/>
          <w:szCs w:val="22"/>
          <w:lang w:val="fr-BE"/>
        </w:rPr>
        <w:t xml:space="preserve">Le plus grand fabricant de piles d’Europe, Panasonic Batteries, et le groupe mondial de divertissement, le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ont entamé une collaboration exceptionnelle. Des packs de piles en édition spéciale et un concours sur Internet ont donné une chance à des participants de toute l’Europe de remporter un voyage pour deux pour assister au spectacle du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à Las Vegas.</w:t>
      </w:r>
    </w:p>
    <w:p w14:paraId="00000005" w14:textId="0366B3CA" w:rsidR="00D0391E" w:rsidRPr="000356C0" w:rsidRDefault="00494F42" w:rsidP="008F2CC8">
      <w:pPr>
        <w:jc w:val="both"/>
        <w:rPr>
          <w:rFonts w:ascii="Arial" w:hAnsi="Arial" w:cs="Arial"/>
          <w:sz w:val="22"/>
          <w:szCs w:val="22"/>
          <w:lang w:val="en-US"/>
        </w:rPr>
      </w:pPr>
      <w:r w:rsidRPr="000356C0">
        <w:rPr>
          <w:rFonts w:ascii="Arial" w:hAnsi="Arial" w:cs="Arial"/>
          <w:color w:val="202124"/>
          <w:sz w:val="22"/>
          <w:szCs w:val="22"/>
          <w:lang w:val="fr-BE"/>
        </w:rPr>
        <w:t>28 993 personnes issues de 28 pays européens</w:t>
      </w:r>
      <w:r w:rsidRPr="000356C0">
        <w:rPr>
          <w:rFonts w:ascii="Arial" w:hAnsi="Arial" w:cs="Arial"/>
          <w:color w:val="202124"/>
          <w:sz w:val="22"/>
          <w:szCs w:val="22"/>
          <w:shd w:val="clear" w:color="auto" w:fill="FFFFFF"/>
          <w:lang w:val="fr-BE"/>
        </w:rPr>
        <w:t xml:space="preserve"> ont ainsi participé au concours, qui s’est déroulé </w:t>
      </w:r>
      <w:r w:rsidRPr="000356C0">
        <w:rPr>
          <w:rFonts w:ascii="Arial" w:hAnsi="Arial" w:cs="Arial"/>
          <w:color w:val="222222"/>
          <w:sz w:val="22"/>
          <w:szCs w:val="22"/>
          <w:shd w:val="clear" w:color="auto" w:fill="FFFFFF"/>
          <w:lang w:val="fr-BE"/>
        </w:rPr>
        <w:t>d’avril </w:t>
      </w:r>
      <w:r w:rsidRPr="000356C0">
        <w:rPr>
          <w:rFonts w:ascii="Arial" w:hAnsi="Arial" w:cs="Arial"/>
          <w:color w:val="202124"/>
          <w:sz w:val="22"/>
          <w:szCs w:val="22"/>
          <w:shd w:val="clear" w:color="auto" w:fill="FFFFFF"/>
          <w:lang w:val="fr-BE"/>
        </w:rPr>
        <w:t>à décembre 2019</w:t>
      </w:r>
      <w:r w:rsidRPr="000356C0">
        <w:rPr>
          <w:rFonts w:ascii="Arial" w:hAnsi="Arial" w:cs="Arial"/>
          <w:color w:val="202124"/>
          <w:sz w:val="22"/>
          <w:szCs w:val="22"/>
          <w:lang w:val="fr-BE"/>
        </w:rPr>
        <w:t xml:space="preserve">. </w:t>
      </w:r>
      <w:r w:rsidRPr="000356C0">
        <w:rPr>
          <w:rFonts w:ascii="Arial" w:hAnsi="Arial" w:cs="Arial"/>
          <w:color w:val="000000" w:themeColor="text1"/>
          <w:sz w:val="22"/>
          <w:szCs w:val="22"/>
          <w:lang w:val="fr-BE"/>
        </w:rPr>
        <w:t>Thomas B. d’Allemagne et la personne de son choix ont remporté</w:t>
      </w:r>
      <w:r w:rsidRPr="000356C0">
        <w:rPr>
          <w:rFonts w:ascii="Arial" w:hAnsi="Arial" w:cs="Arial"/>
          <w:color w:val="202124"/>
          <w:sz w:val="22"/>
          <w:szCs w:val="22"/>
          <w:lang w:val="fr-BE"/>
        </w:rPr>
        <w:t xml:space="preserve"> le premier prix : un aller-retour pour Las Vegas, les meilleures places pour voir le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et trois nuits dans un hôtel de luxe. Chaque semaine du concours, cinq participants ont reçu des prix Panasonic : un appareil photo compact, une centrifugeuse, un casque, une tondeuse et une brosse à dents électrique.</w:t>
      </w:r>
    </w:p>
    <w:p w14:paraId="00000006" w14:textId="4C2188C9" w:rsidR="00D0391E" w:rsidRPr="000356C0" w:rsidRDefault="005F0849" w:rsidP="008F2CC8">
      <w:pPr>
        <w:pStyle w:val="Kop2"/>
        <w:keepNext w:val="0"/>
        <w:keepLines w:val="0"/>
        <w:spacing w:after="80"/>
        <w:jc w:val="both"/>
        <w:rPr>
          <w:b/>
          <w:sz w:val="22"/>
          <w:szCs w:val="22"/>
        </w:rPr>
      </w:pPr>
      <w:bookmarkStart w:id="0" w:name="_mz2lmznnh3h6" w:colFirst="0" w:colLast="0"/>
      <w:bookmarkEnd w:id="0"/>
      <w:r w:rsidRPr="000356C0">
        <w:rPr>
          <w:b/>
          <w:bCs/>
          <w:sz w:val="22"/>
          <w:szCs w:val="22"/>
          <w:lang w:val="fr-BE"/>
        </w:rPr>
        <w:t xml:space="preserve">TOTEM et </w:t>
      </w:r>
      <w:proofErr w:type="spellStart"/>
      <w:r w:rsidRPr="000356C0">
        <w:rPr>
          <w:b/>
          <w:bCs/>
          <w:sz w:val="22"/>
          <w:szCs w:val="22"/>
          <w:lang w:val="fr-BE"/>
        </w:rPr>
        <w:t>eneloop</w:t>
      </w:r>
      <w:proofErr w:type="spellEnd"/>
      <w:r w:rsidRPr="000356C0">
        <w:rPr>
          <w:b/>
          <w:bCs/>
          <w:sz w:val="22"/>
          <w:szCs w:val="22"/>
          <w:lang w:val="fr-BE"/>
        </w:rPr>
        <w:t>, un partenariat qui fait des étincelles</w:t>
      </w:r>
    </w:p>
    <w:p w14:paraId="4F7EEC38" w14:textId="12FDD266" w:rsidR="005F0849" w:rsidRPr="000356C0" w:rsidRDefault="00FF6384" w:rsidP="00FF6384">
      <w:pPr>
        <w:spacing w:before="240" w:after="240"/>
        <w:jc w:val="both"/>
        <w:rPr>
          <w:rFonts w:ascii="Arial" w:hAnsi="Arial" w:cs="Arial"/>
          <w:color w:val="202124"/>
          <w:sz w:val="22"/>
          <w:szCs w:val="22"/>
          <w:lang w:val="en-US"/>
        </w:rPr>
      </w:pPr>
      <w:r w:rsidRPr="000356C0">
        <w:rPr>
          <w:rFonts w:ascii="Arial" w:hAnsi="Arial" w:cs="Arial"/>
          <w:color w:val="202124"/>
          <w:sz w:val="22"/>
          <w:szCs w:val="22"/>
          <w:lang w:val="fr-BE"/>
        </w:rPr>
        <w:t>TOTEM, un spectacle du</w:t>
      </w:r>
      <w:r w:rsidRPr="000356C0">
        <w:rPr>
          <w:rFonts w:ascii="Arial" w:hAnsi="Arial" w:cs="Arial"/>
          <w:color w:val="3C4043"/>
          <w:sz w:val="22"/>
          <w:szCs w:val="22"/>
          <w:shd w:val="clear" w:color="auto" w:fill="FFFFFF"/>
          <w:lang w:val="fr-BE"/>
        </w:rPr>
        <w:t xml:space="preserve"> </w:t>
      </w:r>
      <w:r w:rsidRPr="000356C0">
        <w:rPr>
          <w:rFonts w:ascii="Arial" w:hAnsi="Arial" w:cs="Arial"/>
          <w:i/>
          <w:iCs/>
          <w:color w:val="3C4043"/>
          <w:sz w:val="22"/>
          <w:szCs w:val="22"/>
          <w:shd w:val="clear" w:color="auto" w:fill="FFFFFF"/>
          <w:lang w:val="fr-BE"/>
        </w:rPr>
        <w:t>Cirque du Soleil,</w:t>
      </w:r>
      <w:r w:rsidRPr="000356C0">
        <w:rPr>
          <w:rFonts w:ascii="Arial" w:hAnsi="Arial" w:cs="Arial"/>
          <w:color w:val="3C4043"/>
          <w:sz w:val="22"/>
          <w:szCs w:val="22"/>
          <w:shd w:val="clear" w:color="auto" w:fill="FFFFFF"/>
          <w:lang w:val="fr-BE"/>
        </w:rPr>
        <w:t xml:space="preserve"> </w:t>
      </w:r>
      <w:r w:rsidRPr="000356C0">
        <w:rPr>
          <w:rFonts w:ascii="Arial" w:hAnsi="Arial" w:cs="Arial"/>
          <w:color w:val="202124"/>
          <w:sz w:val="22"/>
          <w:szCs w:val="22"/>
          <w:lang w:val="fr-BE"/>
        </w:rPr>
        <w:t xml:space="preserve">et la gamme rechargeable de Panasonic, eneloop, collaborent depuis plusieurs années, avec des résultats extraordinaires. En plus de la gamme </w:t>
      </w:r>
      <w:proofErr w:type="spellStart"/>
      <w:r w:rsidRPr="000356C0">
        <w:rPr>
          <w:rFonts w:ascii="Arial" w:hAnsi="Arial" w:cs="Arial"/>
          <w:color w:val="202124"/>
          <w:sz w:val="22"/>
          <w:szCs w:val="22"/>
          <w:lang w:val="fr-BE"/>
        </w:rPr>
        <w:t>eneloop</w:t>
      </w:r>
      <w:proofErr w:type="spellEnd"/>
      <w:r w:rsidRPr="000356C0">
        <w:rPr>
          <w:rFonts w:ascii="Arial" w:hAnsi="Arial" w:cs="Arial"/>
          <w:color w:val="202124"/>
          <w:sz w:val="22"/>
          <w:szCs w:val="22"/>
          <w:lang w:val="fr-BE"/>
        </w:rPr>
        <w:t xml:space="preserve"> </w:t>
      </w:r>
      <w:r w:rsidR="00FA66E8" w:rsidRPr="000356C0">
        <w:rPr>
          <w:rFonts w:ascii="Arial" w:hAnsi="Arial" w:cs="Arial"/>
          <w:color w:val="202124"/>
          <w:sz w:val="22"/>
          <w:szCs w:val="22"/>
          <w:lang w:val="fr-BE"/>
        </w:rPr>
        <w:t xml:space="preserve">pour </w:t>
      </w:r>
      <w:r w:rsidRPr="000356C0">
        <w:rPr>
          <w:rFonts w:ascii="Arial" w:hAnsi="Arial" w:cs="Arial"/>
          <w:color w:val="202124"/>
          <w:sz w:val="22"/>
          <w:szCs w:val="22"/>
          <w:lang w:val="fr-BE"/>
        </w:rPr>
        <w:t>micros et récepteurs, les techniciens et les artistes de TOTEM utilisent les piles boutons au lithium CR2032 de Panasonic pour alimenter leurs guitares. Andres Vasquez, Ingénieur du son en chef pour TOTEM, est convaincu par l’alimentation eneloop : « La durée de vie de ces batteries est incroyable... tout fonctionne à merveille après près de huit mois [d’utilisation et de recharge] ».</w:t>
      </w:r>
      <w:hyperlink r:id="rId7">
        <w:r w:rsidRPr="000356C0">
          <w:rPr>
            <w:rFonts w:ascii="Arial" w:hAnsi="Arial" w:cs="Arial"/>
            <w:color w:val="202124"/>
            <w:sz w:val="22"/>
            <w:szCs w:val="22"/>
            <w:lang w:val="fr-BE"/>
          </w:rPr>
          <w:t xml:space="preserve"> </w:t>
        </w:r>
      </w:hyperlink>
      <w:hyperlink r:id="rId8">
        <w:r w:rsidRPr="000356C0">
          <w:rPr>
            <w:rFonts w:ascii="Arial" w:hAnsi="Arial" w:cs="Arial"/>
            <w:color w:val="1155CC"/>
            <w:sz w:val="22"/>
            <w:szCs w:val="22"/>
            <w:u w:val="single"/>
            <w:lang w:val="fr-BE"/>
          </w:rPr>
          <w:t>Cliquez ici pour regarder le témoignage vidéo en entier</w:t>
        </w:r>
      </w:hyperlink>
      <w:r w:rsidRPr="000356C0">
        <w:rPr>
          <w:rFonts w:ascii="Arial" w:hAnsi="Arial" w:cs="Arial"/>
          <w:color w:val="202124"/>
          <w:sz w:val="22"/>
          <w:szCs w:val="22"/>
          <w:lang w:val="fr-BE"/>
        </w:rPr>
        <w:t>.</w:t>
      </w:r>
    </w:p>
    <w:p w14:paraId="5FB2CB97" w14:textId="08A4044C" w:rsidR="005F0849" w:rsidRPr="000356C0" w:rsidRDefault="005F0849" w:rsidP="008F2CC8">
      <w:pPr>
        <w:pStyle w:val="Kop2"/>
        <w:keepNext w:val="0"/>
        <w:keepLines w:val="0"/>
        <w:spacing w:after="80"/>
        <w:jc w:val="both"/>
        <w:rPr>
          <w:sz w:val="22"/>
          <w:szCs w:val="22"/>
        </w:rPr>
      </w:pPr>
      <w:r w:rsidRPr="000356C0">
        <w:rPr>
          <w:b/>
          <w:bCs/>
          <w:sz w:val="22"/>
          <w:szCs w:val="22"/>
          <w:lang w:val="fr-BE"/>
        </w:rPr>
        <w:t>Une fiabilité et une durabilité supérieures</w:t>
      </w:r>
    </w:p>
    <w:p w14:paraId="0000000A" w14:textId="17AE5994" w:rsidR="00D0391E" w:rsidRPr="000356C0" w:rsidRDefault="00122A5F" w:rsidP="00FF6384">
      <w:pPr>
        <w:spacing w:before="240" w:after="240"/>
        <w:jc w:val="both"/>
        <w:rPr>
          <w:rFonts w:ascii="Arial" w:hAnsi="Arial" w:cs="Arial"/>
          <w:color w:val="1F1F1F"/>
          <w:sz w:val="22"/>
          <w:szCs w:val="22"/>
          <w:lang w:val="en-US"/>
        </w:rPr>
      </w:pPr>
      <w:bookmarkStart w:id="1" w:name="_6hwhvulmzf8v" w:colFirst="0" w:colLast="0"/>
      <w:bookmarkEnd w:id="1"/>
      <w:r w:rsidRPr="000356C0">
        <w:rPr>
          <w:rFonts w:ascii="Arial" w:hAnsi="Arial" w:cs="Arial"/>
          <w:color w:val="202124"/>
          <w:sz w:val="22"/>
          <w:szCs w:val="22"/>
          <w:lang w:val="fr-BE"/>
        </w:rPr>
        <w:t>La capacité, la fiabilité et la durabilité sont des facteurs essentiels dans tout équipement électronique dans le secteur du divertissement, qui doit assurer des spectacles jour après jour, soir après soir, dans des conditions difficiles en termes de chaleur et d’intensité des mouvements.</w:t>
      </w:r>
      <w:r w:rsidRPr="000356C0">
        <w:rPr>
          <w:rFonts w:ascii="Arial" w:hAnsi="Arial" w:cs="Arial"/>
          <w:color w:val="1F1F1F"/>
          <w:sz w:val="22"/>
          <w:szCs w:val="22"/>
          <w:lang w:val="fr-BE"/>
        </w:rPr>
        <w:t xml:space="preserve"> « Dans le monde extrêmement concurrentiel des sources d’alimentation portatives et rechargeables, eneloop offre assurément une qualité supérieure. Nous l’avons testé à plusieurs reprises pendant la tournée ; c’est un produit fiable, cela ne fait aucun doute », explique le </w:t>
      </w:r>
      <w:r w:rsidRPr="000356C0">
        <w:rPr>
          <w:rFonts w:ascii="Arial" w:hAnsi="Arial" w:cs="Arial"/>
          <w:color w:val="202124"/>
          <w:sz w:val="22"/>
          <w:szCs w:val="22"/>
          <w:lang w:val="fr-BE"/>
        </w:rPr>
        <w:lastRenderedPageBreak/>
        <w:t xml:space="preserve">Responsable adjoint de </w:t>
      </w:r>
      <w:r w:rsidRPr="000356C0">
        <w:rPr>
          <w:rFonts w:ascii="Arial" w:hAnsi="Arial" w:cs="Arial"/>
          <w:i/>
          <w:iCs/>
          <w:color w:val="202124"/>
          <w:sz w:val="22"/>
          <w:szCs w:val="22"/>
          <w:lang w:val="fr-BE"/>
        </w:rPr>
        <w:t>Corteo</w:t>
      </w:r>
      <w:r w:rsidRPr="000356C0">
        <w:rPr>
          <w:rFonts w:ascii="Arial" w:hAnsi="Arial" w:cs="Arial"/>
          <w:color w:val="3C4043"/>
          <w:sz w:val="22"/>
          <w:szCs w:val="22"/>
          <w:shd w:val="clear" w:color="auto" w:fill="FFFFFF"/>
          <w:lang w:val="fr-BE"/>
        </w:rPr>
        <w:t>™</w:t>
      </w:r>
      <w:r w:rsidRPr="000356C0">
        <w:rPr>
          <w:rFonts w:ascii="Arial" w:hAnsi="Arial" w:cs="Arial"/>
          <w:color w:val="202124"/>
          <w:sz w:val="22"/>
          <w:szCs w:val="22"/>
          <w:lang w:val="fr-BE"/>
        </w:rPr>
        <w:t>. « </w:t>
      </w:r>
      <w:r w:rsidRPr="000356C0">
        <w:rPr>
          <w:rFonts w:ascii="Arial" w:hAnsi="Arial" w:cs="Arial"/>
          <w:color w:val="1F1F1F"/>
          <w:sz w:val="22"/>
          <w:szCs w:val="22"/>
          <w:lang w:val="fr-BE"/>
        </w:rPr>
        <w:t>Sur Corteo, on les utilise principalement en coulisses, où elles alimentent les spots et les projecteurs de nos techniciens ainsi que certains écrans de merchandising avec une fiabilité exceptionnelle. »</w:t>
      </w:r>
    </w:p>
    <w:p w14:paraId="1AF2B904" w14:textId="67520B7A" w:rsidR="00E73A84" w:rsidRPr="000356C0" w:rsidRDefault="00995279" w:rsidP="00FF6384">
      <w:pPr>
        <w:spacing w:before="240" w:after="240"/>
        <w:jc w:val="both"/>
        <w:rPr>
          <w:rFonts w:ascii="Arial" w:hAnsi="Arial" w:cs="Arial"/>
          <w:b/>
          <w:bCs/>
          <w:color w:val="1F1F1F"/>
          <w:sz w:val="22"/>
          <w:szCs w:val="22"/>
          <w:lang w:val="en-US"/>
        </w:rPr>
      </w:pPr>
      <w:r w:rsidRPr="000356C0">
        <w:rPr>
          <w:rFonts w:ascii="Arial" w:hAnsi="Arial" w:cs="Arial"/>
          <w:b/>
          <w:bCs/>
          <w:color w:val="1F1F1F"/>
          <w:sz w:val="22"/>
          <w:szCs w:val="22"/>
          <w:lang w:val="fr-BE"/>
        </w:rPr>
        <w:t>Six spectacles... et ça continue !</w:t>
      </w:r>
    </w:p>
    <w:p w14:paraId="78419180" w14:textId="7CE37D73" w:rsidR="00DF1AD0" w:rsidRPr="000356C0" w:rsidRDefault="00E73A84" w:rsidP="00E73A84">
      <w:pPr>
        <w:spacing w:before="240" w:after="240"/>
        <w:jc w:val="both"/>
        <w:rPr>
          <w:rFonts w:ascii="Arial" w:hAnsi="Arial" w:cs="Arial"/>
          <w:color w:val="202124"/>
          <w:sz w:val="22"/>
          <w:szCs w:val="22"/>
          <w:lang w:val="fr-BE"/>
        </w:rPr>
      </w:pPr>
      <w:r w:rsidRPr="000356C0">
        <w:rPr>
          <w:rFonts w:ascii="Arial" w:hAnsi="Arial" w:cs="Arial"/>
          <w:color w:val="202124"/>
          <w:sz w:val="22"/>
          <w:szCs w:val="22"/>
          <w:lang w:val="fr-BE"/>
        </w:rPr>
        <w:t xml:space="preserve">Pas moins de six spectacles du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en tournée dans le monde entier utilisent des produits de la gamme de piles Panasonic. En travaillant main dans la main, les deux groupes prévoient une durabilité croissante des batteries dans le monde du divertissement</w:t>
      </w:r>
      <w:r w:rsidRPr="000356C0">
        <w:rPr>
          <w:rFonts w:ascii="Arial" w:hAnsi="Arial" w:cs="Arial"/>
          <w:color w:val="1F1F1F"/>
          <w:sz w:val="22"/>
          <w:szCs w:val="22"/>
          <w:lang w:val="fr-BE"/>
        </w:rPr>
        <w:t>.</w:t>
      </w:r>
    </w:p>
    <w:p w14:paraId="10BE2145" w14:textId="1CC79CF8" w:rsidR="005F0849" w:rsidRPr="000356C0" w:rsidRDefault="00B00DDB">
      <w:pPr>
        <w:spacing w:before="240" w:after="240"/>
        <w:jc w:val="both"/>
        <w:rPr>
          <w:rFonts w:ascii="Arial" w:hAnsi="Arial" w:cs="Arial"/>
          <w:color w:val="202124"/>
          <w:sz w:val="22"/>
          <w:szCs w:val="22"/>
          <w:lang w:val="en-US"/>
        </w:rPr>
      </w:pPr>
      <w:r w:rsidRPr="000356C0">
        <w:rPr>
          <w:rFonts w:ascii="Arial" w:hAnsi="Arial" w:cs="Arial"/>
          <w:color w:val="202124"/>
          <w:sz w:val="22"/>
          <w:szCs w:val="22"/>
          <w:lang w:val="fr-BE"/>
        </w:rPr>
        <w:t xml:space="preserve">En plus d'utiliser </w:t>
      </w:r>
      <w:proofErr w:type="spellStart"/>
      <w:r w:rsidRPr="000356C0">
        <w:rPr>
          <w:rFonts w:ascii="Arial" w:hAnsi="Arial" w:cs="Arial"/>
          <w:color w:val="202124"/>
          <w:sz w:val="22"/>
          <w:szCs w:val="22"/>
          <w:lang w:val="fr-BE"/>
        </w:rPr>
        <w:t>eneloop</w:t>
      </w:r>
      <w:proofErr w:type="spellEnd"/>
      <w:r w:rsidRPr="000356C0">
        <w:rPr>
          <w:rFonts w:ascii="Arial" w:hAnsi="Arial" w:cs="Arial"/>
          <w:color w:val="202124"/>
          <w:sz w:val="22"/>
          <w:szCs w:val="22"/>
          <w:lang w:val="fr-BE"/>
        </w:rPr>
        <w:t xml:space="preserve"> sur TOTEM et </w:t>
      </w:r>
      <w:r w:rsidRPr="000356C0">
        <w:rPr>
          <w:rFonts w:ascii="Arial" w:hAnsi="Arial" w:cs="Arial"/>
          <w:i/>
          <w:iCs/>
          <w:color w:val="202124"/>
          <w:sz w:val="22"/>
          <w:szCs w:val="22"/>
          <w:lang w:val="fr-BE"/>
        </w:rPr>
        <w:t>Corteo</w:t>
      </w:r>
      <w:r w:rsidRPr="000356C0">
        <w:rPr>
          <w:rFonts w:ascii="Arial" w:hAnsi="Arial" w:cs="Arial"/>
          <w:color w:val="202124"/>
          <w:sz w:val="22"/>
          <w:szCs w:val="22"/>
          <w:lang w:val="fr-BE"/>
        </w:rPr>
        <w:t xml:space="preserve">, des produits de la gamme de piles Panasonic alimentent les spectacles du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LUZIA™, Amaluna™, KURIOS™- Cabinet des curiosités et KOOZA™. Et la collaboration ne s’arrête pas là : En effet, le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envisage d’utiliser les produits Panasonic sur six nouveaux spectacles en tournée ; il compte également élargir la gamme de piles utilisées en adoptant des piles AAA et AA pour les pointeurs laser, les mesures de distance par laser et bien plus encore.</w:t>
      </w:r>
    </w:p>
    <w:p w14:paraId="0000000C" w14:textId="77777777" w:rsidR="00D0391E" w:rsidRPr="000356C0" w:rsidRDefault="00122A5F" w:rsidP="000356C0">
      <w:pPr>
        <w:spacing w:before="240" w:after="240"/>
        <w:jc w:val="both"/>
        <w:rPr>
          <w:rFonts w:ascii="Arial" w:hAnsi="Arial" w:cs="Arial"/>
          <w:b/>
          <w:bCs/>
          <w:color w:val="1F1F1F"/>
          <w:sz w:val="22"/>
          <w:szCs w:val="22"/>
          <w:lang w:val="fr-BE"/>
        </w:rPr>
      </w:pPr>
      <w:bookmarkStart w:id="2" w:name="_rpjaahp2ik9m" w:colFirst="0" w:colLast="0"/>
      <w:bookmarkEnd w:id="2"/>
      <w:r w:rsidRPr="000356C0">
        <w:rPr>
          <w:rFonts w:ascii="Arial" w:hAnsi="Arial" w:cs="Arial"/>
          <w:b/>
          <w:bCs/>
          <w:color w:val="1F1F1F"/>
          <w:sz w:val="22"/>
          <w:szCs w:val="22"/>
          <w:lang w:val="fr-BE"/>
        </w:rPr>
        <w:t>En route vers des spectacles plus durables</w:t>
      </w:r>
    </w:p>
    <w:p w14:paraId="0000000D" w14:textId="77777777" w:rsidR="00D0391E" w:rsidRPr="000356C0" w:rsidRDefault="00122A5F">
      <w:pPr>
        <w:spacing w:before="240" w:after="240"/>
        <w:jc w:val="both"/>
        <w:rPr>
          <w:rFonts w:ascii="Arial" w:hAnsi="Arial" w:cs="Arial"/>
          <w:color w:val="202124"/>
          <w:sz w:val="22"/>
          <w:szCs w:val="22"/>
          <w:lang w:val="en-US"/>
        </w:rPr>
      </w:pPr>
      <w:r w:rsidRPr="000356C0">
        <w:rPr>
          <w:rFonts w:ascii="Arial" w:hAnsi="Arial" w:cs="Arial"/>
          <w:color w:val="202124"/>
          <w:sz w:val="22"/>
          <w:szCs w:val="22"/>
          <w:lang w:val="fr-BE"/>
        </w:rPr>
        <w:t xml:space="preserve">À l’origine composé de 20 artistes de rue en 1984, le groupe de divertissement le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a totalement réinventé les arts du cirque et est devenu l’un des chefs de file mondiaux du spectacle. Aussi, des spectacles sont donnés aujourd’hui tout au long de l’année aux quatre coins du monde. Panasonic Batteries est une branche de Panasonic Corporation, l’un des principaux et des plus grands fabricants de produits électroniques au monde.</w:t>
      </w:r>
    </w:p>
    <w:p w14:paraId="0000000F" w14:textId="5BA8BF15" w:rsidR="00D0391E" w:rsidRPr="000356C0" w:rsidRDefault="00122A5F" w:rsidP="008F2CC8">
      <w:pPr>
        <w:spacing w:before="240" w:after="240"/>
        <w:jc w:val="both"/>
        <w:rPr>
          <w:rFonts w:ascii="Arial" w:hAnsi="Arial" w:cs="Arial"/>
          <w:color w:val="202124"/>
          <w:sz w:val="22"/>
          <w:szCs w:val="22"/>
          <w:lang w:val="fr-BE"/>
        </w:rPr>
      </w:pPr>
      <w:r w:rsidRPr="000356C0">
        <w:rPr>
          <w:rFonts w:ascii="Arial" w:hAnsi="Arial" w:cs="Arial"/>
          <w:color w:val="202124"/>
          <w:sz w:val="22"/>
          <w:szCs w:val="22"/>
          <w:lang w:val="fr-BE"/>
        </w:rPr>
        <w:t xml:space="preserve">Le </w:t>
      </w:r>
      <w:r w:rsidRPr="000356C0">
        <w:rPr>
          <w:rFonts w:ascii="Arial" w:hAnsi="Arial" w:cs="Arial"/>
          <w:i/>
          <w:iCs/>
          <w:color w:val="202124"/>
          <w:sz w:val="22"/>
          <w:szCs w:val="22"/>
          <w:lang w:val="fr-BE"/>
        </w:rPr>
        <w:t>Cirque du Soleil</w:t>
      </w:r>
      <w:r w:rsidRPr="000356C0">
        <w:rPr>
          <w:rFonts w:ascii="Arial" w:hAnsi="Arial" w:cs="Arial"/>
          <w:color w:val="202124"/>
          <w:sz w:val="22"/>
          <w:szCs w:val="22"/>
          <w:lang w:val="fr-BE"/>
        </w:rPr>
        <w:t xml:space="preserve"> et Panasonic Batteries ont uni leurs forces dans le but d’assurer une qualité optimale pour leur public et leurs clients, tout en respectant la planète. Par ce Partenariat officiel entre ces deux acteurs internationaux, le monde fait un pas de plus vers un secteur du spectacle plus durable. </w:t>
      </w:r>
    </w:p>
    <w:p w14:paraId="2AFA2FA9" w14:textId="77777777" w:rsidR="0070725E" w:rsidRPr="000356C0" w:rsidRDefault="0070725E" w:rsidP="0070725E">
      <w:pPr>
        <w:rPr>
          <w:rFonts w:ascii="Arial" w:hAnsi="Arial" w:cs="Arial"/>
          <w:sz w:val="22"/>
          <w:szCs w:val="22"/>
          <w:lang w:val="en-US"/>
        </w:rPr>
      </w:pPr>
      <w:r w:rsidRPr="000356C0">
        <w:rPr>
          <w:rFonts w:ascii="Arial" w:hAnsi="Arial" w:cs="Arial"/>
          <w:sz w:val="22"/>
          <w:szCs w:val="22"/>
          <w:lang w:val="en-US"/>
        </w:rPr>
        <w:t xml:space="preserve">Pour plus </w:t>
      </w:r>
      <w:proofErr w:type="spellStart"/>
      <w:r w:rsidRPr="000356C0">
        <w:rPr>
          <w:rFonts w:ascii="Arial" w:hAnsi="Arial" w:cs="Arial"/>
          <w:sz w:val="22"/>
          <w:szCs w:val="22"/>
          <w:lang w:val="en-US"/>
        </w:rPr>
        <w:t>d'informations</w:t>
      </w:r>
      <w:proofErr w:type="spellEnd"/>
      <w:r w:rsidRPr="000356C0">
        <w:rPr>
          <w:rFonts w:ascii="Arial" w:hAnsi="Arial" w:cs="Arial"/>
          <w:sz w:val="22"/>
          <w:szCs w:val="22"/>
          <w:lang w:val="en-US"/>
        </w:rPr>
        <w:t xml:space="preserve"> sur le </w:t>
      </w:r>
      <w:proofErr w:type="spellStart"/>
      <w:r w:rsidRPr="000356C0">
        <w:rPr>
          <w:rFonts w:ascii="Arial" w:hAnsi="Arial" w:cs="Arial"/>
          <w:sz w:val="22"/>
          <w:szCs w:val="22"/>
          <w:lang w:val="en-US"/>
        </w:rPr>
        <w:t>partenariat</w:t>
      </w:r>
      <w:proofErr w:type="spellEnd"/>
      <w:r w:rsidRPr="000356C0">
        <w:rPr>
          <w:rFonts w:ascii="Arial" w:hAnsi="Arial" w:cs="Arial"/>
          <w:sz w:val="22"/>
          <w:szCs w:val="22"/>
          <w:lang w:val="en-US"/>
        </w:rPr>
        <w:t xml:space="preserve"> entre le </w:t>
      </w:r>
      <w:r w:rsidRPr="000356C0">
        <w:rPr>
          <w:rFonts w:ascii="Arial" w:hAnsi="Arial" w:cs="Arial"/>
          <w:i/>
          <w:iCs/>
          <w:sz w:val="22"/>
          <w:szCs w:val="22"/>
          <w:lang w:val="en-US"/>
        </w:rPr>
        <w:t>Cirque du Soleil</w:t>
      </w:r>
      <w:r w:rsidRPr="000356C0">
        <w:rPr>
          <w:rFonts w:ascii="Arial" w:hAnsi="Arial" w:cs="Arial"/>
          <w:sz w:val="22"/>
          <w:szCs w:val="22"/>
          <w:lang w:val="en-US"/>
        </w:rPr>
        <w:t xml:space="preserve"> et Panasonic Batteries, </w:t>
      </w:r>
      <w:proofErr w:type="spellStart"/>
      <w:r w:rsidRPr="000356C0">
        <w:rPr>
          <w:rFonts w:ascii="Arial" w:hAnsi="Arial" w:cs="Arial"/>
          <w:sz w:val="22"/>
          <w:szCs w:val="22"/>
          <w:lang w:val="en-US"/>
        </w:rPr>
        <w:t>veuillez</w:t>
      </w:r>
      <w:proofErr w:type="spellEnd"/>
      <w:r w:rsidRPr="000356C0">
        <w:rPr>
          <w:rFonts w:ascii="Arial" w:hAnsi="Arial" w:cs="Arial"/>
          <w:sz w:val="22"/>
          <w:szCs w:val="22"/>
          <w:lang w:val="en-US"/>
        </w:rPr>
        <w:t xml:space="preserve"> </w:t>
      </w:r>
      <w:proofErr w:type="spellStart"/>
      <w:r w:rsidRPr="000356C0">
        <w:rPr>
          <w:rFonts w:ascii="Arial" w:hAnsi="Arial" w:cs="Arial"/>
          <w:sz w:val="22"/>
          <w:szCs w:val="22"/>
          <w:lang w:val="en-US"/>
        </w:rPr>
        <w:t>visiter</w:t>
      </w:r>
      <w:proofErr w:type="spellEnd"/>
      <w:r w:rsidRPr="000356C0">
        <w:rPr>
          <w:rFonts w:ascii="Arial" w:hAnsi="Arial" w:cs="Arial"/>
          <w:sz w:val="22"/>
          <w:szCs w:val="22"/>
          <w:lang w:val="en-US"/>
        </w:rPr>
        <w:t xml:space="preserve"> la </w:t>
      </w:r>
      <w:hyperlink r:id="rId9" w:history="1">
        <w:r w:rsidRPr="000356C0">
          <w:rPr>
            <w:rFonts w:ascii="Arial" w:hAnsi="Arial" w:cs="Arial"/>
            <w:color w:val="0000FF"/>
            <w:sz w:val="22"/>
            <w:szCs w:val="22"/>
            <w:u w:val="single"/>
            <w:lang w:val="en-US"/>
          </w:rPr>
          <w:t>Panasonic Battery World YouTube Channel</w:t>
        </w:r>
      </w:hyperlink>
      <w:r w:rsidRPr="000356C0">
        <w:rPr>
          <w:rFonts w:ascii="Arial" w:hAnsi="Arial" w:cs="Arial"/>
          <w:sz w:val="22"/>
          <w:szCs w:val="22"/>
          <w:lang w:val="en-US"/>
        </w:rPr>
        <w:t>.</w:t>
      </w:r>
    </w:p>
    <w:p w14:paraId="73D93DC3" w14:textId="77777777" w:rsidR="007A27C3" w:rsidRPr="008D2C8F" w:rsidRDefault="007A27C3" w:rsidP="007A27C3">
      <w:pPr>
        <w:pBdr>
          <w:bottom w:val="single" w:sz="6" w:space="1" w:color="auto"/>
        </w:pBdr>
        <w:rPr>
          <w:rFonts w:ascii="Arial" w:hAnsi="Arial" w:cs="Arial"/>
          <w:color w:val="000000" w:themeColor="text1"/>
          <w:lang w:val="en-US"/>
        </w:rPr>
      </w:pPr>
    </w:p>
    <w:p w14:paraId="73B781B6" w14:textId="77777777" w:rsidR="007A27C3" w:rsidRPr="008D2C8F" w:rsidRDefault="007A27C3" w:rsidP="008F2CC8">
      <w:pPr>
        <w:spacing w:before="240" w:after="240"/>
        <w:jc w:val="both"/>
        <w:rPr>
          <w:rFonts w:ascii="Arial" w:hAnsi="Arial" w:cs="Arial"/>
          <w:color w:val="202124"/>
          <w:lang w:val="fr-BE"/>
        </w:rPr>
      </w:pPr>
    </w:p>
    <w:p w14:paraId="1E09EE92" w14:textId="77777777" w:rsidR="007A27C3" w:rsidRPr="008D2C8F" w:rsidRDefault="007A27C3" w:rsidP="007A27C3">
      <w:pPr>
        <w:widowControl w:val="0"/>
        <w:autoSpaceDE w:val="0"/>
        <w:autoSpaceDN w:val="0"/>
        <w:adjustRightInd w:val="0"/>
        <w:spacing w:line="360" w:lineRule="auto"/>
        <w:rPr>
          <w:rFonts w:ascii="Arial" w:hAnsi="Arial" w:cs="Arial"/>
          <w:b/>
          <w:color w:val="000000" w:themeColor="text1"/>
          <w:sz w:val="20"/>
          <w:szCs w:val="20"/>
          <w:lang w:val="fr-FR"/>
        </w:rPr>
      </w:pPr>
      <w:r w:rsidRPr="008D2C8F">
        <w:rPr>
          <w:rFonts w:ascii="Arial" w:hAnsi="Arial" w:cs="Arial"/>
          <w:b/>
          <w:color w:val="000000" w:themeColor="text1"/>
          <w:sz w:val="20"/>
          <w:szCs w:val="20"/>
          <w:lang w:val="fr-FR"/>
        </w:rPr>
        <w:t>A PROPOS DE PANASONIC ENERGY EUROPE</w:t>
      </w:r>
    </w:p>
    <w:p w14:paraId="7E121813" w14:textId="77777777" w:rsidR="007A27C3" w:rsidRPr="008D2C8F" w:rsidRDefault="007A27C3" w:rsidP="008D2C8F">
      <w:pPr>
        <w:widowControl w:val="0"/>
        <w:autoSpaceDE w:val="0"/>
        <w:autoSpaceDN w:val="0"/>
        <w:adjustRightInd w:val="0"/>
        <w:jc w:val="both"/>
        <w:rPr>
          <w:rFonts w:ascii="Arial" w:hAnsi="Arial" w:cs="Arial"/>
          <w:sz w:val="20"/>
          <w:szCs w:val="20"/>
          <w:shd w:val="clear" w:color="auto" w:fill="FFFFFF"/>
          <w:lang w:val="fr-BE"/>
        </w:rPr>
      </w:pPr>
      <w:r w:rsidRPr="008D2C8F">
        <w:rPr>
          <w:rFonts w:ascii="Arial" w:hAnsi="Arial" w:cs="Arial"/>
          <w:sz w:val="20"/>
          <w:szCs w:val="20"/>
          <w:shd w:val="clear" w:color="auto" w:fill="FFFFFF"/>
          <w:lang w:val="fr-BE"/>
        </w:rPr>
        <w:t xml:space="preserve">Panasonic </w:t>
      </w:r>
      <w:proofErr w:type="spellStart"/>
      <w:r w:rsidRPr="008D2C8F">
        <w:rPr>
          <w:rFonts w:ascii="Arial" w:hAnsi="Arial" w:cs="Arial"/>
          <w:sz w:val="20"/>
          <w:szCs w:val="20"/>
          <w:shd w:val="clear" w:color="auto" w:fill="FFFFFF"/>
          <w:lang w:val="fr-BE"/>
        </w:rPr>
        <w:t>Energy</w:t>
      </w:r>
      <w:proofErr w:type="spellEnd"/>
      <w:r w:rsidRPr="008D2C8F">
        <w:rPr>
          <w:rFonts w:ascii="Arial" w:hAnsi="Arial" w:cs="Arial"/>
          <w:sz w:val="20"/>
          <w:szCs w:val="20"/>
          <w:shd w:val="clear" w:color="auto" w:fill="FFFFFF"/>
          <w:lang w:val="fr-BE"/>
        </w:rPr>
        <w:t xml:space="preserve"> Europe est basée à </w:t>
      </w:r>
      <w:proofErr w:type="spellStart"/>
      <w:r w:rsidRPr="008D2C8F">
        <w:rPr>
          <w:rFonts w:ascii="Arial" w:hAnsi="Arial" w:cs="Arial"/>
          <w:sz w:val="20"/>
          <w:szCs w:val="20"/>
          <w:shd w:val="clear" w:color="auto" w:fill="FFFFFF"/>
          <w:lang w:val="fr-BE"/>
        </w:rPr>
        <w:t>Zellik</w:t>
      </w:r>
      <w:proofErr w:type="spellEnd"/>
      <w:r w:rsidRPr="008D2C8F">
        <w:rPr>
          <w:rFonts w:ascii="Arial" w:hAnsi="Arial" w:cs="Arial"/>
          <w:sz w:val="20"/>
          <w:szCs w:val="20"/>
          <w:shd w:val="clear" w:color="auto" w:fill="FFFFFF"/>
          <w:lang w:val="fr-BE"/>
        </w:rPr>
        <w:t xml:space="preserve">,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européen de piles à l’heure actuelle. Les sites de production européens se situent à Tessenderlo en Belgique et à Gniezno en Pologne. Panasonic </w:t>
      </w:r>
      <w:proofErr w:type="spellStart"/>
      <w:r w:rsidRPr="008D2C8F">
        <w:rPr>
          <w:rFonts w:ascii="Arial" w:hAnsi="Arial" w:cs="Arial"/>
          <w:sz w:val="20"/>
          <w:szCs w:val="20"/>
          <w:shd w:val="clear" w:color="auto" w:fill="FFFFFF"/>
          <w:lang w:val="fr-BE"/>
        </w:rPr>
        <w:t>Energy</w:t>
      </w:r>
      <w:proofErr w:type="spellEnd"/>
      <w:r w:rsidRPr="008D2C8F">
        <w:rPr>
          <w:rFonts w:ascii="Arial" w:hAnsi="Arial" w:cs="Arial"/>
          <w:sz w:val="20"/>
          <w:szCs w:val="20"/>
          <w:shd w:val="clear" w:color="auto" w:fill="FFFFFF"/>
          <w:lang w:val="fr-BE"/>
        </w:rPr>
        <w:t xml:space="preserve"> Europe fournit de l’énergie « mobile » dans plus de 30 pays européens. La vaste gamme de produits comprend des piles rechargeables, chargeurs, piles salines, alcalines et spéciales (comme les piles zinc-air, photo-lithium, boutons au lithium, micro-alcalines, oxyde d’argent). Pour plus d’informations, rendez-vous sur </w:t>
      </w:r>
      <w:hyperlink r:id="rId10">
        <w:r w:rsidRPr="008D2C8F">
          <w:rPr>
            <w:rFonts w:ascii="Arial" w:hAnsi="Arial" w:cs="Arial"/>
            <w:sz w:val="20"/>
            <w:szCs w:val="20"/>
            <w:shd w:val="clear" w:color="auto" w:fill="FFFFFF"/>
            <w:lang w:val="fr-BE"/>
          </w:rPr>
          <w:t>www.panasonic-batteries.com</w:t>
        </w:r>
      </w:hyperlink>
      <w:r w:rsidRPr="008D2C8F">
        <w:rPr>
          <w:rFonts w:ascii="Arial" w:hAnsi="Arial" w:cs="Arial"/>
          <w:sz w:val="20"/>
          <w:szCs w:val="20"/>
          <w:shd w:val="clear" w:color="auto" w:fill="FFFFFF"/>
          <w:lang w:val="fr-BE"/>
        </w:rPr>
        <w:t>.</w:t>
      </w:r>
    </w:p>
    <w:p w14:paraId="17328438" w14:textId="77777777" w:rsidR="007A27C3" w:rsidRPr="008D2C8F" w:rsidRDefault="007A27C3" w:rsidP="007A27C3">
      <w:pPr>
        <w:widowControl w:val="0"/>
        <w:autoSpaceDE w:val="0"/>
        <w:autoSpaceDN w:val="0"/>
        <w:adjustRightInd w:val="0"/>
        <w:spacing w:line="360" w:lineRule="auto"/>
        <w:rPr>
          <w:rFonts w:ascii="Arial" w:hAnsi="Arial" w:cs="Arial"/>
          <w:color w:val="000000" w:themeColor="text1"/>
          <w:sz w:val="20"/>
          <w:szCs w:val="20"/>
          <w:lang w:val="fr-FR"/>
        </w:rPr>
      </w:pPr>
    </w:p>
    <w:p w14:paraId="080720CE" w14:textId="77777777" w:rsidR="007A27C3" w:rsidRPr="008D2C8F" w:rsidRDefault="007A27C3" w:rsidP="007A27C3">
      <w:pPr>
        <w:widowControl w:val="0"/>
        <w:autoSpaceDE w:val="0"/>
        <w:autoSpaceDN w:val="0"/>
        <w:adjustRightInd w:val="0"/>
        <w:spacing w:line="360" w:lineRule="auto"/>
        <w:rPr>
          <w:rFonts w:ascii="Arial" w:hAnsi="Arial" w:cs="Arial"/>
          <w:b/>
          <w:color w:val="000000" w:themeColor="text1"/>
          <w:sz w:val="20"/>
          <w:szCs w:val="20"/>
          <w:lang w:val="fr-FR"/>
        </w:rPr>
      </w:pPr>
      <w:r w:rsidRPr="008D2C8F">
        <w:rPr>
          <w:rFonts w:ascii="Arial" w:hAnsi="Arial" w:cs="Arial"/>
          <w:b/>
          <w:color w:val="000000" w:themeColor="text1"/>
          <w:sz w:val="20"/>
          <w:szCs w:val="20"/>
          <w:lang w:val="fr-FR"/>
        </w:rPr>
        <w:lastRenderedPageBreak/>
        <w:t>A PROPOS DE PANASONIC</w:t>
      </w:r>
    </w:p>
    <w:p w14:paraId="6102E394" w14:textId="6EA39CD9" w:rsidR="00C51762" w:rsidRPr="008D2C8F" w:rsidRDefault="007A27C3" w:rsidP="000356C0">
      <w:pPr>
        <w:pBdr>
          <w:bottom w:val="single" w:sz="6" w:space="1" w:color="auto"/>
        </w:pBdr>
        <w:jc w:val="both"/>
        <w:rPr>
          <w:rFonts w:ascii="Arial" w:hAnsi="Arial" w:cs="Arial"/>
          <w:color w:val="000000" w:themeColor="text1"/>
          <w:sz w:val="20"/>
          <w:szCs w:val="20"/>
          <w:lang w:val="fr-FR"/>
        </w:rPr>
      </w:pPr>
      <w:r w:rsidRPr="008D2C8F">
        <w:rPr>
          <w:rFonts w:ascii="Arial" w:hAnsi="Arial" w:cs="Arial"/>
          <w:color w:val="000000" w:themeColor="text1"/>
          <w:sz w:val="20"/>
          <w:szCs w:val="20"/>
          <w:lang w:val="fr-BE"/>
        </w:rPr>
        <w:t>Panasonic Corporation est une entreprise internationale leader dans le développement et la fabrication de produits électroniques destinés à un usage privé, commercial et industriel. Panasonic, basée à Osaka, au Japon, a généré en fin d’exercice, le 31 mars 2018, un chiffre d’affaires consolidé net d’environ 61,4 milliards d’euros. Panasonic s’engage à créer une vie meilleure et un monde meilleur, contribuant ainsi en permanence à l’évolution de la société et au bonheur des gens à travers le monde. Panasonic a fêté son 100</w:t>
      </w:r>
      <w:r w:rsidRPr="008D2C8F">
        <w:rPr>
          <w:rFonts w:ascii="Arial" w:hAnsi="Arial" w:cs="Arial"/>
          <w:color w:val="000000" w:themeColor="text1"/>
          <w:sz w:val="20"/>
          <w:szCs w:val="20"/>
          <w:vertAlign w:val="superscript"/>
          <w:lang w:val="fr-BE"/>
        </w:rPr>
        <w:t>e</w:t>
      </w:r>
      <w:r w:rsidRPr="008D2C8F">
        <w:rPr>
          <w:rFonts w:ascii="Arial" w:hAnsi="Arial" w:cs="Arial"/>
          <w:color w:val="000000" w:themeColor="text1"/>
          <w:sz w:val="20"/>
          <w:szCs w:val="20"/>
          <w:lang w:val="fr-BE"/>
        </w:rPr>
        <w:t xml:space="preserve"> anniversaire en 2018. Retrouvez plus d’informations sur l’entreprise et la marque Panasonic sur </w:t>
      </w:r>
      <w:hyperlink r:id="rId11" w:history="1">
        <w:r w:rsidRPr="008D2C8F">
          <w:rPr>
            <w:rStyle w:val="Hyperlink"/>
            <w:rFonts w:ascii="Arial" w:hAnsi="Arial" w:cs="Arial"/>
            <w:color w:val="000000" w:themeColor="text1"/>
            <w:sz w:val="20"/>
            <w:szCs w:val="20"/>
            <w:lang w:val="fr-FR"/>
          </w:rPr>
          <w:t>www.panasonic.com</w:t>
        </w:r>
      </w:hyperlink>
      <w:r w:rsidRPr="008D2C8F">
        <w:rPr>
          <w:rFonts w:ascii="Arial" w:hAnsi="Arial" w:cs="Arial"/>
          <w:color w:val="000000" w:themeColor="text1"/>
          <w:sz w:val="20"/>
          <w:szCs w:val="20"/>
          <w:lang w:val="fr-FR"/>
        </w:rPr>
        <w:t>.</w:t>
      </w:r>
    </w:p>
    <w:p w14:paraId="540AAEBF" w14:textId="77777777" w:rsidR="0078624E" w:rsidRDefault="0078624E" w:rsidP="007A27C3">
      <w:pPr>
        <w:widowControl w:val="0"/>
        <w:pBdr>
          <w:bottom w:val="single" w:sz="6" w:space="1" w:color="auto"/>
        </w:pBdr>
        <w:suppressAutoHyphens/>
        <w:autoSpaceDE w:val="0"/>
        <w:autoSpaceDN w:val="0"/>
        <w:adjustRightInd w:val="0"/>
        <w:textAlignment w:val="center"/>
        <w:rPr>
          <w:b/>
          <w:bCs/>
          <w:caps/>
          <w:color w:val="000000" w:themeColor="text1"/>
          <w:sz w:val="20"/>
          <w:szCs w:val="20"/>
          <w:lang w:val="fr-FR"/>
        </w:rPr>
      </w:pPr>
    </w:p>
    <w:p w14:paraId="03254C3A" w14:textId="77777777" w:rsidR="007A27C3" w:rsidRPr="00C51762" w:rsidRDefault="007A27C3" w:rsidP="007A27C3">
      <w:pPr>
        <w:widowControl w:val="0"/>
        <w:suppressAutoHyphens/>
        <w:autoSpaceDE w:val="0"/>
        <w:autoSpaceDN w:val="0"/>
        <w:adjustRightInd w:val="0"/>
        <w:textAlignment w:val="center"/>
        <w:outlineLvl w:val="0"/>
        <w:rPr>
          <w:b/>
          <w:bCs/>
          <w:caps/>
          <w:color w:val="000000" w:themeColor="text1"/>
          <w:sz w:val="20"/>
          <w:szCs w:val="20"/>
          <w:lang w:val="fr-FR"/>
        </w:rPr>
      </w:pPr>
    </w:p>
    <w:p w14:paraId="48E9FB00" w14:textId="77777777" w:rsidR="007A27C3" w:rsidRPr="000356C0" w:rsidRDefault="007A27C3" w:rsidP="007A27C3">
      <w:pPr>
        <w:widowControl w:val="0"/>
        <w:suppressAutoHyphens/>
        <w:autoSpaceDE w:val="0"/>
        <w:autoSpaceDN w:val="0"/>
        <w:adjustRightInd w:val="0"/>
        <w:jc w:val="both"/>
        <w:textAlignment w:val="center"/>
        <w:rPr>
          <w:rFonts w:ascii="Arial" w:hAnsi="Arial" w:cs="Arial"/>
          <w:b/>
          <w:bCs/>
          <w:caps/>
          <w:color w:val="000000" w:themeColor="text1"/>
          <w:sz w:val="20"/>
          <w:szCs w:val="20"/>
          <w:lang w:val="fr-FR"/>
        </w:rPr>
      </w:pPr>
      <w:r w:rsidRPr="000356C0">
        <w:rPr>
          <w:rFonts w:ascii="Arial" w:hAnsi="Arial" w:cs="Arial"/>
          <w:b/>
          <w:bCs/>
          <w:caps/>
          <w:color w:val="000000" w:themeColor="text1"/>
          <w:sz w:val="20"/>
          <w:szCs w:val="20"/>
          <w:lang w:val="fr-FR"/>
        </w:rPr>
        <w:t>CONTACT DE PRESSE</w:t>
      </w:r>
    </w:p>
    <w:p w14:paraId="18E2E785" w14:textId="77777777" w:rsidR="00C51762" w:rsidRPr="00C51762" w:rsidRDefault="007A27C3" w:rsidP="007A27C3">
      <w:pPr>
        <w:widowControl w:val="0"/>
        <w:suppressAutoHyphens/>
        <w:autoSpaceDE w:val="0"/>
        <w:autoSpaceDN w:val="0"/>
        <w:adjustRightInd w:val="0"/>
        <w:jc w:val="both"/>
        <w:textAlignment w:val="center"/>
        <w:rPr>
          <w:b/>
          <w:bCs/>
          <w:color w:val="000000" w:themeColor="text1"/>
          <w:sz w:val="20"/>
          <w:szCs w:val="20"/>
          <w:lang w:val="fr-FR"/>
        </w:rPr>
        <w:sectPr w:rsidR="00C51762" w:rsidRPr="00C51762">
          <w:headerReference w:type="default" r:id="rId12"/>
          <w:pgSz w:w="12240" w:h="15840"/>
          <w:pgMar w:top="1440" w:right="1440" w:bottom="1440" w:left="1440" w:header="720" w:footer="720" w:gutter="0"/>
          <w:pgNumType w:start="1"/>
          <w:cols w:space="708"/>
        </w:sectPr>
      </w:pPr>
      <w:r w:rsidRPr="00C51762">
        <w:rPr>
          <w:b/>
          <w:bCs/>
          <w:color w:val="000000" w:themeColor="text1"/>
          <w:sz w:val="20"/>
          <w:szCs w:val="20"/>
          <w:lang w:val="fr-FR"/>
        </w:rPr>
        <w:br/>
      </w:r>
    </w:p>
    <w:p w14:paraId="534F161A" w14:textId="046E5C98" w:rsidR="007A27C3" w:rsidRPr="008D2C8F" w:rsidRDefault="007A27C3" w:rsidP="000356C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8D2C8F">
        <w:rPr>
          <w:rFonts w:ascii="Arial" w:hAnsi="Arial" w:cs="Arial"/>
          <w:b/>
          <w:bCs/>
          <w:color w:val="000000" w:themeColor="text1"/>
          <w:sz w:val="20"/>
          <w:szCs w:val="20"/>
          <w:lang w:val="fr-FR"/>
        </w:rPr>
        <w:t>BBC</w:t>
      </w:r>
    </w:p>
    <w:p w14:paraId="1C0FD1E4" w14:textId="77F43E37" w:rsidR="007A27C3" w:rsidRPr="008D2C8F" w:rsidRDefault="00C51762"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proofErr w:type="spellStart"/>
      <w:r w:rsidRPr="008D2C8F">
        <w:rPr>
          <w:rFonts w:ascii="Arial" w:hAnsi="Arial" w:cs="Arial"/>
          <w:color w:val="000000" w:themeColor="text1"/>
          <w:sz w:val="20"/>
          <w:szCs w:val="20"/>
          <w:lang w:val="fr-FR"/>
        </w:rPr>
        <w:t>Gaelle</w:t>
      </w:r>
      <w:proofErr w:type="spellEnd"/>
      <w:r w:rsidRPr="008D2C8F">
        <w:rPr>
          <w:rFonts w:ascii="Arial" w:hAnsi="Arial" w:cs="Arial"/>
          <w:color w:val="000000" w:themeColor="text1"/>
          <w:sz w:val="20"/>
          <w:szCs w:val="20"/>
          <w:lang w:val="fr-FR"/>
        </w:rPr>
        <w:t xml:space="preserve"> </w:t>
      </w:r>
      <w:proofErr w:type="spellStart"/>
      <w:r w:rsidRPr="008D2C8F">
        <w:rPr>
          <w:rFonts w:ascii="Arial" w:hAnsi="Arial" w:cs="Arial"/>
          <w:color w:val="000000" w:themeColor="text1"/>
          <w:sz w:val="20"/>
          <w:szCs w:val="20"/>
          <w:lang w:val="fr-FR"/>
        </w:rPr>
        <w:t>Braeckman</w:t>
      </w:r>
      <w:proofErr w:type="spellEnd"/>
    </w:p>
    <w:p w14:paraId="25F3E7A1" w14:textId="77777777" w:rsidR="007A27C3" w:rsidRPr="008D2C8F" w:rsidRDefault="007A27C3"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8D2C8F">
        <w:rPr>
          <w:rFonts w:ascii="Arial" w:hAnsi="Arial" w:cs="Arial"/>
          <w:color w:val="000000" w:themeColor="text1"/>
          <w:sz w:val="20"/>
          <w:szCs w:val="20"/>
        </w:rPr>
        <w:t>Project Manager</w:t>
      </w:r>
    </w:p>
    <w:p w14:paraId="1909D020" w14:textId="45DF210F" w:rsidR="007A27C3" w:rsidRPr="008D2C8F" w:rsidRDefault="007A27C3"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8D2C8F">
        <w:rPr>
          <w:rFonts w:ascii="Arial" w:hAnsi="Arial" w:cs="Arial"/>
          <w:color w:val="000000" w:themeColor="text1"/>
          <w:sz w:val="20"/>
          <w:szCs w:val="20"/>
        </w:rPr>
        <w:t xml:space="preserve">T +32 </w:t>
      </w:r>
      <w:r w:rsidR="00C51762" w:rsidRPr="008D2C8F">
        <w:rPr>
          <w:rFonts w:ascii="Arial" w:hAnsi="Arial" w:cs="Arial"/>
          <w:color w:val="000000" w:themeColor="text1"/>
          <w:sz w:val="20"/>
          <w:szCs w:val="20"/>
        </w:rPr>
        <w:t>9 312 33 30</w:t>
      </w:r>
    </w:p>
    <w:p w14:paraId="5C8FA520" w14:textId="747F6D71" w:rsidR="00C51762" w:rsidRPr="008D2C8F" w:rsidRDefault="00695380"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hyperlink r:id="rId13" w:history="1">
        <w:r w:rsidR="00C51762" w:rsidRPr="008D2C8F">
          <w:rPr>
            <w:rStyle w:val="Hyperlink"/>
            <w:rFonts w:ascii="Arial" w:hAnsi="Arial" w:cs="Arial"/>
            <w:sz w:val="20"/>
            <w:szCs w:val="20"/>
          </w:rPr>
          <w:t>braeckman@bbc.be</w:t>
        </w:r>
      </w:hyperlink>
    </w:p>
    <w:p w14:paraId="579684CE" w14:textId="6B7B8CAA" w:rsidR="00C51762" w:rsidRPr="008D2C8F" w:rsidRDefault="00695380"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hyperlink r:id="rId14" w:history="1">
        <w:r w:rsidR="00C51762" w:rsidRPr="008D2C8F">
          <w:rPr>
            <w:rStyle w:val="Hyperlink"/>
            <w:rFonts w:ascii="Arial" w:hAnsi="Arial" w:cs="Arial"/>
            <w:sz w:val="20"/>
            <w:szCs w:val="20"/>
          </w:rPr>
          <w:t>www.bbc.be</w:t>
        </w:r>
      </w:hyperlink>
      <w:r w:rsidR="00C51762" w:rsidRPr="008D2C8F">
        <w:rPr>
          <w:rFonts w:ascii="Arial" w:hAnsi="Arial" w:cs="Arial"/>
          <w:color w:val="000000" w:themeColor="text1"/>
          <w:sz w:val="20"/>
          <w:szCs w:val="20"/>
        </w:rPr>
        <w:t xml:space="preserve"> </w:t>
      </w: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51762" w:rsidRPr="008D2C8F" w14:paraId="2C149BFD" w14:textId="77777777" w:rsidTr="00E818E4">
        <w:tc>
          <w:tcPr>
            <w:tcW w:w="4678" w:type="dxa"/>
            <w:shd w:val="clear" w:color="auto" w:fill="auto"/>
          </w:tcPr>
          <w:p w14:paraId="7D1ED6E1" w14:textId="77777777" w:rsidR="00C51762" w:rsidRPr="008D2C8F" w:rsidRDefault="00C51762" w:rsidP="00E818E4">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128AD2B4" w14:textId="77777777" w:rsidR="00C51762" w:rsidRPr="008D2C8F" w:rsidRDefault="00C51762" w:rsidP="000356C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8D2C8F">
              <w:rPr>
                <w:rFonts w:ascii="Arial" w:hAnsi="Arial" w:cs="Arial"/>
                <w:b/>
                <w:color w:val="000000" w:themeColor="text1"/>
                <w:sz w:val="20"/>
                <w:szCs w:val="20"/>
                <w:lang w:val="en-US"/>
              </w:rPr>
              <w:t xml:space="preserve">Panasonic Energy Europe </w:t>
            </w:r>
            <w:proofErr w:type="spellStart"/>
            <w:r w:rsidRPr="008D2C8F">
              <w:rPr>
                <w:rFonts w:ascii="Arial" w:hAnsi="Arial" w:cs="Arial"/>
                <w:b/>
                <w:color w:val="000000" w:themeColor="text1"/>
                <w:sz w:val="20"/>
                <w:szCs w:val="20"/>
                <w:lang w:val="en-US"/>
              </w:rPr>
              <w:t>nv</w:t>
            </w:r>
            <w:proofErr w:type="spellEnd"/>
          </w:p>
          <w:p w14:paraId="72C1ED0C" w14:textId="77777777" w:rsidR="00C51762" w:rsidRPr="008D2C8F" w:rsidRDefault="00C51762"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8D2C8F">
              <w:rPr>
                <w:rFonts w:ascii="Arial" w:hAnsi="Arial" w:cs="Arial"/>
                <w:color w:val="000000" w:themeColor="text1"/>
                <w:sz w:val="20"/>
                <w:szCs w:val="20"/>
                <w:lang w:val="en-US"/>
              </w:rPr>
              <w:t>Vicky Raman</w:t>
            </w:r>
          </w:p>
          <w:p w14:paraId="14AFE544" w14:textId="77777777" w:rsidR="00C51762" w:rsidRPr="008D2C8F" w:rsidRDefault="00C51762"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8D2C8F">
              <w:rPr>
                <w:rFonts w:ascii="Arial" w:hAnsi="Arial" w:cs="Arial"/>
                <w:color w:val="000000" w:themeColor="text1"/>
                <w:sz w:val="20"/>
                <w:szCs w:val="20"/>
                <w:lang w:val="en-US"/>
              </w:rPr>
              <w:t>Brand Marketing Manager</w:t>
            </w:r>
          </w:p>
          <w:p w14:paraId="3AFB1794" w14:textId="77777777" w:rsidR="00C51762" w:rsidRPr="008D2C8F" w:rsidRDefault="00C51762" w:rsidP="000356C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8D2C8F">
              <w:rPr>
                <w:rFonts w:ascii="Arial" w:hAnsi="Arial" w:cs="Arial"/>
                <w:color w:val="000000" w:themeColor="text1"/>
                <w:sz w:val="20"/>
                <w:szCs w:val="20"/>
                <w:lang w:val="en-US"/>
              </w:rPr>
              <w:t>T +32 2 467 84 35</w:t>
            </w:r>
          </w:p>
          <w:p w14:paraId="4DC4533E" w14:textId="759CA421" w:rsidR="00C51762" w:rsidRPr="008D2C8F" w:rsidRDefault="00695380" w:rsidP="000356C0">
            <w:pPr>
              <w:widowControl w:val="0"/>
              <w:suppressAutoHyphens/>
              <w:autoSpaceDE w:val="0"/>
              <w:autoSpaceDN w:val="0"/>
              <w:adjustRightInd w:val="0"/>
              <w:spacing w:line="276" w:lineRule="auto"/>
              <w:jc w:val="both"/>
              <w:textAlignment w:val="center"/>
              <w:rPr>
                <w:rStyle w:val="Hyperlink"/>
                <w:rFonts w:ascii="Arial" w:hAnsi="Arial" w:cs="Arial"/>
                <w:sz w:val="20"/>
                <w:szCs w:val="20"/>
                <w:lang w:val="en"/>
              </w:rPr>
            </w:pPr>
            <w:hyperlink r:id="rId15" w:history="1">
              <w:r w:rsidR="00C51762" w:rsidRPr="008D2C8F">
                <w:rPr>
                  <w:rStyle w:val="Hyperlink"/>
                  <w:rFonts w:ascii="Arial" w:hAnsi="Arial" w:cs="Arial"/>
                  <w:sz w:val="20"/>
                  <w:szCs w:val="20"/>
                  <w:lang w:val="en"/>
                </w:rPr>
                <w:t>vicky.raman@eu.panasonic.com</w:t>
              </w:r>
            </w:hyperlink>
          </w:p>
          <w:p w14:paraId="7FBA607D" w14:textId="7482D125" w:rsidR="00C51762" w:rsidRPr="008D2C8F" w:rsidRDefault="00695380" w:rsidP="000356C0">
            <w:pPr>
              <w:spacing w:line="276" w:lineRule="auto"/>
              <w:jc w:val="both"/>
              <w:rPr>
                <w:rFonts w:ascii="Arial" w:hAnsi="Arial" w:cs="Arial"/>
                <w:b/>
                <w:bCs/>
                <w:caps/>
                <w:color w:val="000000" w:themeColor="text1"/>
                <w:sz w:val="20"/>
                <w:szCs w:val="20"/>
                <w:lang w:val="en-US"/>
              </w:rPr>
            </w:pPr>
            <w:hyperlink r:id="rId16" w:history="1">
              <w:r w:rsidR="00C51762" w:rsidRPr="008D2C8F">
                <w:rPr>
                  <w:rStyle w:val="Hyperlink"/>
                  <w:rFonts w:ascii="Arial" w:hAnsi="Arial" w:cs="Arial"/>
                  <w:sz w:val="20"/>
                  <w:szCs w:val="20"/>
                  <w:lang w:val="en-US"/>
                </w:rPr>
                <w:t>www.panasonic-batteries.com</w:t>
              </w:r>
            </w:hyperlink>
            <w:r w:rsidR="00C51762" w:rsidRPr="008D2C8F">
              <w:rPr>
                <w:rFonts w:ascii="Arial" w:hAnsi="Arial" w:cs="Arial"/>
                <w:color w:val="000000" w:themeColor="text1"/>
                <w:sz w:val="20"/>
                <w:szCs w:val="20"/>
                <w:u w:val="single"/>
                <w:lang w:val="en-US"/>
              </w:rPr>
              <w:t xml:space="preserve"> </w:t>
            </w:r>
          </w:p>
        </w:tc>
      </w:tr>
    </w:tbl>
    <w:p w14:paraId="3A21A56E" w14:textId="77777777" w:rsidR="00C51762" w:rsidRPr="00C51762" w:rsidRDefault="00C51762" w:rsidP="007A27C3">
      <w:pPr>
        <w:jc w:val="both"/>
        <w:rPr>
          <w:b/>
          <w:bCs/>
          <w:caps/>
          <w:color w:val="000000" w:themeColor="text1"/>
          <w:sz w:val="20"/>
          <w:szCs w:val="20"/>
        </w:rPr>
        <w:sectPr w:rsidR="00C51762" w:rsidRPr="00C51762" w:rsidSect="00C51762">
          <w:type w:val="continuous"/>
          <w:pgSz w:w="12240" w:h="15840"/>
          <w:pgMar w:top="1440" w:right="1440" w:bottom="1440" w:left="1440" w:header="720" w:footer="720" w:gutter="0"/>
          <w:pgNumType w:start="1"/>
          <w:cols w:num="2" w:space="708"/>
        </w:sectPr>
      </w:pPr>
    </w:p>
    <w:p w14:paraId="5D67ACDB" w14:textId="53D8AAEA" w:rsidR="007A27C3" w:rsidRPr="00C51762" w:rsidRDefault="007A27C3" w:rsidP="007A27C3">
      <w:pPr>
        <w:jc w:val="both"/>
        <w:rPr>
          <w:b/>
          <w:bCs/>
          <w:caps/>
          <w:color w:val="000000" w:themeColor="text1"/>
          <w:sz w:val="20"/>
          <w:szCs w:val="20"/>
        </w:rPr>
      </w:pPr>
    </w:p>
    <w:p w14:paraId="00000017" w14:textId="77777777" w:rsidR="00D0391E" w:rsidRPr="00C51762" w:rsidRDefault="00D0391E" w:rsidP="008F2CC8">
      <w:pPr>
        <w:jc w:val="both"/>
        <w:rPr>
          <w:lang w:val="fr-BE"/>
        </w:rPr>
      </w:pPr>
      <w:bookmarkStart w:id="3" w:name="_GoBack"/>
      <w:bookmarkEnd w:id="3"/>
    </w:p>
    <w:sectPr w:rsidR="00D0391E" w:rsidRPr="00C51762" w:rsidSect="00C51762">
      <w:type w:val="continuous"/>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7F1F" w14:textId="77777777" w:rsidR="00695380" w:rsidRDefault="00695380" w:rsidP="00CC6B1E">
      <w:r>
        <w:separator/>
      </w:r>
    </w:p>
  </w:endnote>
  <w:endnote w:type="continuationSeparator" w:id="0">
    <w:p w14:paraId="203F6485" w14:textId="77777777" w:rsidR="00695380" w:rsidRDefault="00695380" w:rsidP="00C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9D43" w14:textId="77777777" w:rsidR="00695380" w:rsidRDefault="00695380" w:rsidP="00CC6B1E">
      <w:r>
        <w:separator/>
      </w:r>
    </w:p>
  </w:footnote>
  <w:footnote w:type="continuationSeparator" w:id="0">
    <w:p w14:paraId="63515716" w14:textId="77777777" w:rsidR="00695380" w:rsidRDefault="00695380" w:rsidP="00CC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DEDE" w14:textId="77777777" w:rsidR="00CC6B1E" w:rsidRDefault="00CC6B1E" w:rsidP="00CC6B1E">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2ED2F225" wp14:editId="6DA02EAF">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352BE716" wp14:editId="704D060A">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54B8C04A" w14:textId="458673F0" w:rsidR="00CC6B1E" w:rsidRDefault="00CC6B1E" w:rsidP="00CC6B1E">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smallCaps/>
        <w:color w:val="000000"/>
        <w:sz w:val="30"/>
        <w:szCs w:val="30"/>
        <w:lang w:val="da"/>
      </w:rPr>
      <w:tab/>
    </w:r>
    <w:r>
      <w:rPr>
        <w:smallCaps/>
        <w:color w:val="000000"/>
        <w:sz w:val="30"/>
        <w:szCs w:val="30"/>
        <w:lang w:val="da"/>
      </w:rPr>
      <w:tab/>
    </w:r>
    <w:r w:rsidRPr="0078624E">
      <w:rPr>
        <w:b/>
        <w:bCs/>
        <w:smallCaps/>
        <w:color w:val="000000"/>
        <w:sz w:val="30"/>
        <w:szCs w:val="30"/>
        <w:lang w:val="fr-FR"/>
      </w:rPr>
      <w:t>COMMUNI</w:t>
    </w:r>
    <w:r w:rsidR="0078624E" w:rsidRPr="0078624E">
      <w:rPr>
        <w:b/>
        <w:bCs/>
        <w:smallCaps/>
        <w:color w:val="000000"/>
        <w:sz w:val="30"/>
        <w:szCs w:val="30"/>
        <w:lang w:val="fr-FR"/>
      </w:rPr>
      <w:t>QU</w:t>
    </w:r>
    <w:r w:rsidR="0078624E">
      <w:rPr>
        <w:b/>
        <w:bCs/>
        <w:smallCaps/>
        <w:color w:val="000000"/>
        <w:sz w:val="30"/>
        <w:szCs w:val="30"/>
        <w:lang w:val="da"/>
      </w:rPr>
      <w:t>E</w:t>
    </w:r>
    <w:r>
      <w:rPr>
        <w:b/>
        <w:bCs/>
        <w:smallCaps/>
        <w:color w:val="000000"/>
        <w:sz w:val="30"/>
        <w:szCs w:val="30"/>
        <w:lang w:val="da"/>
      </w:rPr>
      <w:t xml:space="preserve"> DE PRESSE</w:t>
    </w:r>
  </w:p>
  <w:p w14:paraId="4EB5C853" w14:textId="77777777" w:rsidR="00CC6B1E" w:rsidRDefault="00CC6B1E" w:rsidP="00CC6B1E">
    <w:pPr>
      <w:pStyle w:val="Koptekst"/>
    </w:pPr>
  </w:p>
  <w:p w14:paraId="6703D6A5" w14:textId="77777777" w:rsidR="00CC6B1E" w:rsidRDefault="00CC6B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1188A"/>
    <w:rsid w:val="000356C0"/>
    <w:rsid w:val="00042319"/>
    <w:rsid w:val="00082C3D"/>
    <w:rsid w:val="0012171A"/>
    <w:rsid w:val="00122A5F"/>
    <w:rsid w:val="00147162"/>
    <w:rsid w:val="001D0F1E"/>
    <w:rsid w:val="00237AFE"/>
    <w:rsid w:val="00295DAC"/>
    <w:rsid w:val="00453782"/>
    <w:rsid w:val="00472342"/>
    <w:rsid w:val="00494F42"/>
    <w:rsid w:val="004D7B77"/>
    <w:rsid w:val="00510671"/>
    <w:rsid w:val="00574239"/>
    <w:rsid w:val="005B317D"/>
    <w:rsid w:val="005F0849"/>
    <w:rsid w:val="00695380"/>
    <w:rsid w:val="006E47B4"/>
    <w:rsid w:val="0070725E"/>
    <w:rsid w:val="0078624E"/>
    <w:rsid w:val="007A27C3"/>
    <w:rsid w:val="007C0A0D"/>
    <w:rsid w:val="00861AFF"/>
    <w:rsid w:val="008D2C8F"/>
    <w:rsid w:val="008E59B7"/>
    <w:rsid w:val="008F2CC8"/>
    <w:rsid w:val="00917B3B"/>
    <w:rsid w:val="00931B71"/>
    <w:rsid w:val="00995279"/>
    <w:rsid w:val="00B00DDB"/>
    <w:rsid w:val="00C51762"/>
    <w:rsid w:val="00CC6B1E"/>
    <w:rsid w:val="00D0391E"/>
    <w:rsid w:val="00D5686F"/>
    <w:rsid w:val="00DA295E"/>
    <w:rsid w:val="00DF1AD0"/>
    <w:rsid w:val="00DF4478"/>
    <w:rsid w:val="00E1638F"/>
    <w:rsid w:val="00E337A1"/>
    <w:rsid w:val="00E73A84"/>
    <w:rsid w:val="00ED4C4F"/>
    <w:rsid w:val="00F674EF"/>
    <w:rsid w:val="00FA66E8"/>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25E"/>
    <w:pPr>
      <w:spacing w:line="240" w:lineRule="auto"/>
    </w:pPr>
    <w:rPr>
      <w:rFonts w:ascii="Times New Roman" w:eastAsia="Times New Roman" w:hAnsi="Times New Roman" w:cs="Times New Roman"/>
      <w:sz w:val="24"/>
      <w:szCs w:val="24"/>
      <w:lang w:val="nl-BE"/>
    </w:rPr>
  </w:style>
  <w:style w:type="paragraph" w:styleId="Kop1">
    <w:name w:val="heading 1"/>
    <w:basedOn w:val="Standaard"/>
    <w:next w:val="Standaard"/>
    <w:uiPriority w:val="9"/>
    <w:qFormat/>
    <w:pPr>
      <w:keepNext/>
      <w:keepLines/>
      <w:spacing w:before="400" w:after="120" w:line="276" w:lineRule="auto"/>
      <w:outlineLvl w:val="0"/>
    </w:pPr>
    <w:rPr>
      <w:rFonts w:ascii="Arial" w:eastAsia="Arial" w:hAnsi="Arial" w:cs="Arial"/>
      <w:sz w:val="40"/>
      <w:szCs w:val="40"/>
      <w:lang w:val="en"/>
    </w:rPr>
  </w:style>
  <w:style w:type="paragraph" w:styleId="Kop2">
    <w:name w:val="heading 2"/>
    <w:basedOn w:val="Standaard"/>
    <w:next w:val="Standaard"/>
    <w:link w:val="Kop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Kop3">
    <w:name w:val="heading 3"/>
    <w:basedOn w:val="Standaard"/>
    <w:next w:val="Standaard"/>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Kop4">
    <w:name w:val="heading 4"/>
    <w:basedOn w:val="Standaard"/>
    <w:next w:val="Standaard"/>
    <w:uiPriority w:val="9"/>
    <w:semiHidden/>
    <w:unhideWhenUsed/>
    <w:qFormat/>
    <w:pPr>
      <w:keepNext/>
      <w:keepLines/>
      <w:spacing w:before="280" w:after="80"/>
      <w:outlineLvl w:val="3"/>
    </w:pPr>
    <w:rPr>
      <w:color w:val="666666"/>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line="276" w:lineRule="auto"/>
    </w:pPr>
    <w:rPr>
      <w:rFonts w:ascii="Arial" w:eastAsia="Arial" w:hAnsi="Arial" w:cs="Arial"/>
      <w:sz w:val="52"/>
      <w:szCs w:val="52"/>
      <w:lang w:val="en"/>
    </w:rPr>
  </w:style>
  <w:style w:type="paragraph" w:styleId="Ondertitel">
    <w:name w:val="Subtitle"/>
    <w:basedOn w:val="Standaard"/>
    <w:next w:val="Standaard"/>
    <w:uiPriority w:val="11"/>
    <w:qFormat/>
    <w:pPr>
      <w:keepNext/>
      <w:keepLines/>
      <w:spacing w:after="320" w:line="276" w:lineRule="auto"/>
    </w:pPr>
    <w:rPr>
      <w:rFonts w:ascii="Arial" w:eastAsia="Arial" w:hAnsi="Arial" w:cs="Arial"/>
      <w:color w:val="666666"/>
      <w:sz w:val="30"/>
      <w:szCs w:val="30"/>
      <w:lang w:val="en"/>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rPr>
      <w:rFonts w:ascii="Arial" w:eastAsia="Arial" w:hAnsi="Arial" w:cs="Arial"/>
      <w:sz w:val="20"/>
      <w:szCs w:val="20"/>
      <w:lang w:val="en"/>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rPr>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paragraph" w:styleId="Koptekst">
    <w:name w:val="header"/>
    <w:basedOn w:val="Standaard"/>
    <w:link w:val="KoptekstChar"/>
    <w:uiPriority w:val="99"/>
    <w:unhideWhenUsed/>
    <w:rsid w:val="00CC6B1E"/>
    <w:pPr>
      <w:tabs>
        <w:tab w:val="center" w:pos="4536"/>
        <w:tab w:val="right" w:pos="9072"/>
      </w:tabs>
    </w:pPr>
    <w:rPr>
      <w:rFonts w:ascii="Arial" w:eastAsia="Arial" w:hAnsi="Arial" w:cs="Arial"/>
      <w:sz w:val="22"/>
      <w:szCs w:val="22"/>
      <w:lang w:val="en"/>
    </w:rPr>
  </w:style>
  <w:style w:type="character" w:customStyle="1" w:styleId="KoptekstChar">
    <w:name w:val="Koptekst Char"/>
    <w:basedOn w:val="Standaardalinea-lettertype"/>
    <w:link w:val="Koptekst"/>
    <w:uiPriority w:val="99"/>
    <w:rsid w:val="00CC6B1E"/>
  </w:style>
  <w:style w:type="paragraph" w:styleId="Voettekst">
    <w:name w:val="footer"/>
    <w:basedOn w:val="Standaard"/>
    <w:link w:val="VoettekstChar"/>
    <w:uiPriority w:val="99"/>
    <w:unhideWhenUsed/>
    <w:rsid w:val="00CC6B1E"/>
    <w:pPr>
      <w:tabs>
        <w:tab w:val="center" w:pos="4536"/>
        <w:tab w:val="right" w:pos="9072"/>
      </w:tabs>
    </w:pPr>
    <w:rPr>
      <w:rFonts w:ascii="Arial" w:eastAsia="Arial" w:hAnsi="Arial" w:cs="Arial"/>
      <w:sz w:val="22"/>
      <w:szCs w:val="22"/>
      <w:lang w:val="en"/>
    </w:rPr>
  </w:style>
  <w:style w:type="character" w:customStyle="1" w:styleId="VoettekstChar">
    <w:name w:val="Voettekst Char"/>
    <w:basedOn w:val="Standaardalinea-lettertype"/>
    <w:link w:val="Voettekst"/>
    <w:uiPriority w:val="99"/>
    <w:rsid w:val="00CC6B1E"/>
  </w:style>
  <w:style w:type="character" w:styleId="Hyperlink">
    <w:name w:val="Hyperlink"/>
    <w:basedOn w:val="Standaardalinea-lettertype"/>
    <w:uiPriority w:val="99"/>
    <w:unhideWhenUsed/>
    <w:rsid w:val="007A27C3"/>
    <w:rPr>
      <w:color w:val="0000FF"/>
      <w:u w:val="single"/>
    </w:rPr>
  </w:style>
  <w:style w:type="paragraph" w:customStyle="1" w:styleId="Basisalinea">
    <w:name w:val="[Basisalinea]"/>
    <w:basedOn w:val="Standaard"/>
    <w:uiPriority w:val="99"/>
    <w:rsid w:val="007A27C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character" w:styleId="Onopgelostemelding">
    <w:name w:val="Unresolved Mention"/>
    <w:basedOn w:val="Standaardalinea-lettertype"/>
    <w:uiPriority w:val="99"/>
    <w:semiHidden/>
    <w:unhideWhenUsed/>
    <w:rsid w:val="00C51762"/>
    <w:rPr>
      <w:color w:val="605E5C"/>
      <w:shd w:val="clear" w:color="auto" w:fill="E1DFDD"/>
    </w:rPr>
  </w:style>
  <w:style w:type="table" w:styleId="Tabelraster">
    <w:name w:val="Table Grid"/>
    <w:basedOn w:val="Standaardtabel"/>
    <w:uiPriority w:val="39"/>
    <w:rsid w:val="00C51762"/>
    <w:pPr>
      <w:spacing w:line="240" w:lineRule="auto"/>
    </w:pPr>
    <w:rPr>
      <w:rFonts w:asciiTheme="minorHAnsi" w:eastAsiaTheme="minorHAnsi" w:hAnsiTheme="minorHAnsi" w:cstheme="minorBidi"/>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707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88166543">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 w:id="188332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A30Clf-UE" TargetMode="External"/><Relationship Id="rId13" Type="http://schemas.openxmlformats.org/officeDocument/2006/relationships/hyperlink" Target="mailto:braeckman@bbc.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dA30Clf-U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asonic-batterie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net/" TargetMode="External"/><Relationship Id="rId5" Type="http://schemas.openxmlformats.org/officeDocument/2006/relationships/footnotes" Target="footnotes.xml"/><Relationship Id="rId15" Type="http://schemas.openxmlformats.org/officeDocument/2006/relationships/hyperlink" Target="mailto:vicky.raman@eu.panasonic.com" TargetMode="External"/><Relationship Id="rId10" Type="http://schemas.openxmlformats.org/officeDocument/2006/relationships/hyperlink" Target="http://www.panasonic-batteries.com/" TargetMode="External"/><Relationship Id="rId4" Type="http://schemas.openxmlformats.org/officeDocument/2006/relationships/webSettings" Target="webSettings.xml"/><Relationship Id="rId9" Type="http://schemas.openxmlformats.org/officeDocument/2006/relationships/hyperlink" Target="https://www.youtube.com/channel/UCYHMtUDhDjJx5eYu4qBgU7g" TargetMode="External"/><Relationship Id="rId14" Type="http://schemas.openxmlformats.org/officeDocument/2006/relationships/hyperlink" Target="http://www.bbc.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BB49-C571-FC46-8F0C-16C5D65F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1074</Words>
  <Characters>5907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10</cp:revision>
  <dcterms:created xsi:type="dcterms:W3CDTF">2020-01-29T12:28:00Z</dcterms:created>
  <dcterms:modified xsi:type="dcterms:W3CDTF">2020-02-04T10:41:00Z</dcterms:modified>
</cp:coreProperties>
</file>