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Proxima Nova" w:cs="Proxima Nova" w:eastAsia="Proxima Nova" w:hAnsi="Proxima Nova"/>
          <w:b w:val="1"/>
          <w:sz w:val="28"/>
          <w:szCs w:val="28"/>
          <w:highlight w:val="white"/>
        </w:rPr>
      </w:pPr>
      <w:r w:rsidDel="00000000" w:rsidR="00000000" w:rsidRPr="00000000">
        <w:rPr>
          <w:rFonts w:ascii="Proxima Nova" w:cs="Proxima Nova" w:eastAsia="Proxima Nova" w:hAnsi="Proxima Nova"/>
          <w:b w:val="1"/>
          <w:sz w:val="28"/>
          <w:szCs w:val="28"/>
          <w:highlight w:val="white"/>
          <w:rtl w:val="0"/>
        </w:rPr>
        <w:t xml:space="preserve">Los 90 están de regreso: los artículos que llegan justo a la nostalgia</w:t>
      </w:r>
    </w:p>
    <w:p w:rsidR="00000000" w:rsidDel="00000000" w:rsidP="00000000" w:rsidRDefault="00000000" w:rsidRPr="00000000" w14:paraId="00000002">
      <w:pPr>
        <w:jc w:val="left"/>
        <w:rPr>
          <w:rFonts w:ascii="Proxima Nova" w:cs="Proxima Nova" w:eastAsia="Proxima Nova" w:hAnsi="Proxima Nova"/>
          <w:b w:val="1"/>
          <w:sz w:val="28"/>
          <w:szCs w:val="28"/>
          <w:highlight w:val="white"/>
        </w:rPr>
      </w:pPr>
      <w:r w:rsidDel="00000000" w:rsidR="00000000" w:rsidRPr="00000000">
        <w:rPr>
          <w:rtl w:val="0"/>
        </w:rPr>
      </w:r>
    </w:p>
    <w:p w:rsidR="00000000" w:rsidDel="00000000" w:rsidP="00000000" w:rsidRDefault="00000000" w:rsidRPr="00000000" w14:paraId="00000003">
      <w:pPr>
        <w:numPr>
          <w:ilvl w:val="0"/>
          <w:numId w:val="1"/>
        </w:numPr>
        <w:ind w:left="720" w:hanging="360"/>
        <w:jc w:val="center"/>
        <w:rPr>
          <w:rFonts w:ascii="Proxima Nova" w:cs="Proxima Nova" w:eastAsia="Proxima Nova" w:hAnsi="Proxima Nova"/>
          <w:i w:val="1"/>
          <w:highlight w:val="white"/>
        </w:rPr>
      </w:pPr>
      <w:r w:rsidDel="00000000" w:rsidR="00000000" w:rsidRPr="00000000">
        <w:rPr>
          <w:rFonts w:ascii="Proxima Nova" w:cs="Proxima Nova" w:eastAsia="Proxima Nova" w:hAnsi="Proxima Nova"/>
          <w:i w:val="1"/>
          <w:highlight w:val="white"/>
          <w:rtl w:val="0"/>
        </w:rPr>
        <w:t xml:space="preserve">Entre los productos más emblemáticos que marcaron la época de los 90 están los Tamagotchi, piojitos para el cabello, Micro Hornito y Polly Pocket.</w:t>
      </w:r>
    </w:p>
    <w:p w:rsidR="00000000" w:rsidDel="00000000" w:rsidP="00000000" w:rsidRDefault="00000000" w:rsidRPr="00000000" w14:paraId="00000004">
      <w:pPr>
        <w:numPr>
          <w:ilvl w:val="0"/>
          <w:numId w:val="1"/>
        </w:numPr>
        <w:ind w:left="720" w:hanging="360"/>
        <w:jc w:val="center"/>
        <w:rPr>
          <w:rFonts w:ascii="Proxima Nova" w:cs="Proxima Nova" w:eastAsia="Proxima Nova" w:hAnsi="Proxima Nova"/>
          <w:i w:val="1"/>
          <w:highlight w:val="white"/>
        </w:rPr>
      </w:pPr>
      <w:r w:rsidDel="00000000" w:rsidR="00000000" w:rsidRPr="00000000">
        <w:rPr>
          <w:rFonts w:ascii="Proxima Nova" w:cs="Proxima Nova" w:eastAsia="Proxima Nova" w:hAnsi="Proxima Nova"/>
          <w:i w:val="1"/>
          <w:highlight w:val="white"/>
          <w:rtl w:val="0"/>
        </w:rPr>
        <w:t xml:space="preserve">En México, 1 de cada 3 trabajadores pertenece a la generación millennial. </w:t>
      </w:r>
    </w:p>
    <w:p w:rsidR="00000000" w:rsidDel="00000000" w:rsidP="00000000" w:rsidRDefault="00000000" w:rsidRPr="00000000" w14:paraId="00000005">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06">
      <w:pPr>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Si fuiste de la</w:t>
      </w:r>
      <w:r w:rsidDel="00000000" w:rsidR="00000000" w:rsidRPr="00000000">
        <w:rPr>
          <w:rFonts w:ascii="Proxima Nova" w:cs="Proxima Nova" w:eastAsia="Proxima Nova" w:hAnsi="Proxima Nova"/>
          <w:highlight w:val="white"/>
          <w:rtl w:val="0"/>
        </w:rPr>
        <w:t xml:space="preserve">s niñxs y adolescentes</w:t>
      </w:r>
      <w:r w:rsidDel="00000000" w:rsidR="00000000" w:rsidRPr="00000000">
        <w:rPr>
          <w:rFonts w:ascii="Proxima Nova" w:cs="Proxima Nova" w:eastAsia="Proxima Nova" w:hAnsi="Proxima Nova"/>
          <w:highlight w:val="white"/>
          <w:rtl w:val="0"/>
        </w:rPr>
        <w:t xml:space="preserve"> que creció en los 90 y tus papás, por alguna u otra razón, tiraron tu producto de moda o al final se perdió, no pasa nada: ¡puedes tenerlo en tus manos de nuevo! </w:t>
      </w:r>
    </w:p>
    <w:p w:rsidR="00000000" w:rsidDel="00000000" w:rsidP="00000000" w:rsidRDefault="00000000" w:rsidRPr="00000000" w14:paraId="00000007">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08">
      <w:pPr>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Dicen por ahí que la vida es un ciclo y esto también pasa con la moda, cada cierto tiempo vemos el regreso de tendencias del pasado y, como diría el meme: está ocurriendo de nuevo. La moda de los 90 ya tiene algún tiempo queriendo revivir y ahora ya está en su momento álgido. </w:t>
      </w:r>
    </w:p>
    <w:p w:rsidR="00000000" w:rsidDel="00000000" w:rsidP="00000000" w:rsidRDefault="00000000" w:rsidRPr="00000000" w14:paraId="00000009">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0A">
      <w:pPr>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Las personas que vivieron al máximo esta época, </w:t>
      </w:r>
      <w:r w:rsidDel="00000000" w:rsidR="00000000" w:rsidRPr="00000000">
        <w:rPr>
          <w:rFonts w:ascii="Proxima Nova" w:cs="Proxima Nova" w:eastAsia="Proxima Nova" w:hAnsi="Proxima Nova"/>
          <w:i w:val="1"/>
          <w:highlight w:val="white"/>
          <w:rtl w:val="0"/>
        </w:rPr>
        <w:t xml:space="preserve">a.k.a</w:t>
      </w:r>
      <w:r w:rsidDel="00000000" w:rsidR="00000000" w:rsidRPr="00000000">
        <w:rPr>
          <w:rFonts w:ascii="Proxima Nova" w:cs="Proxima Nova" w:eastAsia="Proxima Nova" w:hAnsi="Proxima Nova"/>
          <w:highlight w:val="white"/>
          <w:rtl w:val="0"/>
        </w:rPr>
        <w:t xml:space="preserve">: millennials, ya tienen dinero en sus bolsillos cada quin</w:t>
      </w:r>
      <w:r w:rsidDel="00000000" w:rsidR="00000000" w:rsidRPr="00000000">
        <w:rPr>
          <w:rFonts w:ascii="Proxima Nova" w:cs="Proxima Nova" w:eastAsia="Proxima Nova" w:hAnsi="Proxima Nova"/>
          <w:highlight w:val="white"/>
          <w:rtl w:val="0"/>
        </w:rPr>
        <w:t xml:space="preserve">cena</w:t>
      </w:r>
      <w:r w:rsidDel="00000000" w:rsidR="00000000" w:rsidRPr="00000000">
        <w:rPr>
          <w:rFonts w:ascii="Proxima Nova" w:cs="Proxima Nova" w:eastAsia="Proxima Nova" w:hAnsi="Proxima Nova"/>
          <w:highlight w:val="white"/>
          <w:rtl w:val="0"/>
        </w:rPr>
        <w:t xml:space="preserve">. De acuerdo con la </w:t>
      </w:r>
      <w:hyperlink r:id="rId6">
        <w:r w:rsidDel="00000000" w:rsidR="00000000" w:rsidRPr="00000000">
          <w:rPr>
            <w:rFonts w:ascii="Proxima Nova" w:cs="Proxima Nova" w:eastAsia="Proxima Nova" w:hAnsi="Proxima Nova"/>
            <w:color w:val="1155cc"/>
            <w:highlight w:val="white"/>
            <w:u w:val="single"/>
            <w:rtl w:val="0"/>
          </w:rPr>
          <w:t xml:space="preserve">Encuesta Nacional de Ingresos y Gastos de los Hogares 2020</w:t>
        </w:r>
      </w:hyperlink>
      <w:r w:rsidDel="00000000" w:rsidR="00000000" w:rsidRPr="00000000">
        <w:rPr>
          <w:rFonts w:ascii="Proxima Nova" w:cs="Proxima Nova" w:eastAsia="Proxima Nova" w:hAnsi="Proxima Nova"/>
          <w:color w:val="202124"/>
          <w:highlight w:val="white"/>
          <w:rtl w:val="0"/>
        </w:rPr>
        <w:t xml:space="preserve">, </w:t>
      </w:r>
      <w:r w:rsidDel="00000000" w:rsidR="00000000" w:rsidRPr="00000000">
        <w:rPr>
          <w:rFonts w:ascii="Proxima Nova" w:cs="Proxima Nova" w:eastAsia="Proxima Nova" w:hAnsi="Proxima Nova"/>
          <w:highlight w:val="white"/>
          <w:rtl w:val="0"/>
        </w:rPr>
        <w:t xml:space="preserve">1 de cada 3 trabajadores activos pertenece a esta generación, un estimado de 20 millones de personas. </w:t>
      </w:r>
    </w:p>
    <w:p w:rsidR="00000000" w:rsidDel="00000000" w:rsidP="00000000" w:rsidRDefault="00000000" w:rsidRPr="00000000" w14:paraId="0000000B">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0C">
      <w:pPr>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Así que si lo tuyo es retomar el estilo de tu infancia o juventud, e incluso hacer una fiesta temática para tu próximo cumpleaños y revivir la nostalgia del ayer, en</w:t>
      </w:r>
      <w:r w:rsidDel="00000000" w:rsidR="00000000" w:rsidRPr="00000000">
        <w:rPr>
          <w:rFonts w:ascii="Proxima Nova" w:cs="Proxima Nova" w:eastAsia="Proxima Nova" w:hAnsi="Proxima Nova"/>
          <w:color w:val="202124"/>
          <w:highlight w:val="white"/>
          <w:rtl w:val="0"/>
        </w:rPr>
        <w:t xml:space="preserve"> </w:t>
      </w:r>
      <w:hyperlink r:id="rId7">
        <w:r w:rsidDel="00000000" w:rsidR="00000000" w:rsidRPr="00000000">
          <w:rPr>
            <w:rFonts w:ascii="Proxima Nova" w:cs="Proxima Nova" w:eastAsia="Proxima Nova" w:hAnsi="Proxima Nova"/>
            <w:color w:val="1155cc"/>
            <w:highlight w:val="white"/>
            <w:u w:val="single"/>
            <w:rtl w:val="0"/>
          </w:rPr>
          <w:t xml:space="preserve">Mercado Libre</w:t>
        </w:r>
      </w:hyperlink>
      <w:r w:rsidDel="00000000" w:rsidR="00000000" w:rsidRPr="00000000">
        <w:rPr>
          <w:rFonts w:ascii="Proxima Nova" w:cs="Proxima Nova" w:eastAsia="Proxima Nova" w:hAnsi="Proxima Nova"/>
          <w:highlight w:val="white"/>
          <w:rtl w:val="0"/>
        </w:rPr>
        <w:t xml:space="preserve"> puedes encontrar cientos de artículos con los que podrás lograrlo. </w:t>
      </w:r>
    </w:p>
    <w:p w:rsidR="00000000" w:rsidDel="00000000" w:rsidP="00000000" w:rsidRDefault="00000000" w:rsidRPr="00000000" w14:paraId="0000000D">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0E">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Rule="auto"/>
        <w:ind w:right="420"/>
        <w:jc w:val="both"/>
        <w:rPr/>
      </w:pPr>
      <w:bookmarkStart w:colFirst="0" w:colLast="0" w:name="_hyhlg2wkl3dj" w:id="0"/>
      <w:bookmarkEnd w:id="0"/>
      <w:hyperlink r:id="rId8">
        <w:r w:rsidDel="00000000" w:rsidR="00000000" w:rsidRPr="00000000">
          <w:rPr>
            <w:rFonts w:ascii="Proxima Nova" w:cs="Proxima Nova" w:eastAsia="Proxima Nova" w:hAnsi="Proxima Nova"/>
            <w:color w:val="1155cc"/>
            <w:sz w:val="22"/>
            <w:szCs w:val="22"/>
            <w:highlight w:val="white"/>
            <w:u w:val="single"/>
            <w:rtl w:val="0"/>
          </w:rPr>
          <w:t xml:space="preserve">Mascota Virtual Tipo Tamagotchi</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342900</wp:posOffset>
            </wp:positionV>
            <wp:extent cx="2494908" cy="2686050"/>
            <wp:effectExtent b="0" l="0" r="0" t="0"/>
            <wp:wrapSquare wrapText="bothSides" distB="114300" distT="114300" distL="114300" distR="114300"/>
            <wp:docPr id="9" name="image5.png"/>
            <a:graphic>
              <a:graphicData uri="http://schemas.openxmlformats.org/drawingml/2006/picture">
                <pic:pic>
                  <pic:nvPicPr>
                    <pic:cNvPr id="0" name="image5.png"/>
                    <pic:cNvPicPr preferRelativeResize="0"/>
                  </pic:nvPicPr>
                  <pic:blipFill>
                    <a:blip r:embed="rId9"/>
                    <a:srcRect b="0" l="14662" r="18475" t="0"/>
                    <a:stretch>
                      <a:fillRect/>
                    </a:stretch>
                  </pic:blipFill>
                  <pic:spPr>
                    <a:xfrm>
                      <a:off x="0" y="0"/>
                      <a:ext cx="2494908" cy="2686050"/>
                    </a:xfrm>
                    <a:prstGeom prst="rect"/>
                    <a:ln/>
                  </pic:spPr>
                </pic:pic>
              </a:graphicData>
            </a:graphic>
          </wp:anchor>
        </w:drawing>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Rule="auto"/>
        <w:ind w:left="0" w:right="420" w:firstLine="0"/>
        <w:jc w:val="both"/>
        <w:rPr>
          <w:rFonts w:ascii="Proxima Nova" w:cs="Proxima Nova" w:eastAsia="Proxima Nova" w:hAnsi="Proxima Nova"/>
          <w:sz w:val="22"/>
          <w:szCs w:val="22"/>
          <w:highlight w:val="white"/>
        </w:rPr>
      </w:pPr>
      <w:bookmarkStart w:colFirst="0" w:colLast="0" w:name="_m251kju7lgz8" w:id="1"/>
      <w:bookmarkEnd w:id="1"/>
      <w:r w:rsidDel="00000000" w:rsidR="00000000" w:rsidRPr="00000000">
        <w:rPr>
          <w:rtl w:val="0"/>
        </w:rPr>
      </w:r>
    </w:p>
    <w:p w:rsidR="00000000" w:rsidDel="00000000" w:rsidP="00000000" w:rsidRDefault="00000000" w:rsidRPr="00000000" w14:paraId="00000011">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Rule="auto"/>
        <w:ind w:left="0" w:right="420" w:firstLine="0"/>
        <w:jc w:val="both"/>
        <w:rPr>
          <w:rFonts w:ascii="Proxima Nova" w:cs="Proxima Nova" w:eastAsia="Proxima Nova" w:hAnsi="Proxima Nova"/>
          <w:sz w:val="22"/>
          <w:szCs w:val="22"/>
          <w:highlight w:val="white"/>
        </w:rPr>
      </w:pPr>
      <w:bookmarkStart w:colFirst="0" w:colLast="0" w:name="_phh3r6stvafx" w:id="2"/>
      <w:bookmarkEnd w:id="2"/>
      <w:r w:rsidDel="00000000" w:rsidR="00000000" w:rsidRPr="00000000">
        <w:rPr>
          <w:rtl w:val="0"/>
        </w:rPr>
      </w:r>
    </w:p>
    <w:p w:rsidR="00000000" w:rsidDel="00000000" w:rsidP="00000000" w:rsidRDefault="00000000" w:rsidRPr="00000000" w14:paraId="00000012">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Rule="auto"/>
        <w:ind w:left="0" w:right="420" w:firstLine="0"/>
        <w:jc w:val="both"/>
        <w:rPr>
          <w:rFonts w:ascii="Proxima Nova" w:cs="Proxima Nova" w:eastAsia="Proxima Nova" w:hAnsi="Proxima Nova"/>
          <w:sz w:val="22"/>
          <w:szCs w:val="22"/>
          <w:highlight w:val="white"/>
        </w:rPr>
      </w:pPr>
      <w:bookmarkStart w:colFirst="0" w:colLast="0" w:name="_8zfucxb7ex95" w:id="3"/>
      <w:bookmarkEnd w:id="3"/>
      <w:r w:rsidDel="00000000" w:rsidR="00000000" w:rsidRPr="00000000">
        <w:rPr>
          <w:rtl w:val="0"/>
        </w:rPr>
      </w:r>
    </w:p>
    <w:p w:rsidR="00000000" w:rsidDel="00000000" w:rsidP="00000000" w:rsidRDefault="00000000" w:rsidRPr="00000000" w14:paraId="00000013">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Rule="auto"/>
        <w:ind w:left="0" w:right="420" w:firstLine="0"/>
        <w:jc w:val="both"/>
        <w:rPr>
          <w:rFonts w:ascii="Proxima Nova" w:cs="Proxima Nova" w:eastAsia="Proxima Nova" w:hAnsi="Proxima Nova"/>
          <w:sz w:val="22"/>
          <w:szCs w:val="22"/>
          <w:highlight w:val="white"/>
        </w:rPr>
      </w:pPr>
      <w:bookmarkStart w:colFirst="0" w:colLast="0" w:name="_b8wwb3az5xl7" w:id="4"/>
      <w:bookmarkEnd w:id="4"/>
      <w:r w:rsidDel="00000000" w:rsidR="00000000" w:rsidRPr="00000000">
        <w:rPr>
          <w:rFonts w:ascii="Proxima Nova" w:cs="Proxima Nova" w:eastAsia="Proxima Nova" w:hAnsi="Proxima Nova"/>
          <w:sz w:val="22"/>
          <w:szCs w:val="22"/>
          <w:highlight w:val="white"/>
          <w:rtl w:val="0"/>
        </w:rPr>
        <w:t xml:space="preserve">Ya</w:t>
      </w:r>
      <w:r w:rsidDel="00000000" w:rsidR="00000000" w:rsidRPr="00000000">
        <w:rPr>
          <w:rFonts w:ascii="Proxima Nova" w:cs="Proxima Nova" w:eastAsia="Proxima Nova" w:hAnsi="Proxima Nova"/>
          <w:sz w:val="22"/>
          <w:szCs w:val="22"/>
          <w:highlight w:val="white"/>
          <w:rtl w:val="0"/>
        </w:rPr>
        <w:t xml:space="preserve"> vas teniendo edad para que esta mascota virtual no muera, ¿cierto? ¡¿Cierto?!</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Rule="auto"/>
        <w:ind w:right="420"/>
        <w:jc w:val="both"/>
        <w:rPr>
          <w:rFonts w:ascii="Proxima Nova" w:cs="Proxima Nova" w:eastAsia="Proxima Nova" w:hAnsi="Proxima Nova"/>
          <w:color w:val="202124"/>
          <w:sz w:val="22"/>
          <w:szCs w:val="22"/>
          <w:highlight w:val="white"/>
        </w:rPr>
      </w:pPr>
      <w:bookmarkStart w:colFirst="0" w:colLast="0" w:name="_r5i5gtjqvk1r" w:id="5"/>
      <w:bookmarkEnd w:id="5"/>
      <w:hyperlink r:id="rId10">
        <w:r w:rsidDel="00000000" w:rsidR="00000000" w:rsidRPr="00000000">
          <w:rPr>
            <w:rFonts w:ascii="Proxima Nova" w:cs="Proxima Nova" w:eastAsia="Proxima Nova" w:hAnsi="Proxima Nova"/>
            <w:color w:val="1155cc"/>
            <w:sz w:val="22"/>
            <w:szCs w:val="22"/>
            <w:highlight w:val="white"/>
            <w:u w:val="single"/>
            <w:rtl w:val="0"/>
          </w:rPr>
          <w:t xml:space="preserve">Set De Juego Muñeca Polly Pocket Castillo Mágico De Polly</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290928</wp:posOffset>
            </wp:positionV>
            <wp:extent cx="2652713" cy="2436694"/>
            <wp:effectExtent b="0" l="0" r="0" t="0"/>
            <wp:wrapSquare wrapText="bothSides" distB="114300" distT="114300" distL="114300" distR="114300"/>
            <wp:docPr id="11" name="image4.png"/>
            <a:graphic>
              <a:graphicData uri="http://schemas.openxmlformats.org/drawingml/2006/picture">
                <pic:pic>
                  <pic:nvPicPr>
                    <pic:cNvPr id="0" name="image4.png"/>
                    <pic:cNvPicPr preferRelativeResize="0"/>
                  </pic:nvPicPr>
                  <pic:blipFill>
                    <a:blip r:embed="rId11"/>
                    <a:srcRect b="0" l="5828" r="0" t="0"/>
                    <a:stretch>
                      <a:fillRect/>
                    </a:stretch>
                  </pic:blipFill>
                  <pic:spPr>
                    <a:xfrm>
                      <a:off x="0" y="0"/>
                      <a:ext cx="2652713" cy="2436694"/>
                    </a:xfrm>
                    <a:prstGeom prst="rect"/>
                    <a:ln/>
                  </pic:spPr>
                </pic:pic>
              </a:graphicData>
            </a:graphic>
          </wp:anchor>
        </w:drawing>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Rule="auto"/>
        <w:ind w:left="0" w:right="420" w:firstLine="0"/>
        <w:jc w:val="both"/>
        <w:rPr>
          <w:rFonts w:ascii="Proxima Nova" w:cs="Proxima Nova" w:eastAsia="Proxima Nova" w:hAnsi="Proxima Nova"/>
          <w:sz w:val="22"/>
          <w:szCs w:val="22"/>
          <w:highlight w:val="white"/>
        </w:rPr>
      </w:pPr>
      <w:bookmarkStart w:colFirst="0" w:colLast="0" w:name="_gk1r2e1nf5zu" w:id="6"/>
      <w:bookmarkEnd w:id="6"/>
      <w:r w:rsidDel="00000000" w:rsidR="00000000" w:rsidRPr="00000000">
        <w:rPr>
          <w:rtl w:val="0"/>
        </w:rPr>
      </w:r>
    </w:p>
    <w:p w:rsidR="00000000" w:rsidDel="00000000" w:rsidP="00000000" w:rsidRDefault="00000000" w:rsidRPr="00000000" w14:paraId="0000001E">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Rule="auto"/>
        <w:ind w:left="0" w:right="420" w:firstLine="0"/>
        <w:jc w:val="both"/>
        <w:rPr>
          <w:rFonts w:ascii="Proxima Nova" w:cs="Proxima Nova" w:eastAsia="Proxima Nova" w:hAnsi="Proxima Nova"/>
          <w:sz w:val="22"/>
          <w:szCs w:val="22"/>
          <w:highlight w:val="white"/>
        </w:rPr>
      </w:pPr>
      <w:bookmarkStart w:colFirst="0" w:colLast="0" w:name="_hcmxtp586coh" w:id="7"/>
      <w:bookmarkEnd w:id="7"/>
      <w:r w:rsidDel="00000000" w:rsidR="00000000" w:rsidRPr="00000000">
        <w:rPr>
          <w:rtl w:val="0"/>
        </w:rPr>
      </w:r>
    </w:p>
    <w:p w:rsidR="00000000" w:rsidDel="00000000" w:rsidP="00000000" w:rsidRDefault="00000000" w:rsidRPr="00000000" w14:paraId="0000001F">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Rule="auto"/>
        <w:ind w:left="0" w:right="420" w:firstLine="0"/>
        <w:jc w:val="both"/>
        <w:rPr>
          <w:rFonts w:ascii="Proxima Nova" w:cs="Proxima Nova" w:eastAsia="Proxima Nova" w:hAnsi="Proxima Nova"/>
          <w:sz w:val="22"/>
          <w:szCs w:val="22"/>
          <w:highlight w:val="white"/>
        </w:rPr>
      </w:pPr>
      <w:bookmarkStart w:colFirst="0" w:colLast="0" w:name="_khy84tr0xks8" w:id="8"/>
      <w:bookmarkEnd w:id="8"/>
      <w:r w:rsidDel="00000000" w:rsidR="00000000" w:rsidRPr="00000000">
        <w:rPr>
          <w:rFonts w:ascii="Proxima Nova" w:cs="Proxima Nova" w:eastAsia="Proxima Nova" w:hAnsi="Proxima Nova"/>
          <w:sz w:val="22"/>
          <w:szCs w:val="22"/>
          <w:highlight w:val="white"/>
          <w:rtl w:val="0"/>
        </w:rPr>
        <w:t xml:space="preserve">Un golpe a la nostalgia de cuando lo más difícil en la vida era elegir qué cereal ibas a cenar</w:t>
      </w:r>
      <w:r w:rsidDel="00000000" w:rsidR="00000000" w:rsidRPr="00000000">
        <w:rPr>
          <w:rFonts w:ascii="Proxima Nova" w:cs="Proxima Nova" w:eastAsia="Proxima Nova" w:hAnsi="Proxima Nova"/>
          <w:sz w:val="22"/>
          <w:szCs w:val="22"/>
          <w:highlight w:val="white"/>
          <w:rtl w:val="0"/>
        </w:rPr>
        <w:t xml:space="preserve"> y con qué muñequita te tocaba jugar.</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Rule="auto"/>
        <w:ind w:right="420"/>
        <w:jc w:val="both"/>
        <w:rPr>
          <w:rFonts w:ascii="Proxima Nova" w:cs="Proxima Nova" w:eastAsia="Proxima Nova" w:hAnsi="Proxima Nova"/>
          <w:color w:val="202124"/>
          <w:sz w:val="22"/>
          <w:szCs w:val="22"/>
          <w:highlight w:val="white"/>
        </w:rPr>
      </w:pPr>
      <w:bookmarkStart w:colFirst="0" w:colLast="0" w:name="_x9fj6lhy1k1o" w:id="9"/>
      <w:bookmarkEnd w:id="9"/>
      <w:hyperlink r:id="rId12">
        <w:r w:rsidDel="00000000" w:rsidR="00000000" w:rsidRPr="00000000">
          <w:rPr>
            <w:rFonts w:ascii="Proxima Nova" w:cs="Proxima Nova" w:eastAsia="Proxima Nova" w:hAnsi="Proxima Nova"/>
            <w:color w:val="1155cc"/>
            <w:sz w:val="22"/>
            <w:szCs w:val="22"/>
            <w:highlight w:val="white"/>
            <w:u w:val="single"/>
            <w:rtl w:val="0"/>
          </w:rPr>
          <w:t xml:space="preserve">Accesorio Broches Piojitos 30 Colores</w:t>
        </w:r>
      </w:hyperlink>
      <w:r w:rsidDel="00000000" w:rsidR="00000000" w:rsidRPr="00000000">
        <w:rPr>
          <w:rFonts w:ascii="Proxima Nova" w:cs="Proxima Nova" w:eastAsia="Proxima Nova" w:hAnsi="Proxima Nova"/>
          <w:color w:val="202124"/>
          <w:sz w:val="22"/>
          <w:szCs w:val="22"/>
          <w:highlight w:val="white"/>
          <w:rtl w:val="0"/>
        </w:rPr>
        <w:t xml:space="preserve"> y </w:t>
      </w:r>
      <w:hyperlink r:id="rId13">
        <w:r w:rsidDel="00000000" w:rsidR="00000000" w:rsidRPr="00000000">
          <w:rPr>
            <w:rFonts w:ascii="Proxima Nova" w:cs="Proxima Nova" w:eastAsia="Proxima Nova" w:hAnsi="Proxima Nova"/>
            <w:color w:val="1155cc"/>
            <w:sz w:val="22"/>
            <w:szCs w:val="22"/>
            <w:highlight w:val="white"/>
            <w:u w:val="single"/>
            <w:rtl w:val="0"/>
          </w:rPr>
          <w:t xml:space="preserve">Mariposas 30 Pzas</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329028</wp:posOffset>
            </wp:positionV>
            <wp:extent cx="2300288" cy="2283057"/>
            <wp:effectExtent b="0" l="0" r="0" t="0"/>
            <wp:wrapSquare wrapText="bothSides" distB="114300" distT="114300" distL="114300" distR="114300"/>
            <wp:docPr id="3"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2300288" cy="228305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2371725</wp:posOffset>
            </wp:positionH>
            <wp:positionV relativeFrom="paragraph">
              <wp:posOffset>314325</wp:posOffset>
            </wp:positionV>
            <wp:extent cx="2319338" cy="2324325"/>
            <wp:effectExtent b="0" l="0" r="0" t="0"/>
            <wp:wrapSquare wrapText="bothSides" distB="114300" distT="114300" distL="114300" distR="114300"/>
            <wp:docPr id="5"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2319338" cy="2324325"/>
                    </a:xfrm>
                    <a:prstGeom prst="rect"/>
                    <a:ln/>
                  </pic:spPr>
                </pic:pic>
              </a:graphicData>
            </a:graphic>
          </wp:anchor>
        </w:drawing>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ind w:left="0" w:firstLine="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Las fashionistas se colgaban hasta el molcajete en el cabello, y los piojitos eran de los accesorios favoritos de todas.</w:t>
      </w:r>
    </w:p>
    <w:p w:rsidR="00000000" w:rsidDel="00000000" w:rsidP="00000000" w:rsidRDefault="00000000" w:rsidRPr="00000000" w14:paraId="0000002A">
      <w:pPr>
        <w:ind w:left="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B">
      <w:pPr>
        <w:ind w:left="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C">
      <w:pPr>
        <w:ind w:left="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D">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Rule="auto"/>
        <w:ind w:right="420"/>
        <w:jc w:val="both"/>
        <w:rPr>
          <w:rFonts w:ascii="Proxima Nova" w:cs="Proxima Nova" w:eastAsia="Proxima Nova" w:hAnsi="Proxima Nova"/>
        </w:rPr>
      </w:pPr>
      <w:bookmarkStart w:colFirst="0" w:colLast="0" w:name="_pjf6fwftutfj" w:id="10"/>
      <w:bookmarkEnd w:id="10"/>
      <w:r w:rsidDel="00000000" w:rsidR="00000000" w:rsidRPr="00000000">
        <w:rPr>
          <w:rtl w:val="0"/>
        </w:rPr>
      </w:r>
    </w:p>
    <w:p w:rsidR="00000000" w:rsidDel="00000000" w:rsidP="00000000" w:rsidRDefault="00000000" w:rsidRPr="00000000" w14:paraId="0000002E">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Rule="auto"/>
        <w:ind w:right="420"/>
        <w:jc w:val="both"/>
        <w:rPr>
          <w:rFonts w:ascii="Proxima Nova" w:cs="Proxima Nova" w:eastAsia="Proxima Nova" w:hAnsi="Proxima Nova"/>
        </w:rPr>
      </w:pPr>
      <w:bookmarkStart w:colFirst="0" w:colLast="0" w:name="_8xdcub6wpmgp" w:id="11"/>
      <w:bookmarkEnd w:id="11"/>
      <w:hyperlink r:id="rId16">
        <w:r w:rsidDel="00000000" w:rsidR="00000000" w:rsidRPr="00000000">
          <w:rPr>
            <w:rFonts w:ascii="Proxima Nova" w:cs="Proxima Nova" w:eastAsia="Proxima Nova" w:hAnsi="Proxima Nova"/>
            <w:color w:val="1155cc"/>
            <w:sz w:val="22"/>
            <w:szCs w:val="22"/>
            <w:highlight w:val="white"/>
            <w:u w:val="single"/>
            <w:rtl w:val="0"/>
          </w:rPr>
          <w:t xml:space="preserve">Choker</w:t>
        </w:r>
      </w:hyperlink>
      <w:r w:rsidDel="00000000" w:rsidR="00000000" w:rsidRPr="00000000">
        <w:rPr>
          <w:rtl w:val="0"/>
        </w:rPr>
      </w:r>
    </w:p>
    <w:p w:rsidR="00000000" w:rsidDel="00000000" w:rsidP="00000000" w:rsidRDefault="00000000" w:rsidRPr="00000000" w14:paraId="0000002F">
      <w:pPr>
        <w:ind w:left="0" w:firstLine="0"/>
        <w:rPr>
          <w:rFonts w:ascii="Proxima Nova" w:cs="Proxima Nova" w:eastAsia="Proxima Nova" w:hAnsi="Proxima Nov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2138363" cy="2138363"/>
            <wp:effectExtent b="0" l="0" r="0" t="0"/>
            <wp:wrapSquare wrapText="bothSides" distB="114300" distT="114300" distL="114300" distR="114300"/>
            <wp:docPr id="4"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2138363" cy="2138363"/>
                    </a:xfrm>
                    <a:prstGeom prst="rect"/>
                    <a:ln/>
                  </pic:spPr>
                </pic:pic>
              </a:graphicData>
            </a:graphic>
          </wp:anchor>
        </w:drawing>
      </w:r>
    </w:p>
    <w:p w:rsidR="00000000" w:rsidDel="00000000" w:rsidP="00000000" w:rsidRDefault="00000000" w:rsidRPr="00000000" w14:paraId="00000030">
      <w:pPr>
        <w:ind w:left="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1">
      <w:pPr>
        <w:ind w:left="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Más de una fue valiente y llevó su choker a la escuela aun cuando estaba prohibido. Para hablar de adrenalina hay que mencionar el momento en el que debías quitártelo para que no te vieran los profes.</w:t>
      </w:r>
    </w:p>
    <w:p w:rsidR="00000000" w:rsidDel="00000000" w:rsidP="00000000" w:rsidRDefault="00000000" w:rsidRPr="00000000" w14:paraId="00000032">
      <w:pPr>
        <w:ind w:left="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3">
      <w:pPr>
        <w:ind w:left="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4">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Rule="auto"/>
        <w:ind w:right="420"/>
        <w:jc w:val="both"/>
        <w:rPr>
          <w:rFonts w:ascii="Proxima Nova" w:cs="Proxima Nova" w:eastAsia="Proxima Nova" w:hAnsi="Proxima Nova"/>
        </w:rPr>
      </w:pPr>
      <w:bookmarkStart w:colFirst="0" w:colLast="0" w:name="_nykrcxxfht2i" w:id="12"/>
      <w:bookmarkEnd w:id="12"/>
      <w:hyperlink r:id="rId18">
        <w:r w:rsidDel="00000000" w:rsidR="00000000" w:rsidRPr="00000000">
          <w:rPr>
            <w:rFonts w:ascii="Proxima Nova" w:cs="Proxima Nova" w:eastAsia="Proxima Nova" w:hAnsi="Proxima Nova"/>
            <w:color w:val="1155cc"/>
            <w:sz w:val="22"/>
            <w:szCs w:val="22"/>
            <w:u w:val="single"/>
            <w:rtl w:val="0"/>
          </w:rPr>
          <w:t xml:space="preserve">Uno Iconic Decadas 90´s </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290928</wp:posOffset>
            </wp:positionV>
            <wp:extent cx="2141818" cy="2238375"/>
            <wp:effectExtent b="0" l="0" r="0" t="0"/>
            <wp:wrapSquare wrapText="bothSides" distB="114300" distT="114300" distL="114300" distR="114300"/>
            <wp:docPr id="8"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2141818" cy="2238375"/>
                    </a:xfrm>
                    <a:prstGeom prst="rect"/>
                    <a:ln/>
                  </pic:spPr>
                </pic:pic>
              </a:graphicData>
            </a:graphic>
          </wp:anchor>
        </w:drawing>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ind w:left="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Este juego de mesa es un clásico de las reuniones familiares, así que esta edición muy noventera es ideal para el presente.</w:t>
      </w:r>
    </w:p>
    <w:p w:rsidR="00000000" w:rsidDel="00000000" w:rsidP="00000000" w:rsidRDefault="00000000" w:rsidRPr="00000000" w14:paraId="00000038">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Rule="auto"/>
        <w:ind w:right="420"/>
        <w:jc w:val="both"/>
        <w:rPr>
          <w:rFonts w:ascii="Proxima Nova" w:cs="Proxima Nova" w:eastAsia="Proxima Nova" w:hAnsi="Proxima Nova"/>
          <w:sz w:val="22"/>
          <w:szCs w:val="22"/>
        </w:rPr>
      </w:pPr>
      <w:bookmarkStart w:colFirst="0" w:colLast="0" w:name="_j5ie1bxndpbv" w:id="13"/>
      <w:bookmarkEnd w:id="13"/>
      <w:r w:rsidDel="00000000" w:rsidR="00000000" w:rsidRPr="00000000">
        <w:rPr>
          <w:rtl w:val="0"/>
        </w:rPr>
      </w:r>
    </w:p>
    <w:p w:rsidR="00000000" w:rsidDel="00000000" w:rsidP="00000000" w:rsidRDefault="00000000" w:rsidRPr="00000000" w14:paraId="00000039">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Rule="auto"/>
        <w:ind w:right="420"/>
        <w:jc w:val="both"/>
        <w:rPr>
          <w:rFonts w:ascii="Proxima Nova" w:cs="Proxima Nova" w:eastAsia="Proxima Nova" w:hAnsi="Proxima Nova"/>
          <w:sz w:val="22"/>
          <w:szCs w:val="22"/>
        </w:rPr>
      </w:pPr>
      <w:bookmarkStart w:colFirst="0" w:colLast="0" w:name="_fiht49l4nfbl" w:id="14"/>
      <w:bookmarkEnd w:id="14"/>
      <w:r w:rsidDel="00000000" w:rsidR="00000000" w:rsidRPr="00000000">
        <w:rPr>
          <w:rtl w:val="0"/>
        </w:rPr>
      </w:r>
    </w:p>
    <w:p w:rsidR="00000000" w:rsidDel="00000000" w:rsidP="00000000" w:rsidRDefault="00000000" w:rsidRPr="00000000" w14:paraId="0000003A">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Rule="auto"/>
        <w:ind w:right="420"/>
        <w:jc w:val="both"/>
        <w:rPr>
          <w:rFonts w:ascii="Proxima Nova" w:cs="Proxima Nova" w:eastAsia="Proxima Nova" w:hAnsi="Proxima Nova"/>
          <w:sz w:val="22"/>
          <w:szCs w:val="22"/>
        </w:rPr>
      </w:pPr>
      <w:bookmarkStart w:colFirst="0" w:colLast="0" w:name="_ui9k4j6g4zar" w:id="15"/>
      <w:bookmarkEnd w:id="15"/>
      <w:r w:rsidDel="00000000" w:rsidR="00000000" w:rsidRPr="00000000">
        <w:rPr>
          <w:rtl w:val="0"/>
        </w:rPr>
      </w:r>
    </w:p>
    <w:p w:rsidR="00000000" w:rsidDel="00000000" w:rsidP="00000000" w:rsidRDefault="00000000" w:rsidRPr="00000000" w14:paraId="0000003B">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Rule="auto"/>
        <w:ind w:right="420"/>
        <w:jc w:val="both"/>
        <w:rPr>
          <w:rFonts w:ascii="Proxima Nova" w:cs="Proxima Nova" w:eastAsia="Proxima Nova" w:hAnsi="Proxima Nova"/>
          <w:sz w:val="22"/>
          <w:szCs w:val="22"/>
        </w:rPr>
      </w:pPr>
      <w:bookmarkStart w:colFirst="0" w:colLast="0" w:name="_2luvdm1979vb" w:id="16"/>
      <w:bookmarkEnd w:id="16"/>
      <w:r w:rsidDel="00000000" w:rsidR="00000000" w:rsidRPr="00000000">
        <w:rPr>
          <w:rtl w:val="0"/>
        </w:rPr>
      </w:r>
    </w:p>
    <w:p w:rsidR="00000000" w:rsidDel="00000000" w:rsidP="00000000" w:rsidRDefault="00000000" w:rsidRPr="00000000" w14:paraId="0000003C">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Rule="auto"/>
        <w:ind w:right="420"/>
        <w:jc w:val="both"/>
        <w:rPr>
          <w:rFonts w:ascii="Proxima Nova" w:cs="Proxima Nova" w:eastAsia="Proxima Nova" w:hAnsi="Proxima Nova"/>
          <w:sz w:val="22"/>
          <w:szCs w:val="22"/>
        </w:rPr>
      </w:pPr>
      <w:bookmarkStart w:colFirst="0" w:colLast="0" w:name="_ul6wvfkg0pgm" w:id="17"/>
      <w:bookmarkEnd w:id="17"/>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Rule="auto"/>
        <w:ind w:right="420"/>
        <w:jc w:val="both"/>
        <w:rPr>
          <w:rFonts w:ascii="Proxima Nova" w:cs="Proxima Nova" w:eastAsia="Proxima Nova" w:hAnsi="Proxima Nova"/>
        </w:rPr>
      </w:pPr>
      <w:bookmarkStart w:colFirst="0" w:colLast="0" w:name="_ge774fbx1gar" w:id="18"/>
      <w:bookmarkEnd w:id="18"/>
      <w:hyperlink r:id="rId20">
        <w:r w:rsidDel="00000000" w:rsidR="00000000" w:rsidRPr="00000000">
          <w:rPr>
            <w:rFonts w:ascii="Proxima Nova" w:cs="Proxima Nova" w:eastAsia="Proxima Nova" w:hAnsi="Proxima Nova"/>
            <w:color w:val="1155cc"/>
            <w:sz w:val="22"/>
            <w:szCs w:val="22"/>
            <w:u w:val="single"/>
            <w:rtl w:val="0"/>
          </w:rPr>
          <w:t xml:space="preserve">Lonchera Retro Escolar Infantil 90s</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290928</wp:posOffset>
            </wp:positionV>
            <wp:extent cx="2957513" cy="2235216"/>
            <wp:effectExtent b="0" l="0" r="0" t="0"/>
            <wp:wrapSquare wrapText="bothSides" distB="114300" distT="114300" distL="114300" distR="114300"/>
            <wp:docPr id="2"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2957513" cy="2235216"/>
                    </a:xfrm>
                    <a:prstGeom prst="rect"/>
                    <a:ln/>
                  </pic:spPr>
                </pic:pic>
              </a:graphicData>
            </a:graphic>
          </wp:anchor>
        </w:drawing>
      </w:r>
    </w:p>
    <w:p w:rsidR="00000000" w:rsidDel="00000000" w:rsidP="00000000" w:rsidRDefault="00000000" w:rsidRPr="00000000" w14:paraId="0000003F">
      <w:pPr>
        <w:ind w:left="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0">
      <w:pPr>
        <w:ind w:left="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1">
      <w:pPr>
        <w:ind w:left="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2">
      <w:pPr>
        <w:ind w:left="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3">
      <w:pPr>
        <w:ind w:left="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Con esta lonchera no había forma de llevar juguetes escondidos para el recreo y podía salir muy mal jugar a los “</w:t>
      </w:r>
      <w:r w:rsidDel="00000000" w:rsidR="00000000" w:rsidRPr="00000000">
        <w:rPr>
          <w:rFonts w:ascii="Proxima Nova" w:cs="Proxima Nova" w:eastAsia="Proxima Nova" w:hAnsi="Proxima Nova"/>
          <w:rtl w:val="0"/>
        </w:rPr>
        <w:t xml:space="preserve">mochilazos</w:t>
      </w:r>
      <w:r w:rsidDel="00000000" w:rsidR="00000000" w:rsidRPr="00000000">
        <w:rPr>
          <w:rFonts w:ascii="Proxima Nova" w:cs="Proxima Nova" w:eastAsia="Proxima Nova" w:hAnsi="Proxima Nova"/>
          <w:rtl w:val="0"/>
        </w:rPr>
        <w:t xml:space="preserve">”. </w:t>
      </w:r>
    </w:p>
    <w:p w:rsidR="00000000" w:rsidDel="00000000" w:rsidP="00000000" w:rsidRDefault="00000000" w:rsidRPr="00000000" w14:paraId="00000044">
      <w:pPr>
        <w:ind w:left="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5">
      <w:pPr>
        <w:ind w:left="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6">
      <w:pPr>
        <w:ind w:left="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7">
      <w:pPr>
        <w:ind w:left="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8">
      <w:pPr>
        <w:ind w:left="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9">
      <w:pPr>
        <w:ind w:left="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A">
      <w:pPr>
        <w:jc w:val="both"/>
        <w:rPr>
          <w:rFonts w:ascii="Proxima Nova" w:cs="Proxima Nova" w:eastAsia="Proxima Nova" w:hAnsi="Proxima Nova"/>
        </w:rPr>
      </w:pPr>
      <w:hyperlink r:id="rId22">
        <w:r w:rsidDel="00000000" w:rsidR="00000000" w:rsidRPr="00000000">
          <w:rPr>
            <w:rFonts w:ascii="Proxima Nova" w:cs="Proxima Nova" w:eastAsia="Proxima Nova" w:hAnsi="Proxima Nova"/>
            <w:color w:val="1155cc"/>
            <w:u w:val="single"/>
            <w:rtl w:val="0"/>
          </w:rPr>
          <w:t xml:space="preserve">Pantalón acampanado</w:t>
        </w:r>
      </w:hyperlink>
      <w:r w:rsidDel="00000000" w:rsidR="00000000" w:rsidRPr="00000000">
        <w:rPr>
          <w:rtl w:val="0"/>
        </w:rPr>
      </w:r>
    </w:p>
    <w:p w:rsidR="00000000" w:rsidDel="00000000" w:rsidP="00000000" w:rsidRDefault="00000000" w:rsidRPr="00000000" w14:paraId="0000004B">
      <w:pPr>
        <w:jc w:val="both"/>
        <w:rPr>
          <w:rFonts w:ascii="Proxima Nova" w:cs="Proxima Nova" w:eastAsia="Proxima Nova" w:hAnsi="Proxima Nov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2443163" cy="1946129"/>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2443163" cy="1946129"/>
                    </a:xfrm>
                    <a:prstGeom prst="rect"/>
                    <a:ln/>
                  </pic:spPr>
                </pic:pic>
              </a:graphicData>
            </a:graphic>
          </wp:anchor>
        </w:drawing>
      </w:r>
    </w:p>
    <w:p w:rsidR="00000000" w:rsidDel="00000000" w:rsidP="00000000" w:rsidRDefault="00000000" w:rsidRPr="00000000" w14:paraId="0000004C">
      <w:pPr>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D">
      <w:pPr>
        <w:ind w:left="0" w:firstLine="0"/>
        <w:jc w:val="both"/>
        <w:rPr>
          <w:rFonts w:ascii="Proxima Nova" w:cs="Proxima Nova" w:eastAsia="Proxima Nova" w:hAnsi="Proxima Nova"/>
          <w:color w:val="202124"/>
        </w:rPr>
      </w:pPr>
      <w:r w:rsidDel="00000000" w:rsidR="00000000" w:rsidRPr="00000000">
        <w:rPr>
          <w:rFonts w:ascii="Proxima Nova" w:cs="Proxima Nova" w:eastAsia="Proxima Nova" w:hAnsi="Proxima Nova"/>
          <w:rtl w:val="0"/>
        </w:rPr>
        <w:t xml:space="preserve">Que la parte baja se viera pisoteada y sucia parecía ser parte del outfit. Por fortuna se tiene una segunda oportunidad para hacerlo mejor y usar plataformas o tacones que no lo </w:t>
      </w:r>
      <w:r w:rsidDel="00000000" w:rsidR="00000000" w:rsidRPr="00000000">
        <w:rPr>
          <w:rFonts w:ascii="Proxima Nova" w:cs="Proxima Nova" w:eastAsia="Proxima Nova" w:hAnsi="Proxima Nova"/>
          <w:rtl w:val="0"/>
        </w:rPr>
        <w:t xml:space="preserve">permitan</w:t>
      </w:r>
      <w:r w:rsidDel="00000000" w:rsidR="00000000" w:rsidRPr="00000000">
        <w:rPr>
          <w:rFonts w:ascii="Proxima Nova" w:cs="Proxima Nova" w:eastAsia="Proxima Nova" w:hAnsi="Proxima Nova"/>
          <w:rtl w:val="0"/>
        </w:rPr>
        <w:t xml:space="preserve">, ¡por favor!</w:t>
      </w:r>
      <w:r w:rsidDel="00000000" w:rsidR="00000000" w:rsidRPr="00000000">
        <w:rPr>
          <w:rtl w:val="0"/>
        </w:rPr>
      </w:r>
    </w:p>
    <w:p w:rsidR="00000000" w:rsidDel="00000000" w:rsidP="00000000" w:rsidRDefault="00000000" w:rsidRPr="00000000" w14:paraId="0000004E">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4F">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50">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51">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52">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Rule="auto"/>
        <w:ind w:right="420"/>
        <w:jc w:val="both"/>
        <w:rPr/>
      </w:pPr>
      <w:bookmarkStart w:colFirst="0" w:colLast="0" w:name="_5ambesflyzp0" w:id="19"/>
      <w:bookmarkEnd w:id="19"/>
      <w:hyperlink r:id="rId24">
        <w:r w:rsidDel="00000000" w:rsidR="00000000" w:rsidRPr="00000000">
          <w:rPr>
            <w:rFonts w:ascii="Proxima Nova" w:cs="Proxima Nova" w:eastAsia="Proxima Nova" w:hAnsi="Proxima Nova"/>
            <w:color w:val="1155cc"/>
            <w:sz w:val="22"/>
            <w:szCs w:val="22"/>
            <w:highlight w:val="white"/>
            <w:u w:val="single"/>
            <w:rtl w:val="0"/>
          </w:rPr>
          <w:t xml:space="preserve">Bucket Hat</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290928</wp:posOffset>
            </wp:positionV>
            <wp:extent cx="2141146" cy="1869934"/>
            <wp:effectExtent b="0" l="0" r="0" t="0"/>
            <wp:wrapSquare wrapText="bothSides" distB="114300" distT="114300" distL="114300" distR="114300"/>
            <wp:docPr id="7" name="image3.png"/>
            <a:graphic>
              <a:graphicData uri="http://schemas.openxmlformats.org/drawingml/2006/picture">
                <pic:pic>
                  <pic:nvPicPr>
                    <pic:cNvPr id="0" name="image3.png"/>
                    <pic:cNvPicPr preferRelativeResize="0"/>
                  </pic:nvPicPr>
                  <pic:blipFill>
                    <a:blip r:embed="rId25"/>
                    <a:srcRect b="0" l="0" r="0" t="0"/>
                    <a:stretch>
                      <a:fillRect/>
                    </a:stretch>
                  </pic:blipFill>
                  <pic:spPr>
                    <a:xfrm>
                      <a:off x="0" y="0"/>
                      <a:ext cx="2141146" cy="1869934"/>
                    </a:xfrm>
                    <a:prstGeom prst="rect"/>
                    <a:ln/>
                  </pic:spPr>
                </pic:pic>
              </a:graphicData>
            </a:graphic>
          </wp:anchor>
        </w:drawing>
      </w:r>
    </w:p>
    <w:p w:rsidR="00000000" w:rsidDel="00000000" w:rsidP="00000000" w:rsidRDefault="00000000" w:rsidRPr="00000000" w14:paraId="00000053">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0" w:lineRule="auto"/>
        <w:ind w:right="420"/>
        <w:jc w:val="both"/>
        <w:rPr>
          <w:rFonts w:ascii="Proxima Nova" w:cs="Proxima Nova" w:eastAsia="Proxima Nova" w:hAnsi="Proxima Nova"/>
          <w:highlight w:val="white"/>
        </w:rPr>
      </w:pPr>
      <w:bookmarkStart w:colFirst="0" w:colLast="0" w:name="_5anlp18g59jp" w:id="20"/>
      <w:bookmarkEnd w:id="20"/>
      <w:hyperlink r:id="rId26">
        <w:r w:rsidDel="00000000" w:rsidR="00000000" w:rsidRPr="00000000">
          <w:rPr>
            <w:rFonts w:ascii="Proxima Nova" w:cs="Proxima Nova" w:eastAsia="Proxima Nova" w:hAnsi="Proxima Nova"/>
            <w:color w:val="1155cc"/>
            <w:sz w:val="22"/>
            <w:szCs w:val="22"/>
            <w:highlight w:val="white"/>
            <w:u w:val="single"/>
            <w:rtl w:val="0"/>
          </w:rPr>
          <w:t xml:space="preserve"> </w:t>
        </w:r>
      </w:hyperlink>
      <w:r w:rsidDel="00000000" w:rsidR="00000000" w:rsidRPr="00000000">
        <w:rPr>
          <w:rtl w:val="0"/>
        </w:rPr>
      </w:r>
    </w:p>
    <w:p w:rsidR="00000000" w:rsidDel="00000000" w:rsidP="00000000" w:rsidRDefault="00000000" w:rsidRPr="00000000" w14:paraId="00000054">
      <w:pPr>
        <w:ind w:left="0" w:firstLine="0"/>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Las protagonistas de todas las películas los llevaban y comenzaron a salir con distintos gráficos impresos y colores, uno de los favoritos fueron los que estaban acompañados de flores. Ahora han vuelto para llenar los conciertos del momento. </w:t>
      </w:r>
    </w:p>
    <w:p w:rsidR="00000000" w:rsidDel="00000000" w:rsidP="00000000" w:rsidRDefault="00000000" w:rsidRPr="00000000" w14:paraId="00000055">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56">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57">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58">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59">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5A">
      <w:pPr>
        <w:jc w:val="both"/>
        <w:rPr>
          <w:rFonts w:ascii="Proxima Nova" w:cs="Proxima Nova" w:eastAsia="Proxima Nova" w:hAnsi="Proxima Nova"/>
          <w:color w:val="202124"/>
          <w:highlight w:val="white"/>
        </w:rPr>
      </w:pPr>
      <w:hyperlink r:id="rId27">
        <w:r w:rsidDel="00000000" w:rsidR="00000000" w:rsidRPr="00000000">
          <w:rPr>
            <w:rFonts w:ascii="Proxima Nova" w:cs="Proxima Nova" w:eastAsia="Proxima Nova" w:hAnsi="Proxima Nova"/>
            <w:color w:val="1155cc"/>
            <w:highlight w:val="white"/>
            <w:u w:val="single"/>
            <w:rtl w:val="0"/>
          </w:rPr>
          <w:t xml:space="preserve">Micro hornito</w:t>
        </w:r>
      </w:hyperlink>
      <w:r w:rsidDel="00000000" w:rsidR="00000000" w:rsidRPr="00000000">
        <w:rPr>
          <w:rtl w:val="0"/>
        </w:rPr>
      </w:r>
    </w:p>
    <w:p w:rsidR="00000000" w:rsidDel="00000000" w:rsidP="00000000" w:rsidRDefault="00000000" w:rsidRPr="00000000" w14:paraId="0000005B">
      <w:pPr>
        <w:jc w:val="both"/>
        <w:rPr>
          <w:rFonts w:ascii="Proxima Nova" w:cs="Proxima Nova" w:eastAsia="Proxima Nova" w:hAnsi="Proxima Nova"/>
          <w:color w:val="202124"/>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137697</wp:posOffset>
            </wp:positionV>
            <wp:extent cx="2481263" cy="1778604"/>
            <wp:effectExtent b="0" l="0" r="0" t="0"/>
            <wp:wrapSquare wrapText="bothSides" distB="114300" distT="114300" distL="114300" distR="114300"/>
            <wp:docPr id="10" name="image6.png"/>
            <a:graphic>
              <a:graphicData uri="http://schemas.openxmlformats.org/drawingml/2006/picture">
                <pic:pic>
                  <pic:nvPicPr>
                    <pic:cNvPr id="0" name="image6.png"/>
                    <pic:cNvPicPr preferRelativeResize="0"/>
                  </pic:nvPicPr>
                  <pic:blipFill>
                    <a:blip r:embed="rId28"/>
                    <a:srcRect b="0" l="0" r="0" t="0"/>
                    <a:stretch>
                      <a:fillRect/>
                    </a:stretch>
                  </pic:blipFill>
                  <pic:spPr>
                    <a:xfrm>
                      <a:off x="0" y="0"/>
                      <a:ext cx="2481263" cy="1778604"/>
                    </a:xfrm>
                    <a:prstGeom prst="rect"/>
                    <a:ln/>
                  </pic:spPr>
                </pic:pic>
              </a:graphicData>
            </a:graphic>
          </wp:anchor>
        </w:drawing>
      </w:r>
    </w:p>
    <w:p w:rsidR="00000000" w:rsidDel="00000000" w:rsidP="00000000" w:rsidRDefault="00000000" w:rsidRPr="00000000" w14:paraId="0000005C">
      <w:pPr>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5D">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5E">
      <w:pPr>
        <w:ind w:left="0" w:firstLine="0"/>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En esta </w:t>
      </w:r>
      <w:r w:rsidDel="00000000" w:rsidR="00000000" w:rsidRPr="00000000">
        <w:rPr>
          <w:rFonts w:ascii="Proxima Nova" w:cs="Proxima Nova" w:eastAsia="Proxima Nova" w:hAnsi="Proxima Nova"/>
          <w:highlight w:val="white"/>
          <w:rtl w:val="0"/>
        </w:rPr>
        <w:t xml:space="preserve">época todos deseaban tener el famoso micro hornito, incluso es considerado uno de los juguetes más pedidos a los Reyes Magos, sin embargo, no todos contaban con la suerte y muy pocos pudieron disfrutarlo. Ahora puedes regalárselo al </w:t>
      </w:r>
      <w:r w:rsidDel="00000000" w:rsidR="00000000" w:rsidRPr="00000000">
        <w:rPr>
          <w:rFonts w:ascii="Proxima Nova" w:cs="Proxima Nova" w:eastAsia="Proxima Nova" w:hAnsi="Proxima Nova"/>
          <w:highlight w:val="white"/>
          <w:rtl w:val="0"/>
        </w:rPr>
        <w:t xml:space="preserve">niñx</w:t>
      </w:r>
      <w:r w:rsidDel="00000000" w:rsidR="00000000" w:rsidRPr="00000000">
        <w:rPr>
          <w:rFonts w:ascii="Proxima Nova" w:cs="Proxima Nova" w:eastAsia="Proxima Nova" w:hAnsi="Proxima Nova"/>
          <w:highlight w:val="white"/>
          <w:rtl w:val="0"/>
        </w:rPr>
        <w:t xml:space="preserve"> que llevas dentro.</w:t>
      </w:r>
    </w:p>
    <w:p w:rsidR="00000000" w:rsidDel="00000000" w:rsidP="00000000" w:rsidRDefault="00000000" w:rsidRPr="00000000" w14:paraId="0000005F">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60">
      <w:pPr>
        <w:jc w:val="both"/>
        <w:rPr>
          <w:rFonts w:ascii="Proxima Nova" w:cs="Proxima Nova" w:eastAsia="Proxima Nova" w:hAnsi="Proxima Nova"/>
          <w:color w:val="202124"/>
          <w:highlight w:val="white"/>
        </w:rPr>
      </w:pPr>
      <w:r w:rsidDel="00000000" w:rsidR="00000000" w:rsidRPr="00000000">
        <w:rPr>
          <w:rtl w:val="0"/>
        </w:rPr>
      </w:r>
    </w:p>
    <w:p w:rsidR="00000000" w:rsidDel="00000000" w:rsidP="00000000" w:rsidRDefault="00000000" w:rsidRPr="00000000" w14:paraId="00000061">
      <w:pPr>
        <w:jc w:val="both"/>
        <w:rPr>
          <w:rFonts w:ascii="Proxima Nova" w:cs="Proxima Nova" w:eastAsia="Proxima Nova" w:hAnsi="Proxima Nova"/>
          <w:color w:val="202124"/>
          <w:highlight w:val="white"/>
        </w:rPr>
      </w:pPr>
      <w:r w:rsidDel="00000000" w:rsidR="00000000" w:rsidRPr="00000000">
        <w:rPr>
          <w:rtl w:val="0"/>
        </w:rPr>
      </w:r>
    </w:p>
    <w:p w:rsidR="00000000" w:rsidDel="00000000" w:rsidP="00000000" w:rsidRDefault="00000000" w:rsidRPr="00000000" w14:paraId="00000062">
      <w:pPr>
        <w:jc w:val="both"/>
        <w:rPr>
          <w:rFonts w:ascii="Proxima Nova" w:cs="Proxima Nova" w:eastAsia="Proxima Nova" w:hAnsi="Proxima Nova"/>
          <w:color w:val="1155cc"/>
          <w:highlight w:val="white"/>
          <w:u w:val="single"/>
        </w:rPr>
      </w:pPr>
      <w:hyperlink r:id="rId29">
        <w:r w:rsidDel="00000000" w:rsidR="00000000" w:rsidRPr="00000000">
          <w:rPr>
            <w:rFonts w:ascii="Proxima Nova" w:cs="Proxima Nova" w:eastAsia="Proxima Nova" w:hAnsi="Proxima Nova"/>
            <w:color w:val="1155cc"/>
            <w:highlight w:val="white"/>
            <w:u w:val="single"/>
            <w:rtl w:val="0"/>
          </w:rPr>
          <w:t xml:space="preserve">Sudadera 90s</w:t>
        </w:r>
      </w:hyperlink>
      <w:r w:rsidDel="00000000" w:rsidR="00000000" w:rsidRPr="00000000">
        <w:rPr>
          <w:rtl w:val="0"/>
        </w:rPr>
      </w:r>
    </w:p>
    <w:p w:rsidR="00000000" w:rsidDel="00000000" w:rsidP="00000000" w:rsidRDefault="00000000" w:rsidRPr="00000000" w14:paraId="00000063">
      <w:pPr>
        <w:ind w:left="0" w:firstLine="0"/>
        <w:jc w:val="both"/>
        <w:rPr>
          <w:rFonts w:ascii="Proxima Nova" w:cs="Proxima Nova" w:eastAsia="Proxima Nova" w:hAnsi="Proxima Nova"/>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2185988" cy="2104476"/>
            <wp:effectExtent b="0" l="0" r="0" t="0"/>
            <wp:wrapSquare wrapText="bothSides" distB="114300" distT="114300" distL="114300" distR="114300"/>
            <wp:docPr id="12" name="image10.png"/>
            <a:graphic>
              <a:graphicData uri="http://schemas.openxmlformats.org/drawingml/2006/picture">
                <pic:pic>
                  <pic:nvPicPr>
                    <pic:cNvPr id="0" name="image10.png"/>
                    <pic:cNvPicPr preferRelativeResize="0"/>
                  </pic:nvPicPr>
                  <pic:blipFill>
                    <a:blip r:embed="rId30"/>
                    <a:srcRect b="0" l="0" r="0" t="0"/>
                    <a:stretch>
                      <a:fillRect/>
                    </a:stretch>
                  </pic:blipFill>
                  <pic:spPr>
                    <a:xfrm>
                      <a:off x="0" y="0"/>
                      <a:ext cx="2185988" cy="2104476"/>
                    </a:xfrm>
                    <a:prstGeom prst="rect"/>
                    <a:ln/>
                  </pic:spPr>
                </pic:pic>
              </a:graphicData>
            </a:graphic>
          </wp:anchor>
        </w:drawing>
      </w:r>
    </w:p>
    <w:p w:rsidR="00000000" w:rsidDel="00000000" w:rsidP="00000000" w:rsidRDefault="00000000" w:rsidRPr="00000000" w14:paraId="00000064">
      <w:pPr>
        <w:ind w:left="0" w:firstLine="0"/>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65">
      <w:pPr>
        <w:ind w:left="0" w:firstLine="0"/>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No es que las sudaderas sean un icono de la época, pero las caricaturas que nos llenaron de tantas risas sí lo son. Lleva a todas partes a tus personajes favoritos que veías antes de ir a la escuela. </w:t>
      </w:r>
    </w:p>
    <w:p w:rsidR="00000000" w:rsidDel="00000000" w:rsidP="00000000" w:rsidRDefault="00000000" w:rsidRPr="00000000" w14:paraId="00000066">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67">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68">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69">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6A">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6B">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6C">
      <w:pPr>
        <w:jc w:val="both"/>
        <w:rPr>
          <w:rFonts w:ascii="Proxima Nova" w:cs="Proxima Nova" w:eastAsia="Proxima Nova" w:hAnsi="Proxima Nova"/>
          <w:highlight w:val="white"/>
        </w:rPr>
      </w:pPr>
      <w:r w:rsidDel="00000000" w:rsidR="00000000" w:rsidRPr="00000000">
        <w:rPr>
          <w:rFonts w:ascii="Proxima Nova" w:cs="Proxima Nova" w:eastAsia="Proxima Nova" w:hAnsi="Proxima Nova"/>
          <w:highlight w:val="white"/>
          <w:rtl w:val="0"/>
        </w:rPr>
        <w:t xml:space="preserve">Estás en la edad para comprar lo que quieras y si no está en Mercado libre es porque no existe. En el comercio electrónico amarillo podrás encontrar una gran variedad de productos que ni siquiera sabías que querías o necesitabas. Además, todos los envíos a partir de 299 pesos son gratis y miles de productos llegan el mismo día o hasta en 24 horas a todos los rincones del país. </w:t>
      </w:r>
    </w:p>
    <w:p w:rsidR="00000000" w:rsidDel="00000000" w:rsidP="00000000" w:rsidRDefault="00000000" w:rsidRPr="00000000" w14:paraId="0000006D">
      <w:pPr>
        <w:jc w:val="both"/>
        <w:rPr>
          <w:rFonts w:ascii="Proxima Nova" w:cs="Proxima Nova" w:eastAsia="Proxima Nova" w:hAnsi="Proxima Nova"/>
          <w:highlight w:val="white"/>
        </w:rPr>
      </w:pPr>
      <w:r w:rsidDel="00000000" w:rsidR="00000000" w:rsidRPr="00000000">
        <w:rPr>
          <w:rtl w:val="0"/>
        </w:rPr>
      </w:r>
    </w:p>
    <w:p w:rsidR="00000000" w:rsidDel="00000000" w:rsidP="00000000" w:rsidRDefault="00000000" w:rsidRPr="00000000" w14:paraId="0000006E">
      <w:pPr>
        <w:jc w:val="both"/>
        <w:rPr>
          <w:rFonts w:ascii="Proxima Nova" w:cs="Proxima Nova" w:eastAsia="Proxima Nova" w:hAnsi="Proxima Nova"/>
          <w:b w:val="1"/>
          <w:sz w:val="18"/>
          <w:szCs w:val="18"/>
        </w:rPr>
      </w:pPr>
      <w:r w:rsidDel="00000000" w:rsidR="00000000" w:rsidRPr="00000000">
        <w:rPr>
          <w:rFonts w:ascii="Proxima Nova" w:cs="Proxima Nova" w:eastAsia="Proxima Nova" w:hAnsi="Proxima Nova"/>
          <w:b w:val="1"/>
          <w:sz w:val="18"/>
          <w:szCs w:val="18"/>
          <w:rtl w:val="0"/>
        </w:rPr>
        <w:t xml:space="preserve">Sobre Mercado Libre</w:t>
      </w:r>
    </w:p>
    <w:p w:rsidR="00000000" w:rsidDel="00000000" w:rsidP="00000000" w:rsidRDefault="00000000" w:rsidRPr="00000000" w14:paraId="0000006F">
      <w:pPr>
        <w:jc w:val="both"/>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Fundada en 1999, Mercado Libre es la compañía de tecnología líder en comercio electrónico de América Latina. A través de sus plataformas </w:t>
      </w:r>
      <w:r w:rsidDel="00000000" w:rsidR="00000000" w:rsidRPr="00000000">
        <w:rPr>
          <w:rFonts w:ascii="Proxima Nova" w:cs="Proxima Nova" w:eastAsia="Proxima Nova" w:hAnsi="Proxima Nova"/>
          <w:sz w:val="18"/>
          <w:szCs w:val="18"/>
          <w:rtl w:val="0"/>
        </w:rPr>
        <w:t xml:space="preserve">Mercado Libre</w:t>
      </w:r>
      <w:r w:rsidDel="00000000" w:rsidR="00000000" w:rsidRPr="00000000">
        <w:rPr>
          <w:rFonts w:ascii="Proxima Nova" w:cs="Proxima Nova" w:eastAsia="Proxima Nova" w:hAnsi="Proxima Nova"/>
          <w:sz w:val="18"/>
          <w:szCs w:val="18"/>
          <w:rtl w:val="0"/>
        </w:rPr>
        <w:t xml:space="preserve">, Mercado Pago y Mercado Envios, ofrece soluciones para que individuos y empresas puedan comprar, vender, anunciar, enviar y pagar por bienes y servicios por internet.</w:t>
      </w:r>
    </w:p>
    <w:p w:rsidR="00000000" w:rsidDel="00000000" w:rsidP="00000000" w:rsidRDefault="00000000" w:rsidRPr="00000000" w14:paraId="00000070">
      <w:pPr>
        <w:jc w:val="both"/>
        <w:rPr>
          <w:rFonts w:ascii="Proxima Nova" w:cs="Proxima Nova" w:eastAsia="Proxima Nova" w:hAnsi="Proxima Nova"/>
          <w:sz w:val="18"/>
          <w:szCs w:val="18"/>
        </w:rPr>
      </w:pPr>
      <w:r w:rsidDel="00000000" w:rsidR="00000000" w:rsidRPr="00000000">
        <w:rPr>
          <w:rtl w:val="0"/>
        </w:rPr>
      </w:r>
    </w:p>
    <w:p w:rsidR="00000000" w:rsidDel="00000000" w:rsidP="00000000" w:rsidRDefault="00000000" w:rsidRPr="00000000" w14:paraId="00000071">
      <w:pPr>
        <w:jc w:val="both"/>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Mercado Libre brinda servicio a millones de usuarios y crea un mercado online para la negociación de una amplia variedad de bienes y servicios de una forma fácil, segura y eficiente. El sitio está entre los 50 sitios con mayores visitas del mundo en términos de páginas vistas y es la plataforma de consumo masivo con mayor cantidad de visitantes únicos en los países más importantes en donde opera, según se desprende de métricas provistas por comScore Networks. La Compañía cotiza sus acciones en el Nasdaq (NASDAQ: MELI) desde su oferta pública inicial en el año 2007 y es una de los mejores lugares para trabajar en el mundo según ranking GPTW. </w:t>
      </w:r>
    </w:p>
    <w:p w:rsidR="00000000" w:rsidDel="00000000" w:rsidP="00000000" w:rsidRDefault="00000000" w:rsidRPr="00000000" w14:paraId="00000072">
      <w:pPr>
        <w:rPr>
          <w:rFonts w:ascii="Proxima Nova" w:cs="Proxima Nova" w:eastAsia="Proxima Nova" w:hAnsi="Proxima Nova"/>
          <w:sz w:val="18"/>
          <w:szCs w:val="18"/>
        </w:rPr>
      </w:pPr>
      <w:r w:rsidDel="00000000" w:rsidR="00000000" w:rsidRPr="00000000">
        <w:rPr>
          <w:rtl w:val="0"/>
        </w:rPr>
      </w:r>
    </w:p>
    <w:sectPr>
      <w:headerReference r:id="rId3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3">
    <w:pPr>
      <w:jc w:val="center"/>
      <w:rPr/>
    </w:pPr>
    <w:r w:rsidDel="00000000" w:rsidR="00000000" w:rsidRPr="00000000">
      <w:rPr/>
      <w:drawing>
        <wp:inline distB="114300" distT="114300" distL="114300" distR="114300">
          <wp:extent cx="954784" cy="842963"/>
          <wp:effectExtent b="0" l="0" r="0" t="0"/>
          <wp:docPr id="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54784" cy="84296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articulo.mercadolibre.com.mx/MLM-639068310-lonchera-retro-vintage-escolar-infantil-90s-antigua-_JM#position=30&amp;search_layout=grid&amp;type=item&amp;tracking_id=0b680402-cb45-4d9c-aa22-5f1e7bd2ddcf" TargetMode="External"/><Relationship Id="rId22" Type="http://schemas.openxmlformats.org/officeDocument/2006/relationships/hyperlink" Target="https://articulo.mercadolibre.com.mx/MLM-1389510889-pantalon-acampanado-jeans-push-up-denim-mujer-moda-abertura-_JM#position=5&amp;search_layout=grid&amp;type=item&amp;tracking_id=c7f15fa7-32f3-42a2-9da9-886c1f64bdfa" TargetMode="External"/><Relationship Id="rId21" Type="http://schemas.openxmlformats.org/officeDocument/2006/relationships/image" Target="media/image11.png"/><Relationship Id="rId24" Type="http://schemas.openxmlformats.org/officeDocument/2006/relationships/hyperlink" Target="https://articulo.mercadolibre.com.mx/MLM-1408432185-gorro-bucket-hat-sombrero-de-pescador-doble-vista-unisex-_JM?attributes=SIZE%3AdW5pdGFsbGE%3D%2CCOLOR_SECONDARY_COLOR%3ARmxvcmVzIG5lZ3Jv&amp;quantity=1" TargetMode="External"/><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hyperlink" Target="https://articulo.mercadolibre.com.mx/MLM-1408432185-gorro-bucket-hat-sombrero-de-pescador-doble-vista-unisex-_JM?attributes=SIZE%3AdW5pdGFsbGE%3D%2CCOLOR_SECONDARY_COLOR%3ARmxvcmVzIG5lZ3Jv&amp;quantity=1" TargetMode="External"/><Relationship Id="rId25" Type="http://schemas.openxmlformats.org/officeDocument/2006/relationships/image" Target="media/image3.png"/><Relationship Id="rId28" Type="http://schemas.openxmlformats.org/officeDocument/2006/relationships/image" Target="media/image6.png"/><Relationship Id="rId27" Type="http://schemas.openxmlformats.org/officeDocument/2006/relationships/hyperlink" Target="https://articulo.mercadolibre.com.mx/MLM-1450132334-hornito-mis-pastelitos-_JM?searchVariation=174744428453#searchVariation=174744428453&amp;position=7&amp;search_layout=grid&amp;type=item&amp;tracking_id=f58b0895-6985-4c90-b727-b5751433feb8" TargetMode="External"/><Relationship Id="rId5" Type="http://schemas.openxmlformats.org/officeDocument/2006/relationships/styles" Target="styles.xml"/><Relationship Id="rId6" Type="http://schemas.openxmlformats.org/officeDocument/2006/relationships/hyperlink" Target="https://www.inegi.org.mx/contenidos/programas/enigh/nc/2020/doc/enigh2020_ns_presentacion_resultados.pdf" TargetMode="External"/><Relationship Id="rId29" Type="http://schemas.openxmlformats.org/officeDocument/2006/relationships/hyperlink" Target="https://articulo.mercadolibre.com.mx/MLM-1374219394-sudadera-hoddie-hombre-caricaturas-90s-cartoon-network-_JM#position=13&amp;search_layout=grid&amp;type=item&amp;tracking_id=9e49cff0-28d2-492a-a0d4-4de0e1cc363a" TargetMode="External"/><Relationship Id="rId7" Type="http://schemas.openxmlformats.org/officeDocument/2006/relationships/hyperlink" Target="https://www.mercadolibre.com.mx/" TargetMode="External"/><Relationship Id="rId8" Type="http://schemas.openxmlformats.org/officeDocument/2006/relationships/hyperlink" Target="https://articulo.mercadolibre.com.mx/MLM-1463642540-mascota-virtual-tipo-tamagotchi-168-in-1-_JM#position=5&amp;search_layout=stack&amp;type=item&amp;tracking_id=5b838b28-e7da-45a4-a272-da0ee4553601" TargetMode="External"/><Relationship Id="rId31" Type="http://schemas.openxmlformats.org/officeDocument/2006/relationships/header" Target="header1.xml"/><Relationship Id="rId30" Type="http://schemas.openxmlformats.org/officeDocument/2006/relationships/image" Target="media/image10.png"/><Relationship Id="rId11" Type="http://schemas.openxmlformats.org/officeDocument/2006/relationships/image" Target="media/image4.png"/><Relationship Id="rId10" Type="http://schemas.openxmlformats.org/officeDocument/2006/relationships/hyperlink" Target="https://articulo.mercadolibre.com.mx/MLM-1373607387-set-de-juego-muneca-polly-pocket-castillo-magico-de-polly-_JM#position=18&amp;search_layout=stack&amp;type=item&amp;tracking_id=d842faa0-18c7-4b0f-bfe1-673ddb0361a1" TargetMode="External"/><Relationship Id="rId13" Type="http://schemas.openxmlformats.org/officeDocument/2006/relationships/hyperlink" Target="https://articulo.mercadolibre.com.mx/MLM-877668559-accesorio-cabello-moda-piojitos-hair-clip-mariposas-30-pzas-_JM?variation=76807358034#reco_item_pos=2&amp;reco_backend=machinalis-seller-items-pdp&amp;reco_backend_type=low_level&amp;reco_client=vip-seller_items-above&amp;reco_id=eef5409d-a09f-4d7a-8280-854f42e2de4b" TargetMode="External"/><Relationship Id="rId12" Type="http://schemas.openxmlformats.org/officeDocument/2006/relationships/hyperlink" Target="https://articulo.mercadolibre.com.mx/MLM-838213676-accesorio-cabello-moda-broches-piojitos-hair-clip-30-colores-_JM#position=1&amp;search_layout=stack&amp;type=item&amp;tracking_id=95c71276-f549-423b-9d88-eb8982c91e2f" TargetMode="External"/><Relationship Id="rId15" Type="http://schemas.openxmlformats.org/officeDocument/2006/relationships/image" Target="media/image12.png"/><Relationship Id="rId14"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hyperlink" Target="https://articulo.mercadolibre.com.mx/MLM-1322644287-12-collar-de-gargantilla-ribbon-choker-necklace-para-mujer-_JM#position=3&amp;search_layout=grid&amp;type=item&amp;tracking_id=46333583-beea-4072-b2f1-4e90f37a77d7" TargetMode="External"/><Relationship Id="rId19" Type="http://schemas.openxmlformats.org/officeDocument/2006/relationships/image" Target="media/image7.png"/><Relationship Id="rId18" Type="http://schemas.openxmlformats.org/officeDocument/2006/relationships/hyperlink" Target="https://articulo.mercadolibre.com.mx/MLM-1381506148-uno-iconic-decada-90s-juego-de-mesa-mattel-games-_JM#position=1&amp;search_layout=stack&amp;type=item&amp;tracking_id=f688997f-4ff1-4dd9-96a7-8bc9a39a7939"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