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DBFD" w14:textId="242F5EBE" w:rsidR="008727EC" w:rsidRDefault="008727EC" w:rsidP="00BD2EE0">
      <w:pPr>
        <w:jc w:val="center"/>
        <w:rPr>
          <w:rFonts w:ascii="Longines Sans Text Light" w:hAnsi="Longines Sans Text Light" w:cs="Arial"/>
          <w:bCs/>
          <w:lang w:val="en-CA"/>
        </w:rPr>
      </w:pPr>
    </w:p>
    <w:p w14:paraId="485267B4" w14:textId="62344C07" w:rsidR="00004322" w:rsidRDefault="00004322" w:rsidP="00BD2EE0">
      <w:pPr>
        <w:jc w:val="center"/>
        <w:rPr>
          <w:rFonts w:ascii="Longines Sans Text Light" w:hAnsi="Longines Sans Text Light" w:cs="Arial"/>
          <w:bCs/>
          <w:lang w:val="en-CA"/>
        </w:rPr>
      </w:pPr>
    </w:p>
    <w:p w14:paraId="0B558276" w14:textId="77777777" w:rsidR="00004322" w:rsidRDefault="00004322" w:rsidP="00BD2EE0">
      <w:pPr>
        <w:jc w:val="center"/>
        <w:rPr>
          <w:rFonts w:ascii="Longines Sans Text Light" w:hAnsi="Longines Sans Text Light" w:cs="Arial"/>
          <w:bCs/>
          <w:lang w:val="en-CA"/>
        </w:rPr>
      </w:pPr>
    </w:p>
    <w:p w14:paraId="5AB6E26E" w14:textId="77777777" w:rsidR="00004322" w:rsidRPr="00E74036" w:rsidRDefault="00004322" w:rsidP="00BD2EE0">
      <w:pPr>
        <w:jc w:val="center"/>
        <w:rPr>
          <w:rFonts w:ascii="Longines Sans Text Light" w:hAnsi="Longines Sans Text Light" w:cs="Arial"/>
          <w:bCs/>
          <w:lang w:val="en-CA"/>
        </w:rPr>
      </w:pPr>
    </w:p>
    <w:p w14:paraId="4EF461FE" w14:textId="61F7CA92" w:rsidR="008727EC" w:rsidRPr="001B5826" w:rsidRDefault="008727EC" w:rsidP="008727EC">
      <w:pPr>
        <w:autoSpaceDE w:val="0"/>
        <w:autoSpaceDN w:val="0"/>
        <w:jc w:val="center"/>
        <w:rPr>
          <w:rFonts w:ascii="Longines Sans Text Light" w:hAnsi="Longines Sans Text Light" w:cs="Arial"/>
          <w:b/>
        </w:rPr>
      </w:pPr>
      <w:r w:rsidRPr="001B5826">
        <w:rPr>
          <w:rFonts w:ascii="Longines Sans Text Light" w:hAnsi="Longines Sans Text Light" w:cs="Arial"/>
          <w:b/>
        </w:rPr>
        <w:t>L</w:t>
      </w:r>
      <w:r w:rsidR="00E26B6E">
        <w:rPr>
          <w:rFonts w:ascii="Longines Sans Text Light" w:hAnsi="Longines Sans Text Light" w:cs="Arial"/>
          <w:b/>
        </w:rPr>
        <w:t>ONGINES</w:t>
      </w:r>
      <w:r w:rsidR="000858FC" w:rsidRPr="001B5826">
        <w:rPr>
          <w:rFonts w:ascii="Longines Sans Text Light" w:hAnsi="Longines Sans Text Light" w:cs="Arial"/>
          <w:b/>
        </w:rPr>
        <w:t xml:space="preserve"> </w:t>
      </w:r>
      <w:r w:rsidR="00E26B6E">
        <w:rPr>
          <w:rFonts w:ascii="Longines Sans Text Light" w:hAnsi="Longines Sans Text Light" w:cs="Arial"/>
          <w:b/>
        </w:rPr>
        <w:t>DOLCEVITA</w:t>
      </w:r>
      <w:r w:rsidRPr="001B5826">
        <w:rPr>
          <w:rFonts w:ascii="Longines Sans Text Light" w:hAnsi="Longines Sans Text Light" w:cs="Arial"/>
          <w:b/>
        </w:rPr>
        <w:t xml:space="preserve"> </w:t>
      </w:r>
      <w:r w:rsidR="00123ECD">
        <w:rPr>
          <w:rFonts w:ascii="Longines Sans Text Light" w:hAnsi="Longines Sans Text Light" w:cs="Arial"/>
          <w:b/>
        </w:rPr>
        <w:t>X YVY</w:t>
      </w:r>
      <w:r w:rsidR="00660025">
        <w:rPr>
          <w:rFonts w:ascii="Longines Sans Text Light" w:hAnsi="Longines Sans Text Light" w:cs="Arial"/>
          <w:b/>
        </w:rPr>
        <w:t>,</w:t>
      </w:r>
      <w:r w:rsidR="00123ECD">
        <w:rPr>
          <w:rFonts w:ascii="Longines Sans Text Light" w:hAnsi="Longines Sans Text Light" w:cs="Arial"/>
          <w:b/>
        </w:rPr>
        <w:t xml:space="preserve"> </w:t>
      </w:r>
      <w:r w:rsidR="00CA2EEC">
        <w:rPr>
          <w:rFonts w:ascii="Longines Sans Text Light" w:hAnsi="Longines Sans Text Light" w:cs="Arial"/>
          <w:b/>
        </w:rPr>
        <w:t>ou quand un</w:t>
      </w:r>
      <w:r w:rsidR="005A55AB" w:rsidRPr="001B5826">
        <w:rPr>
          <w:rFonts w:ascii="Longines Sans Text Light" w:hAnsi="Longines Sans Text Light" w:cs="Arial"/>
          <w:b/>
        </w:rPr>
        <w:t xml:space="preserve"> </w:t>
      </w:r>
      <w:r w:rsidR="00477265" w:rsidRPr="001B5826">
        <w:rPr>
          <w:rFonts w:ascii="Longines Sans Text Light" w:hAnsi="Longines Sans Text Light" w:cs="Arial"/>
          <w:b/>
        </w:rPr>
        <w:t xml:space="preserve">bracelet </w:t>
      </w:r>
      <w:r w:rsidR="00123ECD">
        <w:rPr>
          <w:rFonts w:ascii="Longines Sans Text Light" w:hAnsi="Longines Sans Text Light" w:cs="Arial"/>
          <w:b/>
        </w:rPr>
        <w:t>en</w:t>
      </w:r>
      <w:r w:rsidR="00477265" w:rsidRPr="001B5826">
        <w:rPr>
          <w:rFonts w:ascii="Longines Sans Text Light" w:hAnsi="Longines Sans Text Light" w:cs="Arial"/>
          <w:b/>
        </w:rPr>
        <w:t xml:space="preserve"> </w:t>
      </w:r>
      <w:r w:rsidR="005A55AB" w:rsidRPr="001B5826">
        <w:rPr>
          <w:rFonts w:ascii="Longines Sans Text Light" w:hAnsi="Longines Sans Text Light" w:cs="Arial"/>
          <w:b/>
        </w:rPr>
        <w:t>cuir</w:t>
      </w:r>
      <w:r w:rsidR="003C67CD" w:rsidRPr="001B5826">
        <w:rPr>
          <w:rFonts w:ascii="Longines Sans Text Light" w:hAnsi="Longines Sans Text Light" w:cs="Arial"/>
          <w:b/>
        </w:rPr>
        <w:t xml:space="preserve"> </w:t>
      </w:r>
      <w:r w:rsidR="00CA2EEC">
        <w:rPr>
          <w:rFonts w:ascii="Longines Sans Text Light" w:hAnsi="Longines Sans Text Light" w:cs="Arial"/>
          <w:b/>
        </w:rPr>
        <w:t>redéfinit un</w:t>
      </w:r>
      <w:r w:rsidR="0054441D">
        <w:rPr>
          <w:rFonts w:ascii="Longines Sans Text Light" w:hAnsi="Longines Sans Text Light" w:cs="Arial"/>
          <w:b/>
        </w:rPr>
        <w:t>e</w:t>
      </w:r>
      <w:r w:rsidR="00CA2EEC">
        <w:rPr>
          <w:rFonts w:ascii="Longines Sans Text Light" w:hAnsi="Longines Sans Text Light" w:cs="Arial"/>
          <w:b/>
        </w:rPr>
        <w:t xml:space="preserve"> montre</w:t>
      </w:r>
    </w:p>
    <w:p w14:paraId="2E893EA0" w14:textId="77777777" w:rsidR="00004322" w:rsidRPr="001B5826" w:rsidRDefault="00004322" w:rsidP="00184421">
      <w:pPr>
        <w:autoSpaceDE w:val="0"/>
        <w:autoSpaceDN w:val="0"/>
        <w:jc w:val="both"/>
        <w:rPr>
          <w:rFonts w:ascii="Longines Sans Text Light" w:hAnsi="Longines Sans Text Light" w:cs="Arial"/>
          <w:color w:val="0F344E"/>
          <w:sz w:val="28"/>
          <w:szCs w:val="28"/>
        </w:rPr>
      </w:pPr>
    </w:p>
    <w:p w14:paraId="73852273" w14:textId="04A16477" w:rsidR="006E67A5" w:rsidRPr="001B5826" w:rsidRDefault="00CA2EEC" w:rsidP="00004322">
      <w:pPr>
        <w:ind w:left="170" w:right="170"/>
        <w:jc w:val="both"/>
        <w:rPr>
          <w:rFonts w:ascii="Longines Sans Text Light" w:hAnsi="Longines Sans Text Light" w:cs="Arial"/>
          <w:bCs/>
          <w:i/>
          <w:sz w:val="20"/>
          <w:szCs w:val="20"/>
        </w:rPr>
      </w:pPr>
      <w:r>
        <w:rPr>
          <w:rFonts w:ascii="Longines Sans Text Light" w:hAnsi="Longines Sans Text Light" w:cs="Arial"/>
          <w:bCs/>
          <w:i/>
          <w:sz w:val="20"/>
          <w:szCs w:val="20"/>
        </w:rPr>
        <w:t>L</w:t>
      </w:r>
      <w:r w:rsidR="00660025" w:rsidRPr="000217BA">
        <w:rPr>
          <w:rFonts w:ascii="Longines Sans Text Light" w:hAnsi="Longines Sans Text Light" w:cs="Arial"/>
          <w:bCs/>
          <w:i/>
          <w:sz w:val="20"/>
          <w:szCs w:val="20"/>
        </w:rPr>
        <w:t xml:space="preserve">a marque au sablier ailé </w:t>
      </w:r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>lance</w:t>
      </w:r>
      <w:r>
        <w:rPr>
          <w:rFonts w:ascii="Longines Sans Text Light" w:hAnsi="Longines Sans Text Light" w:cs="Arial"/>
          <w:bCs/>
          <w:i/>
          <w:sz w:val="20"/>
          <w:szCs w:val="20"/>
        </w:rPr>
        <w:t xml:space="preserve"> la nouvelle ligne </w:t>
      </w:r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>LONGINES DOLCEVITA X YVY. Les garde-</w:t>
      </w:r>
      <w:r w:rsidR="00700CCA" w:rsidRPr="006B2715">
        <w:rPr>
          <w:rFonts w:ascii="Longines Sans Text Light" w:hAnsi="Longines Sans Text Light" w:cs="Arial"/>
          <w:bCs/>
          <w:i/>
          <w:sz w:val="20"/>
          <w:szCs w:val="20"/>
        </w:rPr>
        <w:t>temps</w:t>
      </w:r>
      <w:r w:rsidR="00AB33A2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  <w:r w:rsidR="005E39A3">
        <w:rPr>
          <w:rFonts w:ascii="Longines Sans Text Light" w:hAnsi="Longines Sans Text Light" w:cs="Arial"/>
          <w:bCs/>
          <w:i/>
          <w:sz w:val="20"/>
          <w:szCs w:val="20"/>
        </w:rPr>
        <w:t>à la</w:t>
      </w:r>
      <w:r w:rsidR="00AB33A2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  <w:r w:rsidR="00F800C7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renommée </w:t>
      </w:r>
      <w:r w:rsidR="00AB33A2" w:rsidRPr="006B2715">
        <w:rPr>
          <w:rFonts w:ascii="Longines Sans Text Light" w:hAnsi="Longines Sans Text Light" w:cs="Arial"/>
          <w:bCs/>
          <w:i/>
          <w:sz w:val="20"/>
          <w:szCs w:val="20"/>
        </w:rPr>
        <w:t>forme rectangulaire</w:t>
      </w:r>
      <w:r w:rsidR="00715F98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  <w:r w:rsidR="00F800C7" w:rsidRPr="006B2715">
        <w:rPr>
          <w:rFonts w:ascii="Longines Sans Text Light" w:hAnsi="Longines Sans Text Light" w:cs="Arial"/>
          <w:bCs/>
          <w:i/>
          <w:sz w:val="20"/>
          <w:szCs w:val="20"/>
        </w:rPr>
        <w:t>voient le jour</w:t>
      </w:r>
      <w:r w:rsidR="00715F98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sous une nouvelle identité en</w:t>
      </w:r>
      <w:r w:rsidR="00700CCA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se par</w:t>
      </w:r>
      <w:r w:rsidR="00715F98" w:rsidRPr="006B2715">
        <w:rPr>
          <w:rFonts w:ascii="Longines Sans Text Light" w:hAnsi="Longines Sans Text Light" w:cs="Arial"/>
          <w:bCs/>
          <w:i/>
          <w:sz w:val="20"/>
          <w:szCs w:val="20"/>
        </w:rPr>
        <w:t>a</w:t>
      </w:r>
      <w:r w:rsidR="00700CCA" w:rsidRPr="006B2715">
        <w:rPr>
          <w:rFonts w:ascii="Longines Sans Text Light" w:hAnsi="Longines Sans Text Light" w:cs="Arial"/>
          <w:bCs/>
          <w:i/>
          <w:sz w:val="20"/>
          <w:szCs w:val="20"/>
        </w:rPr>
        <w:t>nt de bracelets</w:t>
      </w:r>
      <w:r w:rsidR="00313E24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sophistiqués</w:t>
      </w:r>
      <w:r w:rsidR="00700CCA" w:rsidRP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en cuir</w:t>
      </w:r>
      <w:r w:rsidR="006B2715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>imaginés par</w:t>
      </w:r>
      <w:r w:rsidR="00660025" w:rsidRPr="000217BA">
        <w:rPr>
          <w:rFonts w:ascii="Longines Sans Text Light" w:hAnsi="Longines Sans Text Light" w:cs="Arial"/>
          <w:bCs/>
          <w:i/>
          <w:sz w:val="20"/>
          <w:szCs w:val="20"/>
        </w:rPr>
        <w:t xml:space="preserve"> la créatrice</w:t>
      </w:r>
      <w:r w:rsidR="00715F98">
        <w:rPr>
          <w:rFonts w:ascii="Longines Sans Text Light" w:hAnsi="Longines Sans Text Light" w:cs="Arial"/>
          <w:bCs/>
          <w:i/>
          <w:sz w:val="20"/>
          <w:szCs w:val="20"/>
        </w:rPr>
        <w:t xml:space="preserve"> suisse</w:t>
      </w:r>
      <w:r w:rsidR="00660025" w:rsidRPr="000217BA">
        <w:rPr>
          <w:rFonts w:ascii="Longines Sans Text Light" w:hAnsi="Longines Sans Text Light" w:cs="Arial"/>
          <w:bCs/>
          <w:i/>
          <w:sz w:val="20"/>
          <w:szCs w:val="20"/>
        </w:rPr>
        <w:t xml:space="preserve"> Yvonne </w:t>
      </w:r>
      <w:proofErr w:type="spellStart"/>
      <w:r w:rsidR="00660025" w:rsidRPr="000217BA">
        <w:rPr>
          <w:rFonts w:ascii="Longines Sans Text Light" w:hAnsi="Longines Sans Text Light" w:cs="Arial"/>
          <w:bCs/>
          <w:i/>
          <w:sz w:val="20"/>
          <w:szCs w:val="20"/>
        </w:rPr>
        <w:t>Reichmuth</w:t>
      </w:r>
      <w:proofErr w:type="spellEnd"/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 xml:space="preserve">. Leur design renvoie au monde équestre cher à LONGINES et </w:t>
      </w:r>
      <w:r w:rsidR="00BB6A1F">
        <w:rPr>
          <w:rFonts w:ascii="Longines Sans Text Light" w:hAnsi="Longines Sans Text Light" w:cs="Arial"/>
          <w:bCs/>
          <w:i/>
          <w:sz w:val="20"/>
          <w:szCs w:val="20"/>
        </w:rPr>
        <w:t>évoque</w:t>
      </w:r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 xml:space="preserve"> brides </w:t>
      </w:r>
      <w:r w:rsidR="00237784">
        <w:rPr>
          <w:rFonts w:ascii="Longines Sans Text Light" w:hAnsi="Longines Sans Text Light" w:cs="Arial"/>
          <w:bCs/>
          <w:i/>
          <w:sz w:val="20"/>
          <w:szCs w:val="20"/>
        </w:rPr>
        <w:t xml:space="preserve">et harnais </w:t>
      </w:r>
      <w:r w:rsidR="00700CCA" w:rsidRPr="000217BA">
        <w:rPr>
          <w:rFonts w:ascii="Longines Sans Text Light" w:hAnsi="Longines Sans Text Light" w:cs="Arial"/>
          <w:bCs/>
          <w:i/>
          <w:sz w:val="20"/>
          <w:szCs w:val="20"/>
        </w:rPr>
        <w:t>de chevaux</w:t>
      </w:r>
      <w:r w:rsidR="00700CCA" w:rsidRPr="001B5826">
        <w:rPr>
          <w:rFonts w:ascii="Longines Sans Text Light" w:hAnsi="Longines Sans Text Light" w:cs="Arial"/>
          <w:bCs/>
          <w:i/>
          <w:sz w:val="20"/>
          <w:szCs w:val="20"/>
        </w:rPr>
        <w:t>.</w:t>
      </w:r>
      <w:r w:rsidR="003C67CD" w:rsidRPr="001B5826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</w:p>
    <w:p w14:paraId="7CFA9F6C" w14:textId="33BC439D" w:rsidR="00BE472A" w:rsidRDefault="006E67A5" w:rsidP="00004322">
      <w:pPr>
        <w:ind w:left="170" w:right="170"/>
        <w:jc w:val="both"/>
        <w:rPr>
          <w:rFonts w:ascii="Longines Sans Text Light" w:hAnsi="Longines Sans Text Light" w:cs="Arial"/>
          <w:bCs/>
          <w:i/>
          <w:sz w:val="20"/>
          <w:szCs w:val="20"/>
        </w:rPr>
      </w:pPr>
      <w:r w:rsidRPr="001B5826">
        <w:rPr>
          <w:rFonts w:ascii="Longines Sans Text Light" w:hAnsi="Longines Sans Text Light" w:cs="Arial"/>
          <w:bCs/>
          <w:i/>
          <w:sz w:val="20"/>
          <w:szCs w:val="20"/>
        </w:rPr>
        <w:t xml:space="preserve"> </w:t>
      </w:r>
    </w:p>
    <w:p w14:paraId="35C2F309" w14:textId="3C7A3E82" w:rsidR="00D710BA" w:rsidRPr="001D430F" w:rsidRDefault="00D710BA" w:rsidP="00004322">
      <w:pPr>
        <w:tabs>
          <w:tab w:val="left" w:pos="3466"/>
          <w:tab w:val="right" w:pos="9066"/>
        </w:tabs>
        <w:spacing w:line="276" w:lineRule="auto"/>
        <w:ind w:left="170" w:right="170"/>
        <w:rPr>
          <w:rFonts w:ascii="Euclid Flex Light" w:hAnsi="Euclid Flex Light" w:cs="Arial"/>
          <w:color w:val="0F344E"/>
          <w:sz w:val="18"/>
          <w:szCs w:val="18"/>
        </w:rPr>
      </w:pPr>
    </w:p>
    <w:p w14:paraId="12F28367" w14:textId="52AF6B5F" w:rsidR="00D13A1F" w:rsidRPr="001D430F" w:rsidRDefault="00BF1510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  <w:r w:rsidRPr="001D430F">
        <w:rPr>
          <w:rFonts w:ascii="Euclid Flex Light" w:hAnsi="Euclid Flex Light" w:cs="Arial"/>
          <w:noProof/>
          <w:color w:val="0F344E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FD075" wp14:editId="3E54802F">
                <wp:simplePos x="0" y="0"/>
                <wp:positionH relativeFrom="margin">
                  <wp:posOffset>3571875</wp:posOffset>
                </wp:positionH>
                <wp:positionV relativeFrom="paragraph">
                  <wp:posOffset>17145</wp:posOffset>
                </wp:positionV>
                <wp:extent cx="3072130" cy="60102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601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1C263" w14:textId="77777777" w:rsidR="00FD6FB4" w:rsidRPr="001B5826" w:rsidRDefault="00FD6FB4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26">
                              <w:rPr>
                                <w:rFonts w:ascii="Longines Sans Text Light" w:hAnsi="Longines Sans Text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Valeurs communes</w:t>
                            </w:r>
                          </w:p>
                          <w:p w14:paraId="3E652824" w14:textId="77777777" w:rsidR="0088224D" w:rsidRDefault="00FD6FB4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Complémentaires, les univers de Longines et d’Y</w:t>
                            </w:r>
                            <w:r w:rsidR="0049053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VY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s’allient </w:t>
                            </w:r>
                            <w:r w:rsidR="0049053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ainsi 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dans un</w:t>
                            </w:r>
                            <w:r w:rsidR="0007054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54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collaboration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9A4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presque instinctive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828B0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E0BCE9" w14:textId="6F2C32AD" w:rsidR="00503AA7" w:rsidRDefault="0067646D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  <w:r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En cuir et aux finitions irréprochables, l</w:t>
                            </w:r>
                            <w:r w:rsidR="000C7436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nouveaux </w:t>
                            </w:r>
                            <w:r w:rsidR="000C7436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bracelets</w:t>
                            </w:r>
                            <w:r w:rsidR="00E26B6E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D0C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137D0C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s modèles </w:t>
                            </w:r>
                            <w:r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br/>
                            </w:r>
                            <w:r w:rsidR="00E325C5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331E52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ongines </w:t>
                            </w:r>
                            <w:proofErr w:type="spellStart"/>
                            <w:r w:rsidR="00331E52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DolceVita</w:t>
                            </w:r>
                            <w:proofErr w:type="spellEnd"/>
                            <w:r w:rsidR="00331E52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5C5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X YVY</w:t>
                            </w:r>
                            <w:r w:rsidR="00137D0C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1723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son</w:t>
                            </w:r>
                            <w:r w:rsidR="00067210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FD6FB4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ornés</w:t>
                            </w:r>
                            <w:r w:rsidR="00F019C4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et renforcés</w:t>
                            </w:r>
                            <w:r w:rsidR="00FD6FB4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de parties métalliques</w:t>
                            </w:r>
                            <w:r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. Ils</w:t>
                            </w:r>
                            <w:r w:rsidR="003069C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069C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pré</w:t>
                            </w:r>
                            <w:r w:rsid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3069C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sentent</w:t>
                            </w:r>
                            <w:proofErr w:type="spellEnd"/>
                            <w:r w:rsidR="003069C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un design </w:t>
                            </w:r>
                            <w:r w:rsidR="00F019C4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fort afin de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renvo</w:t>
                            </w:r>
                            <w:r w:rsidR="00F019C4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yer explicitement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au monde équestre, cher à la marque au sablier ailé</w:t>
                            </w:r>
                            <w:r w:rsidR="00477F6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45713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5713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Nous avons souhaité développer ensemble une nouvelle approche </w:t>
                            </w:r>
                            <w:r w:rsidR="00F019C4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du</w:t>
                            </w:r>
                            <w:r w:rsidR="00745713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monde du cheval</w:t>
                            </w:r>
                            <w:r w:rsidR="00F019C4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137D0C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de</w:t>
                            </w:r>
                            <w:r w:rsidR="00F019C4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ses brides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3AA7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», </w:t>
                            </w:r>
                            <w:r w:rsidR="00503AA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rappelle Yvonne </w:t>
                            </w:r>
                            <w:proofErr w:type="spellStart"/>
                            <w:r w:rsidR="00503AA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Reichmuth</w:t>
                            </w:r>
                            <w:proofErr w:type="spellEnd"/>
                            <w:r w:rsidR="00CB0C6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, fondatrice d’YVY</w:t>
                            </w:r>
                            <w:r w:rsidR="0074571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D66E6DE" w14:textId="17A9470C" w:rsidR="00C2080F" w:rsidRPr="001B5826" w:rsidRDefault="00F019C4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ien de complicité qui unit le cavalier à sa monture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, cet 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auxiliaire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indispensable qui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habille 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tête et cou</w:t>
                            </w:r>
                            <w:r w:rsidR="00137D0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de l’équidé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rappelle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symbiose </w:t>
                            </w:r>
                            <w:r w:rsidR="00123EC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qui voit le jour entre le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poignet </w:t>
                            </w:r>
                            <w:r w:rsidR="00137D0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de l’être humain </w:t>
                            </w:r>
                            <w:r w:rsidR="00123EC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et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son garde-temps.</w:t>
                            </w:r>
                            <w:r w:rsidR="00C2080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453A4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designeuse</w:t>
                            </w:r>
                            <w:r w:rsidR="00C2080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ajoute: </w:t>
                            </w:r>
                            <w:r w:rsidR="00C2080F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«L’idée de modularité du bracelet était née</w:t>
                            </w:r>
                            <w:r w:rsidR="00137D0C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C2080F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afin de créer une montre que l’on peut porter </w:t>
                            </w:r>
                            <w:r w:rsidR="00CB0C6F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avec classe dans des styles</w:t>
                            </w:r>
                            <w:r w:rsidR="00C2080F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différents.»</w:t>
                            </w:r>
                            <w:r w:rsidR="00860A85" w:rsidRPr="00132C6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60A8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2A5A57A" w14:textId="7B000B89" w:rsidR="00503AA7" w:rsidRDefault="00503AA7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</w:p>
                          <w:p w14:paraId="53950EFE" w14:textId="38B279C7" w:rsidR="001450FD" w:rsidRPr="001450FD" w:rsidRDefault="001450FD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Le présent rajeunit la t</w:t>
                            </w:r>
                            <w:r w:rsidR="00153DB1" w:rsidRPr="00C36396">
                              <w:rPr>
                                <w:rFonts w:ascii="Longines Sans Text Light" w:hAnsi="Longines Sans Text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radition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95D34D" w14:textId="6EF5EF31" w:rsidR="00C36396" w:rsidRPr="00453A45" w:rsidRDefault="001450FD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H</w:t>
                            </w:r>
                            <w:r w:rsidR="00E33F93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abillé</w:t>
                            </w:r>
                            <w:r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e</w:t>
                            </w:r>
                            <w:r w:rsidR="00E33F93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 xml:space="preserve"> de cet accessoire au design contemporain, l</w:t>
                            </w:r>
                            <w:r w:rsidR="000729D5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 xml:space="preserve">a </w:t>
                            </w:r>
                            <w:r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ligne</w:t>
                            </w:r>
                            <w:r w:rsidR="000729D5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31E52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 xml:space="preserve">Longines </w:t>
                            </w:r>
                            <w:proofErr w:type="spellStart"/>
                            <w:r w:rsidR="00331E52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DolceVita</w:t>
                            </w:r>
                            <w:proofErr w:type="spellEnd"/>
                            <w:r w:rsidR="00331E52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E1AAB" w:rsidRPr="000104EA">
                              <w:rPr>
                                <w:rFonts w:ascii="Longines Sans Text Light" w:hAnsi="Longines Sans Text Light" w:cs="Arial"/>
                                <w:sz w:val="19"/>
                                <w:szCs w:val="19"/>
                              </w:rPr>
                              <w:t>X YVY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, jeune et glamour, 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s’adapte </w:t>
                            </w:r>
                            <w:r w:rsidR="0005695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aussi bien 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aux envies de </w:t>
                            </w:r>
                            <w:r w:rsidR="00123EC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chacune et de chacun</w:t>
                            </w:r>
                            <w:r w:rsidR="00974EB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qu’au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x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événements qui</w:t>
                            </w:r>
                            <w:r w:rsidR="00974EB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vont rythmer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 journée</w:t>
                            </w:r>
                            <w:r w:rsidR="00E325C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à venir</w:t>
                            </w:r>
                            <w:r w:rsidR="00C4450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4502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grâce au système </w:t>
                            </w:r>
                            <w:r w:rsidR="00784398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interchangeable </w:t>
                            </w:r>
                            <w:r w:rsidR="00C44502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de bracelets qui permet de personnaliser sa montre</w:t>
                            </w:r>
                            <w:r w:rsidR="00FD6FB4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25ECD" w:rsidRPr="001450F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Alors qu’il peut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être porté</w:t>
                            </w:r>
                            <w:r w:rsidR="00A25ECD" w:rsidRPr="001450F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seul,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AFE" w:rsidRPr="001450F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le fin bracelet complémentaire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A25ECD" w:rsidRPr="001450FD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AF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une fois uni à la montre, lui </w:t>
                            </w:r>
                            <w:r w:rsidR="00E828B0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 xml:space="preserve">offre ainsi </w:t>
                            </w:r>
                            <w:r w:rsidR="00FD6FB4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 xml:space="preserve">une métamorphose en </w:t>
                            </w:r>
                            <w:r w:rsidR="00E325C5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>objet</w:t>
                            </w:r>
                            <w:r w:rsidR="00FD6FB4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 xml:space="preserve"> stylé qui charme</w:t>
                            </w:r>
                            <w:r w:rsidR="00E325C5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 xml:space="preserve"> et émotionne</w:t>
                            </w:r>
                            <w:r w:rsidR="00FD6FB4" w:rsidRPr="001450FD">
                              <w:rPr>
                                <w:rFonts w:ascii="Longines Sans Text Light" w:hAnsi="Longines Sans Text Light" w:cs="Arial"/>
                                <w:bCs/>
                                <w:sz w:val="20"/>
                                <w:szCs w:val="20"/>
                              </w:rPr>
                              <w:t xml:space="preserve"> chaque génération</w:t>
                            </w:r>
                            <w:r w:rsidR="00123ECD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3069CB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9CB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«</w:t>
                            </w:r>
                            <w:r w:rsid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CD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="003069CB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roposé</w:t>
                            </w:r>
                            <w:r w:rsidR="00453A45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="003069CB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avec deux boîtiers</w:t>
                            </w:r>
                            <w:r w:rsidR="00A25ECD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 dimensions différentes</w:t>
                            </w:r>
                            <w:r w:rsidR="003069CB"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, elle convient autant à un poignet féminin que masculin »,</w:t>
                            </w:r>
                            <w:r w:rsidRPr="00132C6C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promet Matthias </w:t>
                            </w:r>
                            <w:proofErr w:type="spellStart"/>
                            <w:r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Breschan</w:t>
                            </w:r>
                            <w:proofErr w:type="spellEnd"/>
                            <w:r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, CEO de la</w:t>
                            </w:r>
                            <w:r w:rsidR="00E74036"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marque </w:t>
                            </w:r>
                            <w:r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horlogère de St-</w:t>
                            </w:r>
                            <w:proofErr w:type="spellStart"/>
                            <w:r>
                              <w:rPr>
                                <w:rFonts w:ascii="Longines Sans Text Light" w:hAnsi="Longines Sans Text Light" w:cs="Arial"/>
                                <w:bCs/>
                                <w:iCs/>
                                <w:sz w:val="20"/>
                                <w:szCs w:val="20"/>
                              </w:rPr>
                              <w:t>Imier</w:t>
                            </w:r>
                            <w:proofErr w:type="spellEnd"/>
                            <w:r w:rsidR="00C3639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D07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81.25pt;margin-top:1.35pt;width:241.9pt;height:4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" fillcolor="white [3201]" stroked="f" strokeweight=".5pt">
                <v:textbox>
                  <w:txbxContent>
                    <w:p w14:paraId="28D1C263" w14:textId="77777777" w:rsidR="00FD6FB4" w:rsidRPr="001B5826" w:rsidRDefault="00FD6FB4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B5826">
                        <w:rPr>
                          <w:rFonts w:ascii="Longines Sans Text Light" w:hAnsi="Longines Sans Text Light" w:cs="Arial"/>
                          <w:b/>
                          <w:bCs/>
                          <w:sz w:val="20"/>
                          <w:szCs w:val="20"/>
                        </w:rPr>
                        <w:t>Valeurs communes</w:t>
                      </w:r>
                    </w:p>
                    <w:p w14:paraId="3E652824" w14:textId="77777777" w:rsidR="0088224D" w:rsidRDefault="00FD6FB4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Complémentaires, les univers de Longines et d’Y</w:t>
                      </w:r>
                      <w:r w:rsidR="0049053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VY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s’allient </w:t>
                      </w:r>
                      <w:r w:rsidR="0049053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ainsi 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dans un</w:t>
                      </w:r>
                      <w:r w:rsidR="0007054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07054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collaboration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A219A4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presque instinctive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.</w:t>
                      </w:r>
                      <w:r w:rsidR="00E828B0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E0BCE9" w14:textId="6F2C32AD" w:rsidR="00503AA7" w:rsidRDefault="0067646D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  <w:r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En cuir et aux finitions irréprochables, l</w:t>
                      </w:r>
                      <w:r w:rsidR="000C7436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es </w:t>
                      </w:r>
                      <w:r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nouveaux </w:t>
                      </w:r>
                      <w:r w:rsidR="000C7436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bracelets</w:t>
                      </w:r>
                      <w:r w:rsidR="00E26B6E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137D0C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</w:t>
                      </w:r>
                      <w:r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</w:t>
                      </w:r>
                      <w:r w:rsidR="00137D0C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s modèles </w:t>
                      </w:r>
                      <w:r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br/>
                      </w:r>
                      <w:r w:rsidR="00E325C5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</w:t>
                      </w:r>
                      <w:r w:rsidR="00331E52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ongines DolceVita </w:t>
                      </w:r>
                      <w:r w:rsidR="00E325C5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X YVY</w:t>
                      </w:r>
                      <w:r w:rsidR="00137D0C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B31723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son</w:t>
                      </w:r>
                      <w:r w:rsidR="00067210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t</w:t>
                      </w:r>
                      <w:r w:rsidR="00FD6FB4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ornés</w:t>
                      </w:r>
                      <w:r w:rsidR="00F019C4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et renforcés</w:t>
                      </w:r>
                      <w:r w:rsidR="00FD6FB4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de parties métalliques</w:t>
                      </w:r>
                      <w:r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. Ils</w:t>
                      </w:r>
                      <w:r w:rsidR="003069C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pré</w:t>
                      </w:r>
                      <w:r w:rsid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-</w:t>
                      </w:r>
                      <w:r w:rsidR="003069C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sentent un design </w:t>
                      </w:r>
                      <w:r w:rsidR="00F019C4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fort afin de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renvo</w:t>
                      </w:r>
                      <w:r w:rsidR="00F019C4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yer explicitement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au monde équestre, cher à la marque au sablier ailé</w:t>
                      </w:r>
                      <w:r w:rsidR="00477F6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. </w:t>
                      </w:r>
                      <w:r w:rsidR="00745713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745713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Nous avons souhaité développer ensemble une nouvelle approche </w:t>
                      </w:r>
                      <w:r w:rsidR="00F019C4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du</w:t>
                      </w:r>
                      <w:r w:rsidR="00745713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monde du cheval</w:t>
                      </w:r>
                      <w:r w:rsidR="00F019C4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et </w:t>
                      </w:r>
                      <w:r w:rsidR="00137D0C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de</w:t>
                      </w:r>
                      <w:r w:rsidR="00F019C4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ses brides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503AA7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», </w:t>
                      </w:r>
                      <w:r w:rsidR="00503AA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rappelle Yvonne Reichmuth</w:t>
                      </w:r>
                      <w:r w:rsidR="00CB0C6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, fondatrice d’YVY</w:t>
                      </w:r>
                      <w:r w:rsidR="0074571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D66E6DE" w14:textId="17A9470C" w:rsidR="00C2080F" w:rsidRPr="001B5826" w:rsidRDefault="00F019C4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</w:t>
                      </w: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ien de complicité qui unit le cavalier à sa monture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, cet 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auxiliaire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indispensable qui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habille 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tête et cou</w:t>
                      </w:r>
                      <w:r w:rsidR="00137D0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de l’équidé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rappelle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la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symbiose </w:t>
                      </w:r>
                      <w:r w:rsidR="00123EC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qui voit le jour entre le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poignet </w:t>
                      </w:r>
                      <w:r w:rsidR="00137D0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de l’être humain </w:t>
                      </w:r>
                      <w:r w:rsidR="00123EC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et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son garde-temps.</w:t>
                      </w:r>
                      <w:r w:rsidR="00C2080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La </w:t>
                      </w:r>
                      <w:r w:rsidR="00453A4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designeuse</w:t>
                      </w:r>
                      <w:r w:rsidR="00C2080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ajoute: </w:t>
                      </w:r>
                      <w:r w:rsidR="00C2080F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«L’idée de modularité du bracelet était née</w:t>
                      </w:r>
                      <w:r w:rsidR="00137D0C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,</w:t>
                      </w:r>
                      <w:r w:rsidR="00C2080F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afin de créer une montre que l’on peut porter </w:t>
                      </w:r>
                      <w:r w:rsidR="00CB0C6F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avec classe dans des styles</w:t>
                      </w:r>
                      <w:r w:rsidR="00C2080F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différents.»</w:t>
                      </w:r>
                      <w:r w:rsidR="00860A85" w:rsidRPr="00132C6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  </w:t>
                      </w:r>
                      <w:r w:rsidR="00860A8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2A5A57A" w14:textId="7B000B89" w:rsidR="00503AA7" w:rsidRDefault="00503AA7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</w:p>
                    <w:p w14:paraId="53950EFE" w14:textId="38B279C7" w:rsidR="001450FD" w:rsidRPr="001450FD" w:rsidRDefault="001450FD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ongines Sans Text Light" w:hAnsi="Longines Sans Text Light" w:cs="Arial"/>
                          <w:b/>
                          <w:bCs/>
                          <w:sz w:val="20"/>
                          <w:szCs w:val="20"/>
                        </w:rPr>
                        <w:t>Le présent rajeunit la t</w:t>
                      </w:r>
                      <w:r w:rsidR="00153DB1" w:rsidRPr="00C36396">
                        <w:rPr>
                          <w:rFonts w:ascii="Longines Sans Text Light" w:hAnsi="Longines Sans Text Light" w:cs="Arial"/>
                          <w:b/>
                          <w:bCs/>
                          <w:sz w:val="20"/>
                          <w:szCs w:val="20"/>
                        </w:rPr>
                        <w:t>radition</w:t>
                      </w:r>
                      <w:r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95D34D" w14:textId="6EF5EF31" w:rsidR="00C36396" w:rsidRPr="00453A45" w:rsidRDefault="001450FD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>H</w:t>
                      </w:r>
                      <w:r w:rsidR="00E33F93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>abillé</w:t>
                      </w:r>
                      <w:r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>e</w:t>
                      </w:r>
                      <w:r w:rsidR="00E33F93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 xml:space="preserve"> de cet accessoire au design contemporain, l</w:t>
                      </w:r>
                      <w:r w:rsidR="000729D5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 xml:space="preserve">a </w:t>
                      </w:r>
                      <w:r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>ligne</w:t>
                      </w:r>
                      <w:r w:rsidR="000729D5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 xml:space="preserve"> </w:t>
                      </w:r>
                      <w:r w:rsidR="00331E52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 xml:space="preserve">Longines DolceVita </w:t>
                      </w:r>
                      <w:r w:rsidR="007E1AAB" w:rsidRPr="000104EA">
                        <w:rPr>
                          <w:rFonts w:ascii="Longines Sans Text Light" w:hAnsi="Longines Sans Text Light" w:cs="Arial"/>
                          <w:sz w:val="19"/>
                          <w:szCs w:val="19"/>
                        </w:rPr>
                        <w:t>X YVY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, jeune et glamour, 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s’adapte </w:t>
                      </w:r>
                      <w:r w:rsidR="0005695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aussi bien 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aux envies de </w:t>
                      </w:r>
                      <w:r w:rsidR="00123EC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chacune et de chacun</w:t>
                      </w:r>
                      <w:r w:rsidR="00974EB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qu’au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x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événements qui</w:t>
                      </w:r>
                      <w:r w:rsidR="00974EB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vont rythmer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 journée</w:t>
                      </w:r>
                      <w:r w:rsidR="00E325C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à venir</w:t>
                      </w:r>
                      <w:r w:rsidR="00C4450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C44502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grâce au système </w:t>
                      </w:r>
                      <w:r w:rsidR="00784398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interchangeable </w:t>
                      </w:r>
                      <w:r w:rsidR="00C44502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de bracelets qui permet de personnaliser sa montre</w:t>
                      </w:r>
                      <w:r w:rsidR="00FD6FB4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. </w:t>
                      </w:r>
                      <w:r w:rsidR="00A25ECD" w:rsidRPr="001450F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Alors qu’il peut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être porté</w:t>
                      </w:r>
                      <w:r w:rsidR="00A25ECD" w:rsidRPr="001450F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seul,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16AFE" w:rsidRPr="001450F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le fin bracelet complémentaire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,</w:t>
                      </w:r>
                      <w:r w:rsidR="00A25ECD" w:rsidRPr="001450FD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16AF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une fois uni à la montre, lui </w:t>
                      </w:r>
                      <w:r w:rsidR="00E828B0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 xml:space="preserve">offre ainsi </w:t>
                      </w:r>
                      <w:r w:rsidR="00FD6FB4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 xml:space="preserve">une métamorphose en </w:t>
                      </w:r>
                      <w:r w:rsidR="00E325C5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>objet</w:t>
                      </w:r>
                      <w:r w:rsidR="00FD6FB4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 xml:space="preserve"> stylé qui charme</w:t>
                      </w:r>
                      <w:r w:rsidR="00E325C5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 xml:space="preserve"> et émotionne</w:t>
                      </w:r>
                      <w:r w:rsidR="00FD6FB4" w:rsidRPr="001450FD">
                        <w:rPr>
                          <w:rFonts w:ascii="Longines Sans Text Light" w:hAnsi="Longines Sans Text Light" w:cs="Arial"/>
                          <w:bCs/>
                          <w:sz w:val="20"/>
                          <w:szCs w:val="20"/>
                        </w:rPr>
                        <w:t xml:space="preserve"> chaque génération</w:t>
                      </w:r>
                      <w:r w:rsidR="00123ECD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  <w:r w:rsidR="003069CB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069CB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«</w:t>
                      </w:r>
                      <w:r w:rsid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25ECD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P</w:t>
                      </w:r>
                      <w:r w:rsidR="003069CB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roposé</w:t>
                      </w:r>
                      <w:r w:rsidR="00453A45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e</w:t>
                      </w:r>
                      <w:r w:rsidR="003069CB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avec deux boîtiers</w:t>
                      </w:r>
                      <w:r w:rsidR="00A25ECD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de dimensions différentes</w:t>
                      </w:r>
                      <w:r w:rsidR="003069CB"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, elle convient autant à un poignet féminin que masculin »,</w:t>
                      </w:r>
                      <w:r w:rsidRPr="00132C6C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promet Matthias Breschan, CEO de la</w:t>
                      </w:r>
                      <w:r w:rsidR="00E74036"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 xml:space="preserve"> marque </w:t>
                      </w:r>
                      <w:r>
                        <w:rPr>
                          <w:rFonts w:ascii="Longines Sans Text Light" w:hAnsi="Longines Sans Text Light" w:cs="Arial"/>
                          <w:bCs/>
                          <w:iCs/>
                          <w:sz w:val="20"/>
                          <w:szCs w:val="20"/>
                        </w:rPr>
                        <w:t>horlogère de St-Imier</w:t>
                      </w:r>
                      <w:r w:rsidR="00C3639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482" w:rsidRPr="001D430F">
        <w:rPr>
          <w:rFonts w:ascii="Euclid Flex Light" w:hAnsi="Euclid Flex Light" w:cs="Arial"/>
          <w:noProof/>
          <w:color w:val="0F344E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5FF0" wp14:editId="75EE419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306445" cy="2171700"/>
                <wp:effectExtent l="0" t="0" r="825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BC8C8" w14:textId="797A270B" w:rsidR="00755201" w:rsidRPr="001557B6" w:rsidRDefault="007829C3" w:rsidP="00755201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  <w:r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A l’heure où l’été invite les avant-bras à se </w:t>
                            </w:r>
                            <w:r w:rsidR="00CA2EEC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dégager du carcan des vêtements</w:t>
                            </w:r>
                            <w:r w:rsidR="006E627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et à </w:t>
                            </w:r>
                            <w:r w:rsidR="00C503C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laisser </w:t>
                            </w:r>
                            <w:r w:rsidR="00FA59A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découvrir</w:t>
                            </w:r>
                            <w:r w:rsidR="006E627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les garde-temps qui les </w:t>
                            </w:r>
                            <w:r w:rsidR="00313E24" w:rsidRPr="006B271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habillent</w:t>
                            </w:r>
                            <w:r w:rsidR="00313E24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59A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la marque au sablier ailé dévoile 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FA59A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a nouvelle 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ligne de modèles</w:t>
                            </w:r>
                            <w:r w:rsidR="00FA59A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1E5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br/>
                            </w:r>
                            <w:r w:rsidR="00FA59A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331E5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ongines </w:t>
                            </w:r>
                            <w:proofErr w:type="spellStart"/>
                            <w:r w:rsidR="00331E5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DolceVita</w:t>
                            </w:r>
                            <w:proofErr w:type="spellEnd"/>
                            <w:r w:rsidR="00331E5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X YVY</w:t>
                            </w:r>
                            <w:r w:rsidR="000217B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E5194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marque horlogère </w:t>
                            </w:r>
                            <w:r w:rsidR="00C503C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assortit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ici ses montres de 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subtils 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bracelet</w:t>
                            </w:r>
                            <w:r w:rsidR="0005695A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D0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dé</w:t>
                            </w:r>
                            <w:r w:rsidR="0049053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doubl</w:t>
                            </w:r>
                            <w:r w:rsidR="00761D0F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 en</w:t>
                            </w:r>
                            <w:r w:rsidR="0049053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cuir </w:t>
                            </w:r>
                            <w:r w:rsidR="002F2DC0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déclinés</w:t>
                            </w:r>
                            <w:r w:rsidR="00C503C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en trois 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ton</w:t>
                            </w:r>
                            <w:r w:rsidR="002F2DC0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alité</w:t>
                            </w:r>
                            <w:r w:rsidR="00F800C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6B271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03CE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35F9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5F9B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double cuir </w:t>
                            </w:r>
                            <w:r w:rsidR="00B10E3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beige</w:t>
                            </w:r>
                            <w:r w:rsidR="00EB183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35F9B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brun</w:t>
                            </w:r>
                            <w:r w:rsidR="00EB183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53B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EB183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assorti de</w:t>
                            </w:r>
                            <w:r w:rsidR="00535F9B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rivets pour le noir</w:t>
                            </w:r>
                            <w:r w:rsidR="00754755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. Leur </w:t>
                            </w:r>
                            <w:r w:rsidR="0067646D" w:rsidRPr="00FA1D1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design</w:t>
                            </w:r>
                            <w:r w:rsidR="00EB1832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25E1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754755" w:rsidRPr="005E39A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été confié</w:t>
                            </w:r>
                            <w:r w:rsidR="00754755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à la créative entreprise d’origine zurichoise d’accessoires glam-rock </w:t>
                            </w:r>
                            <w:r w:rsidR="00745713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sophistiqués </w:t>
                            </w:r>
                            <w:r w:rsidR="00754755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Y</w:t>
                            </w:r>
                            <w:r w:rsidR="00754755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VY</w:t>
                            </w:r>
                            <w:r w:rsidR="00754755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, autant appréciée que plébiscitée</w:t>
                            </w:r>
                            <w:r w:rsidR="0075520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3AA7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75520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es</w:t>
                            </w:r>
                            <w:r w:rsidR="00755201" w:rsidRPr="001B5826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stars internationales</w:t>
                            </w:r>
                            <w:r w:rsidR="0075520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183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et</w:t>
                            </w:r>
                            <w:r w:rsidR="0075520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183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d’</w:t>
                            </w:r>
                            <w:r w:rsidR="00755201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un public </w:t>
                            </w:r>
                            <w:r w:rsidR="00B81522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en quêt</w:t>
                            </w:r>
                            <w:r w:rsidR="00313E24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81522" w:rsidRPr="00740608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d’</w:t>
                            </w:r>
                            <w:r w:rsidR="00755201" w:rsidRPr="00740608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exclusi</w:t>
                            </w:r>
                            <w:r w:rsidR="00B81522" w:rsidRPr="00740608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>vité.</w:t>
                            </w:r>
                            <w:r w:rsidR="00755201" w:rsidRPr="00740608"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651A85" w14:textId="2ABD6C4D" w:rsidR="00E33F93" w:rsidRPr="001557B6" w:rsidRDefault="00E33F93" w:rsidP="001B5826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5FF0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7" type="#_x0000_t202" style="position:absolute;margin-left:0;margin-top:.65pt;width:260.35pt;height:17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" fillcolor="white [3201]" stroked="f" strokeweight=".5pt">
                <v:textbox>
                  <w:txbxContent>
                    <w:p w14:paraId="287BC8C8" w14:textId="797A270B" w:rsidR="00755201" w:rsidRPr="001557B6" w:rsidRDefault="007829C3" w:rsidP="00755201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  <w:r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A l’heure où l’été invite les avant-bras à se </w:t>
                      </w:r>
                      <w:r w:rsidR="00CA2EEC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dégager du carcan des vêtements</w:t>
                      </w:r>
                      <w:r w:rsidR="006E627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et à </w:t>
                      </w:r>
                      <w:r w:rsidR="00C503C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laisser </w:t>
                      </w:r>
                      <w:r w:rsidR="00FA59A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découvrir</w:t>
                      </w:r>
                      <w:r w:rsidR="006E627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les garde-temps qui les </w:t>
                      </w:r>
                      <w:r w:rsidR="00313E24" w:rsidRPr="006B271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habillent</w:t>
                      </w:r>
                      <w:r w:rsidR="00313E24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, </w:t>
                      </w:r>
                      <w:r w:rsidR="00FA59A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la marque au sablier ailé dévoile 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s</w:t>
                      </w:r>
                      <w:r w:rsidR="00FA59A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a nouvelle 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ligne de modèles</w:t>
                      </w:r>
                      <w:r w:rsidR="00FA59A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331E5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br/>
                      </w:r>
                      <w:r w:rsidR="00FA59A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L</w:t>
                      </w:r>
                      <w:r w:rsidR="00331E5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ongines DolceVita X YVY</w:t>
                      </w:r>
                      <w:r w:rsidR="000217B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. 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La </w:t>
                      </w:r>
                      <w:r w:rsidR="00E5194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marque horlogère </w:t>
                      </w:r>
                      <w:r w:rsidR="00C503C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assortit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ici ses montres de 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subtils 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bracelet</w:t>
                      </w:r>
                      <w:r w:rsidR="0005695A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s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761D0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dé</w:t>
                      </w:r>
                      <w:r w:rsidR="0049053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doubl</w:t>
                      </w:r>
                      <w:r w:rsidR="00761D0F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é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s en</w:t>
                      </w:r>
                      <w:r w:rsidR="0049053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cuir </w:t>
                      </w:r>
                      <w:r w:rsidR="002F2DC0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déclinés</w:t>
                      </w:r>
                      <w:r w:rsidR="00C503C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en trois 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ton</w:t>
                      </w:r>
                      <w:r w:rsidR="002F2DC0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alité</w:t>
                      </w:r>
                      <w:r w:rsidR="00F800C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s</w:t>
                      </w:r>
                      <w:r w:rsidR="006B271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C503CE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:</w:t>
                      </w:r>
                      <w:r w:rsidR="00535F9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535F9B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double cuir </w:t>
                      </w:r>
                      <w:r w:rsidR="00B10E3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beige</w:t>
                      </w:r>
                      <w:r w:rsidR="00EB183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, </w:t>
                      </w:r>
                      <w:r w:rsidR="00535F9B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brun</w:t>
                      </w:r>
                      <w:r w:rsidR="00EB183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49053B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et </w:t>
                      </w:r>
                      <w:r w:rsidR="00EB183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assorti de</w:t>
                      </w:r>
                      <w:r w:rsidR="00535F9B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rivets pour le noir</w:t>
                      </w:r>
                      <w:r w:rsidR="00754755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. Leur </w:t>
                      </w:r>
                      <w:r w:rsidR="0067646D" w:rsidRPr="00FA1D1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design</w:t>
                      </w:r>
                      <w:r w:rsidR="00EB1832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4625E1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a</w:t>
                      </w:r>
                      <w:r w:rsidR="00754755" w:rsidRPr="005E39A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été confié</w:t>
                      </w:r>
                      <w:r w:rsidR="00754755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à la créative entreprise d’origine zurichoise d’accessoires glam-rock </w:t>
                      </w:r>
                      <w:r w:rsidR="00745713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sophistiqués </w:t>
                      </w:r>
                      <w:r w:rsidR="00754755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Y</w:t>
                      </w:r>
                      <w:r w:rsidR="00754755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VY</w:t>
                      </w:r>
                      <w:r w:rsidR="00754755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, autant appréciée que plébiscitée</w:t>
                      </w:r>
                      <w:r w:rsidR="0075520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503AA7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</w:t>
                      </w:r>
                      <w:r w:rsidR="0075520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es</w:t>
                      </w:r>
                      <w:r w:rsidR="00755201" w:rsidRPr="001B5826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stars internationales</w:t>
                      </w:r>
                      <w:r w:rsidR="0075520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B183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et</w:t>
                      </w:r>
                      <w:r w:rsidR="0075520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  <w:r w:rsidR="00EB183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d’</w:t>
                      </w:r>
                      <w:r w:rsidR="00755201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un public </w:t>
                      </w:r>
                      <w:r w:rsidR="00B81522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en quêt</w:t>
                      </w:r>
                      <w:r w:rsidR="00313E24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e </w:t>
                      </w:r>
                      <w:r w:rsidR="00B81522" w:rsidRPr="00740608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d’</w:t>
                      </w:r>
                      <w:r w:rsidR="00755201" w:rsidRPr="00740608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exclusi</w:t>
                      </w:r>
                      <w:r w:rsidR="00B81522" w:rsidRPr="00740608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>vité.</w:t>
                      </w:r>
                      <w:r w:rsidR="00755201" w:rsidRPr="00740608"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651A85" w14:textId="2ABD6C4D" w:rsidR="00E33F93" w:rsidRPr="001557B6" w:rsidRDefault="00E33F93" w:rsidP="001B5826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7C5CE" w14:textId="1FFF9A2B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4B5C634D" w14:textId="27B91E54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325A575E" w14:textId="00A1AA96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4ED6752F" w14:textId="3E8FEB81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145A6338" w14:textId="0A76D84E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6A9D1855" w14:textId="6E05550F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27BB6F8A" w14:textId="10E7649B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5CB2C1DF" w14:textId="1D9F3529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50C45F74" w14:textId="137A621E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188EBE02" w14:textId="12E5094B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371C168A" w14:textId="766CDF8F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4B996E5E" w14:textId="45BB7D8B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582BFBDE" w14:textId="6B4E7C36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2A6A46D2" w14:textId="0E4DA756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4A2BB197" w14:textId="4C5E2D04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0948DCC1" w14:textId="44CC2473" w:rsidR="00D13A1F" w:rsidRPr="001D430F" w:rsidRDefault="00D13A1F" w:rsidP="00BE472A">
      <w:pPr>
        <w:tabs>
          <w:tab w:val="left" w:pos="3466"/>
        </w:tabs>
        <w:spacing w:line="276" w:lineRule="auto"/>
        <w:rPr>
          <w:rFonts w:ascii="Euclid Flex Light" w:hAnsi="Euclid Flex Light" w:cs="Arial"/>
          <w:color w:val="0F344E"/>
          <w:sz w:val="10"/>
          <w:szCs w:val="10"/>
        </w:rPr>
      </w:pPr>
    </w:p>
    <w:p w14:paraId="1BEB6171" w14:textId="7257A20E" w:rsidR="00FD6FB4" w:rsidRDefault="00FD6FB4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6E4B7978" w14:textId="008FFDD9" w:rsidR="00FD6FB4" w:rsidRDefault="00FD6FB4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2476F431" w14:textId="6C90FD52" w:rsidR="00FD6FB4" w:rsidRDefault="00FD6FB4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6AB066C8" w14:textId="7DE02AF0" w:rsidR="00FD6FB4" w:rsidRDefault="00BF1510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  <w:r w:rsidRPr="00866A46">
        <w:rPr>
          <w:noProof/>
          <w:lang w:eastAsia="fr-CH"/>
        </w:rPr>
        <w:drawing>
          <wp:anchor distT="0" distB="0" distL="114300" distR="114300" simplePos="0" relativeHeight="251664384" behindDoc="1" locked="0" layoutInCell="1" allowOverlap="1" wp14:anchorId="457C87EE" wp14:editId="01D8B3CB">
            <wp:simplePos x="0" y="0"/>
            <wp:positionH relativeFrom="column">
              <wp:posOffset>104775</wp:posOffset>
            </wp:positionH>
            <wp:positionV relativeFrom="paragraph">
              <wp:posOffset>231775</wp:posOffset>
            </wp:positionV>
            <wp:extent cx="3094355" cy="35528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43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F49A0" w14:textId="2D284B5E" w:rsidR="00FD6FB4" w:rsidRDefault="00FD6FB4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3DF4C007" w14:textId="2C55F1B5" w:rsidR="00FD6FB4" w:rsidRDefault="00FD6FB4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12079238" w14:textId="47811ADA" w:rsidR="00866A46" w:rsidRDefault="00866A46" w:rsidP="00680720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3561844D" w14:textId="5231F7B7" w:rsidR="001B5826" w:rsidRDefault="001B5826" w:rsidP="001B5826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</w:p>
    <w:p w14:paraId="3383813E" w14:textId="77777777" w:rsidR="00BD2EE0" w:rsidRDefault="00BD2EE0" w:rsidP="00BD2EE0">
      <w:pPr>
        <w:rPr>
          <w:rFonts w:ascii="Euclid Flex Light" w:hAnsi="Euclid Flex Light" w:cs="Arial"/>
          <w:sz w:val="18"/>
          <w:szCs w:val="18"/>
        </w:rPr>
      </w:pPr>
      <w:r>
        <w:rPr>
          <w:rFonts w:ascii="Euclid Flex Light" w:hAnsi="Euclid Flex Light" w:cs="Arial"/>
          <w:i/>
          <w:iCs/>
          <w:sz w:val="18"/>
          <w:szCs w:val="18"/>
        </w:rPr>
        <w:br w:type="page"/>
      </w:r>
    </w:p>
    <w:p w14:paraId="0406726F" w14:textId="77777777" w:rsidR="00BD2EE0" w:rsidRDefault="00BD2EE0" w:rsidP="00BD2EE0">
      <w:pPr>
        <w:rPr>
          <w:rFonts w:ascii="Euclid Flex Light" w:hAnsi="Euclid Flex Light" w:cs="Arial"/>
          <w:sz w:val="18"/>
          <w:szCs w:val="18"/>
        </w:rPr>
      </w:pPr>
    </w:p>
    <w:p w14:paraId="7769174A" w14:textId="77777777" w:rsidR="003C7B2D" w:rsidRDefault="003C7B2D" w:rsidP="000A7833">
      <w:pPr>
        <w:jc w:val="center"/>
        <w:rPr>
          <w:rFonts w:ascii="Longines Sans Text Light" w:hAnsi="Longines Sans Text Light" w:cs="Arial"/>
          <w:b/>
          <w:bCs/>
          <w:sz w:val="20"/>
          <w:szCs w:val="20"/>
        </w:rPr>
      </w:pPr>
    </w:p>
    <w:p w14:paraId="1832189B" w14:textId="15AF7383" w:rsidR="00BD2EE0" w:rsidRDefault="00BD2EE0" w:rsidP="000A7833">
      <w:pPr>
        <w:jc w:val="center"/>
        <w:rPr>
          <w:rFonts w:ascii="Longines Sans Text Light" w:hAnsi="Longines Sans Text Light" w:cs="Arial"/>
          <w:b/>
          <w:bCs/>
          <w:sz w:val="20"/>
          <w:szCs w:val="20"/>
        </w:rPr>
      </w:pPr>
      <w:r w:rsidRPr="00551732">
        <w:rPr>
          <w:rFonts w:ascii="Longines Sans Text Light" w:hAnsi="Longines Sans Text Light" w:cs="Arial"/>
          <w:b/>
          <w:bCs/>
          <w:sz w:val="20"/>
          <w:szCs w:val="20"/>
        </w:rPr>
        <w:t xml:space="preserve">Yvonne </w:t>
      </w:r>
      <w:proofErr w:type="spellStart"/>
      <w:r w:rsidRPr="00551732">
        <w:rPr>
          <w:rFonts w:ascii="Longines Sans Text Light" w:hAnsi="Longines Sans Text Light" w:cs="Arial"/>
          <w:b/>
          <w:bCs/>
          <w:sz w:val="20"/>
          <w:szCs w:val="20"/>
        </w:rPr>
        <w:t>Reichmuth</w:t>
      </w:r>
      <w:proofErr w:type="spellEnd"/>
      <w:r w:rsidR="00551732" w:rsidRPr="00551732">
        <w:rPr>
          <w:rFonts w:ascii="Longines Sans Text Light" w:hAnsi="Longines Sans Text Light" w:cs="Arial"/>
          <w:b/>
          <w:bCs/>
          <w:sz w:val="20"/>
          <w:szCs w:val="20"/>
        </w:rPr>
        <w:t xml:space="preserve">, </w:t>
      </w:r>
      <w:r w:rsidRPr="00551732">
        <w:rPr>
          <w:rFonts w:ascii="Longines Sans Text Light" w:hAnsi="Longines Sans Text Light" w:cs="Arial"/>
          <w:b/>
          <w:bCs/>
          <w:sz w:val="20"/>
          <w:szCs w:val="20"/>
        </w:rPr>
        <w:t>YVY</w:t>
      </w:r>
      <w:r w:rsidR="00551732" w:rsidRPr="00551732">
        <w:rPr>
          <w:rFonts w:ascii="Longines Sans Text Light" w:hAnsi="Longines Sans Text Light" w:cs="Arial"/>
          <w:b/>
          <w:bCs/>
          <w:sz w:val="20"/>
          <w:szCs w:val="20"/>
        </w:rPr>
        <w:t xml:space="preserve"> et Longines.</w:t>
      </w:r>
    </w:p>
    <w:p w14:paraId="06EF255C" w14:textId="77777777" w:rsidR="003C7B2D" w:rsidRPr="000A7833" w:rsidRDefault="003C7B2D" w:rsidP="000A7833">
      <w:pPr>
        <w:jc w:val="center"/>
        <w:rPr>
          <w:rFonts w:ascii="Longines Sans Text Light" w:hAnsi="Longines Sans Text Light" w:cs="Arial"/>
          <w:b/>
          <w:bCs/>
          <w:sz w:val="20"/>
          <w:szCs w:val="20"/>
        </w:rPr>
      </w:pPr>
    </w:p>
    <w:p w14:paraId="4EEA8BCE" w14:textId="4DBFE913" w:rsidR="000246EF" w:rsidRDefault="00470B65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  <w:r>
        <w:rPr>
          <w:rFonts w:ascii="Longines Sans Text Light" w:eastAsia="Times New Roman" w:hAnsi="Longines Sans Text Light" w:cs="Times New Roman"/>
          <w:noProof/>
          <w:color w:val="000000"/>
          <w:sz w:val="20"/>
          <w:szCs w:val="20"/>
          <w:lang w:eastAsia="fr-CH"/>
        </w:rPr>
        <w:drawing>
          <wp:anchor distT="0" distB="0" distL="114300" distR="114300" simplePos="0" relativeHeight="251665408" behindDoc="0" locked="0" layoutInCell="1" allowOverlap="1" wp14:anchorId="3B0DFC18" wp14:editId="225F7151">
            <wp:simplePos x="0" y="0"/>
            <wp:positionH relativeFrom="margin">
              <wp:posOffset>4362450</wp:posOffset>
            </wp:positionH>
            <wp:positionV relativeFrom="paragraph">
              <wp:posOffset>280035</wp:posOffset>
            </wp:positionV>
            <wp:extent cx="2508885" cy="3962400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888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6EF" w:rsidRPr="001D430F">
        <w:rPr>
          <w:rFonts w:ascii="Euclid Flex Light" w:hAnsi="Euclid Flex Light" w:cs="Arial"/>
          <w:noProof/>
          <w:color w:val="0F344E"/>
          <w:sz w:val="18"/>
          <w:szCs w:val="18"/>
          <w:lang w:eastAsia="fr-CH"/>
        </w:rPr>
        <mc:AlternateContent>
          <mc:Choice Requires="wps">
            <w:drawing>
              <wp:inline distT="0" distB="0" distL="0" distR="0" wp14:anchorId="4B098691" wp14:editId="7A02A936">
                <wp:extent cx="4229100" cy="4191000"/>
                <wp:effectExtent l="0" t="0" r="0" b="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195DB" w14:textId="77777777" w:rsidR="000A7833" w:rsidRDefault="000246EF" w:rsidP="000A7833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</w:pPr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Yvonne 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Reichmuth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 a vu le jour en Suisse en 1986. Diplômée en fashion design à Zurich en 2008, elle a débuté sa carrière comme dessinatrice de mode dans l’habillement féminin. Sa passion naissante et forte pour le cuir l’a conduite à Florence où elle s’est perfectionnée dans les procédés du traitement de cette noble matière, pour la sublimer.</w:t>
                            </w:r>
                            <w:r w:rsid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</w:p>
                          <w:p w14:paraId="1702379A" w14:textId="58D3CB78" w:rsidR="000246EF" w:rsidRPr="000A7833" w:rsidRDefault="000246EF" w:rsidP="000A7833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</w:pPr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Au cours de la décennie qui a suivi, Yvonne 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Reichmuth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 s’est enrichie d’une large expérience complémentaire en tant que styliste de mode. Elle a illustré par ses créations des contenus éditoriaux et commerciaux, dessiné des costumes pour le cinéma et a réalisé de nombreuses pièces de vêtements uniques. Elle a aussi exercé diverses fonctions d’intervenante externe afin de partager ses expériences en faveur de diverses écoles et organisations et a fondé en 2016, au cœur de Zurich, sa propre entreprise répondant au nom de YVY, inspiré du diminutif de son prénom. Invitée pour des défilés de mode à </w:t>
                            </w:r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fr-CH"/>
                              </w:rPr>
                              <w:t xml:space="preserve">Paris, Milan, Pékin, Berlin, Copenhague et 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fr-CH"/>
                              </w:rPr>
                              <w:t>Dubai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, récompensée par plusieurs distinctions et prix du monde de la mode (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Swiss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 Textile 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Prize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 for Young Fashion Entrepreneurs, Premium Young Talent </w:t>
                            </w:r>
                            <w:proofErr w:type="spellStart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Award</w:t>
                            </w:r>
                            <w:proofErr w:type="spellEnd"/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), ses créations sont portées par les célébrités </w:t>
                            </w:r>
                            <w:r w:rsidRPr="000A7833">
                              <w:rPr>
                                <w:rFonts w:ascii="Longines Sans Text Light" w:hAnsi="Longines Sans Text Ligh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Billie </w:t>
                            </w:r>
                            <w:proofErr w:type="spellStart"/>
                            <w:r w:rsidRPr="000A7833">
                              <w:rPr>
                                <w:rFonts w:ascii="Longines Sans Text Light" w:hAnsi="Longines Sans Text Ligh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Eilish</w:t>
                            </w:r>
                            <w:proofErr w:type="spellEnd"/>
                            <w:r w:rsidRPr="000A7833">
                              <w:rPr>
                                <w:rFonts w:ascii="Longines Sans Text Light" w:hAnsi="Longines Sans Text Ligh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A7833">
                              <w:rPr>
                                <w:rFonts w:ascii="Longines Sans Text Light" w:hAnsi="Longines Sans Text Ligh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Cardi</w:t>
                            </w:r>
                            <w:proofErr w:type="spellEnd"/>
                            <w:r w:rsidRPr="000A7833">
                              <w:rPr>
                                <w:rFonts w:ascii="Longines Sans Text Light" w:hAnsi="Longines Sans Text Light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B, Taylor Swift, Kristen Stewart, Monica Bellucci, Kylie Jenner, Gwen Stefani ou Janet Jackson, </w:t>
                            </w:r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tout comme par un public jeune et branché</w:t>
                            </w:r>
                            <w:r w:rsidR="000A7833"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.</w:t>
                            </w:r>
                          </w:p>
                          <w:p w14:paraId="1836661D" w14:textId="27625628" w:rsidR="000A7833" w:rsidRPr="000A7833" w:rsidRDefault="000A7833" w:rsidP="000A7833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  <w:r w:rsidRPr="000A7833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Sa force réside dans ses collections intemporelles, indépendantes des saisons et souvent inspirées du monde équestre, cher à Longines. Les affinités étaient évidentes et aboutissent à une collaboration avec la marque au sablier ailé pour une redéfinition des codes qui habillent un choix de modèles de la collection </w:t>
                            </w:r>
                            <w:r w:rsidR="00A8634B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 xml:space="preserve">Longines </w:t>
                            </w:r>
                            <w:proofErr w:type="spellStart"/>
                            <w:r w:rsidR="00A8634B"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DolceVita</w:t>
                            </w:r>
                            <w:proofErr w:type="spellEnd"/>
                            <w:r>
                              <w:rPr>
                                <w:rFonts w:ascii="Longines Sans Text Light" w:eastAsia="Times New Roman" w:hAnsi="Longines Sans Text Light" w:cs="Times New Roman"/>
                                <w:color w:val="000000"/>
                                <w:sz w:val="20"/>
                                <w:szCs w:val="20"/>
                                <w:lang w:eastAsia="fr-CH"/>
                              </w:rPr>
                              <w:t>.</w:t>
                            </w:r>
                          </w:p>
                          <w:p w14:paraId="4B1BD9A6" w14:textId="77777777" w:rsidR="000246EF" w:rsidRPr="001557B6" w:rsidRDefault="000246EF" w:rsidP="000246EF">
                            <w:pPr>
                              <w:tabs>
                                <w:tab w:val="left" w:pos="3466"/>
                              </w:tabs>
                              <w:jc w:val="both"/>
                              <w:rPr>
                                <w:rFonts w:ascii="Longines Sans Text Light" w:hAnsi="Longines Sans Text Light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98691" id="Zone de texte 5" o:spid="_x0000_s1028" type="#_x0000_t202" style="width:333pt;height:3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" fillcolor="white [3201]" stroked="f" strokeweight=".5pt">
                <v:textbox>
                  <w:txbxContent>
                    <w:p w14:paraId="503195DB" w14:textId="77777777" w:rsidR="000A7833" w:rsidRDefault="000246EF" w:rsidP="000A7833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</w:pP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>Yvonne Reichmuth a vu le jour en Suisse en 1986. Diplômée en fashion design à Zurich en 2008, elle a débuté sa carrière comme dessinatrice de mode dans l’habillement féminin. Sa passion naissante et forte pour le cuir l’a conduite à Florence où elle s’est perfectionnée dans les procédés du traitement de cette noble matière, pour la sublimer.</w:t>
                      </w:r>
                      <w:r w:rsid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</w:p>
                    <w:p w14:paraId="1702379A" w14:textId="58D3CB78" w:rsidR="000246EF" w:rsidRPr="000A7833" w:rsidRDefault="000246EF" w:rsidP="000A7833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</w:pP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 xml:space="preserve">Au cours de la décennie qui a suivi, Yvonne Reichmuth s’est enrichie d’une large expérience complémentaire en tant que styliste de mode. Elle a illustré par ses créations des contenus éditoriaux et commerciaux, dessiné des costumes pour le cinéma et a réalisé de nombreuses pièces de vêtements uniques. Elle a aussi exercé diverses fonctions d’intervenante externe afin de partager ses expériences en faveur de diverses écoles et organisations et a fondé en 2016, au cœur de Zurich, sa propre entreprise répondant au nom de YVY, inspiré du diminutif de son prénom. Invitée pour des défilés de mode à </w:t>
                      </w: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eastAsia="fr-CH"/>
                        </w:rPr>
                        <w:t>Paris, Milan, Pékin, Berlin, Copenhague et Dubai</w:t>
                      </w: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 xml:space="preserve">, récompensée par plusieurs distinctions et prix du monde de la mode (Swiss Textile Prize for Young Fashion Entrepreneurs, Premium Young Talent Award), ses créations sont portées par les célébrités </w:t>
                      </w:r>
                      <w:r w:rsidRPr="000A7833">
                        <w:rPr>
                          <w:rFonts w:ascii="Longines Sans Text Light" w:hAnsi="Longines Sans Text Light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Billie Eilish, Cardi B, Taylor Swift, Kristen Stewart, Monica Bellucci, Kylie Jenner, Gwen Stefani ou Janet Jackson, </w:t>
                      </w: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>tout comme par un public jeune et branché</w:t>
                      </w:r>
                      <w:r w:rsidR="000A7833"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>.</w:t>
                      </w:r>
                    </w:p>
                    <w:p w14:paraId="1836661D" w14:textId="27625628" w:rsidR="000A7833" w:rsidRPr="000A7833" w:rsidRDefault="000A7833" w:rsidP="000A7833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  <w:r w:rsidRPr="000A7833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 xml:space="preserve">Sa force réside dans ses collections intemporelles, indépendantes des saisons et souvent inspirées du monde équestre, cher à Longines. Les affinités étaient évidentes et aboutissent à une collaboration avec la marque au sablier ailé pour une redéfinition des codes qui habillent un choix de modèles de la collection </w:t>
                      </w:r>
                      <w:r w:rsidR="00A8634B"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>Longines DolceVita</w:t>
                      </w:r>
                      <w:r>
                        <w:rPr>
                          <w:rFonts w:ascii="Longines Sans Text Light" w:eastAsia="Times New Roman" w:hAnsi="Longines Sans Text Light" w:cs="Times New Roman"/>
                          <w:color w:val="000000"/>
                          <w:sz w:val="20"/>
                          <w:szCs w:val="20"/>
                          <w:lang w:eastAsia="fr-CH"/>
                        </w:rPr>
                        <w:t>.</w:t>
                      </w:r>
                    </w:p>
                    <w:p w14:paraId="4B1BD9A6" w14:textId="77777777" w:rsidR="000246EF" w:rsidRPr="001557B6" w:rsidRDefault="000246EF" w:rsidP="000246EF">
                      <w:pPr>
                        <w:tabs>
                          <w:tab w:val="left" w:pos="3466"/>
                        </w:tabs>
                        <w:jc w:val="both"/>
                        <w:rPr>
                          <w:rFonts w:ascii="Longines Sans Text Light" w:hAnsi="Longines Sans Text Light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5D6155" w14:textId="576BD524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5EDCA90F" w14:textId="524E7C44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2802120C" w14:textId="727B2BED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7A510D91" w14:textId="1282783A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324B08FC" w14:textId="03A48311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5944DCA5" w14:textId="7C303A1F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1D8C5B27" w14:textId="77777777" w:rsidR="003C7B2D" w:rsidRDefault="003C7B2D" w:rsidP="00A41640">
      <w:pPr>
        <w:shd w:val="clear" w:color="auto" w:fill="FFFFFF"/>
        <w:spacing w:before="100" w:beforeAutospacing="1" w:after="100" w:afterAutospacing="1" w:line="360" w:lineRule="atLeast"/>
        <w:rPr>
          <w:rFonts w:ascii="Longines Sans Text Light" w:eastAsia="Times New Roman" w:hAnsi="Longines Sans Text Light" w:cs="Times New Roman"/>
          <w:color w:val="000000"/>
          <w:sz w:val="20"/>
          <w:szCs w:val="20"/>
          <w:lang w:eastAsia="fr-CH"/>
        </w:rPr>
      </w:pPr>
    </w:p>
    <w:p w14:paraId="1EF47840" w14:textId="16880B8F" w:rsidR="003C7B2D" w:rsidRPr="003C7B2D" w:rsidRDefault="003C7B2D" w:rsidP="003C7B2D">
      <w:pPr>
        <w:jc w:val="both"/>
        <w:rPr>
          <w:rFonts w:ascii="Euclid Flex Light" w:hAnsi="Euclid Flex Light" w:cs="Arial"/>
          <w:i/>
          <w:iCs/>
          <w:sz w:val="18"/>
          <w:szCs w:val="18"/>
        </w:rPr>
      </w:pPr>
      <w:r w:rsidRPr="00520486">
        <w:rPr>
          <w:rFonts w:ascii="Euclid Flex Light" w:hAnsi="Euclid Flex Light" w:cs="Arial"/>
          <w:i/>
          <w:iCs/>
          <w:sz w:val="18"/>
          <w:szCs w:val="18"/>
        </w:rPr>
        <w:t>Basée à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>Saint-Imier, en Suisse, depuis 1832, la maison horlogère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>Longines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>bénéficie d’</w:t>
      </w:r>
      <w:r>
        <w:rPr>
          <w:rFonts w:ascii="Euclid Flex Light" w:hAnsi="Euclid Flex Light" w:cs="Arial"/>
          <w:i/>
          <w:iCs/>
          <w:sz w:val="18"/>
          <w:szCs w:val="18"/>
        </w:rPr>
        <w:t>un savoir-faire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  <w:r>
        <w:rPr>
          <w:rFonts w:ascii="Euclid Flex Light" w:hAnsi="Euclid Flex Light" w:cs="Arial"/>
          <w:i/>
          <w:iCs/>
          <w:sz w:val="18"/>
          <w:szCs w:val="18"/>
        </w:rPr>
        <w:t>forgé dans la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 tradition, </w:t>
      </w:r>
      <w:r>
        <w:rPr>
          <w:rFonts w:ascii="Euclid Flex Light" w:hAnsi="Euclid Flex Light" w:cs="Arial"/>
          <w:i/>
          <w:iCs/>
          <w:sz w:val="18"/>
          <w:szCs w:val="18"/>
        </w:rPr>
        <w:t>l’élé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gance </w:t>
      </w:r>
      <w:r>
        <w:rPr>
          <w:rFonts w:ascii="Euclid Flex Light" w:hAnsi="Euclid Flex Light" w:cs="Arial"/>
          <w:i/>
          <w:iCs/>
          <w:sz w:val="18"/>
          <w:szCs w:val="18"/>
        </w:rPr>
        <w:t>et la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 performance. Héritière d’une longue expérien</w:t>
      </w:r>
      <w:r>
        <w:rPr>
          <w:rFonts w:ascii="Euclid Flex Light" w:hAnsi="Euclid Flex Light" w:cs="Arial"/>
          <w:i/>
          <w:iCs/>
          <w:sz w:val="18"/>
          <w:szCs w:val="18"/>
        </w:rPr>
        <w:t>c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e en tant que chronométreur de championnats mondiaux et 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partenaire 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de fédérations internationales, Longines 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a tissé avec les années des liens solides et durables avec le monde du sport. </w:t>
      </w:r>
      <w:r w:rsidRPr="00520486"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  <w:r w:rsidRPr="00A41B9C">
        <w:rPr>
          <w:rFonts w:ascii="Euclid Flex Light" w:hAnsi="Euclid Flex Light" w:cs="Arial"/>
          <w:i/>
          <w:iCs/>
          <w:sz w:val="18"/>
          <w:szCs w:val="18"/>
        </w:rPr>
        <w:t>Renommée pour l’élégance de ses garde-temps, Longines est membre du Swatch Group </w:t>
      </w:r>
      <w:r>
        <w:rPr>
          <w:rFonts w:ascii="Euclid Flex Light" w:hAnsi="Euclid Flex Light" w:cs="Arial"/>
          <w:i/>
          <w:iCs/>
          <w:sz w:val="18"/>
          <w:szCs w:val="18"/>
        </w:rPr>
        <w:t>SA</w:t>
      </w:r>
      <w:r w:rsidRPr="00A41B9C">
        <w:rPr>
          <w:rFonts w:ascii="Euclid Flex Light" w:hAnsi="Euclid Flex Light" w:cs="Arial"/>
          <w:i/>
          <w:iCs/>
          <w:sz w:val="18"/>
          <w:szCs w:val="18"/>
        </w:rPr>
        <w:t xml:space="preserve">., 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premier fabricant mondial de produits horlogers. Utilisant un sablier ailé comme emblème, la marque est implantée dans plus </w:t>
      </w:r>
      <w:r w:rsidRPr="00A41B9C">
        <w:rPr>
          <w:rFonts w:ascii="Euclid Flex Light" w:hAnsi="Euclid Flex Light" w:cs="Arial"/>
          <w:i/>
          <w:iCs/>
          <w:sz w:val="18"/>
          <w:szCs w:val="18"/>
        </w:rPr>
        <w:t>150 </w:t>
      </w:r>
      <w:r>
        <w:rPr>
          <w:rFonts w:ascii="Euclid Flex Light" w:hAnsi="Euclid Flex Light" w:cs="Arial"/>
          <w:i/>
          <w:iCs/>
          <w:sz w:val="18"/>
          <w:szCs w:val="18"/>
        </w:rPr>
        <w:t>pays</w:t>
      </w:r>
      <w:r w:rsidRPr="00A41B9C">
        <w:rPr>
          <w:rFonts w:ascii="Euclid Flex Light" w:hAnsi="Euclid Flex Light" w:cs="Arial"/>
          <w:i/>
          <w:iCs/>
          <w:sz w:val="18"/>
          <w:szCs w:val="18"/>
        </w:rPr>
        <w:t>.</w:t>
      </w:r>
      <w:r>
        <w:rPr>
          <w:rFonts w:ascii="Euclid Flex Light" w:hAnsi="Euclid Flex Light" w:cs="Arial"/>
          <w:i/>
          <w:iCs/>
          <w:sz w:val="18"/>
          <w:szCs w:val="18"/>
        </w:rPr>
        <w:t xml:space="preserve"> </w:t>
      </w:r>
    </w:p>
    <w:sectPr w:rsidR="003C7B2D" w:rsidRPr="003C7B2D" w:rsidSect="003F2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65B9" w14:textId="77777777" w:rsidR="007E2ACA" w:rsidRDefault="007E2ACA" w:rsidP="00BE472A">
      <w:r>
        <w:separator/>
      </w:r>
    </w:p>
  </w:endnote>
  <w:endnote w:type="continuationSeparator" w:id="0">
    <w:p w14:paraId="7FFC11A8" w14:textId="77777777" w:rsidR="007E2ACA" w:rsidRDefault="007E2ACA" w:rsidP="00B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ngines Sans Text Light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Euclid Flex Light">
    <w:altName w:val="Segoe UI Semilight"/>
    <w:panose1 w:val="00000000000000000000"/>
    <w:charset w:val="4D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7747714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FB16333" w14:textId="77777777" w:rsidR="00D710BA" w:rsidRDefault="00D710BA" w:rsidP="00A42D99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3379763" w14:textId="77777777" w:rsidR="00D710BA" w:rsidRDefault="00D710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292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55CF5EA4" w14:textId="7F9B1BBB" w:rsidR="00680720" w:rsidRDefault="001B5826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  <w:r>
      <w:rPr>
        <w:rFonts w:ascii="Euclid Flex Light" w:hAnsi="Euclid Flex Light" w:cs="Arial"/>
        <w:i/>
        <w:noProof/>
        <w:sz w:val="15"/>
        <w:szCs w:val="15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D706A" wp14:editId="739A5B1A">
              <wp:simplePos x="0" y="0"/>
              <wp:positionH relativeFrom="column">
                <wp:posOffset>1495898</wp:posOffset>
              </wp:positionH>
              <wp:positionV relativeFrom="paragraph">
                <wp:posOffset>74354</wp:posOffset>
              </wp:positionV>
              <wp:extent cx="3255045" cy="598679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45" cy="5986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349F2F" w14:textId="77777777" w:rsidR="002F297B" w:rsidRPr="001B5826" w:rsidRDefault="002F297B" w:rsidP="002F297B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r w:rsidRPr="001B5826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  <w:t>Relations Publiques Longines International</w:t>
                          </w:r>
                        </w:p>
                        <w:p w14:paraId="03CBAE23" w14:textId="77777777" w:rsidR="002F297B" w:rsidRPr="001B5826" w:rsidRDefault="006F1687" w:rsidP="002F297B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2F297B" w:rsidRPr="001B5826">
                              <w:rPr>
                                <w:rStyle w:val="Hyperlink"/>
                                <w:rFonts w:ascii="Longines Sans Text Light" w:hAnsi="Longines Sans Text Light" w:cs="Arial"/>
                                <w:sz w:val="15"/>
                                <w:szCs w:val="15"/>
                              </w:rPr>
                              <w:t>publicrelations@longines.com</w:t>
                            </w:r>
                          </w:hyperlink>
                          <w:r w:rsidR="002F297B" w:rsidRPr="001B5826">
                            <w:rPr>
                              <w:rStyle w:val="Hyperlink"/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  <w:t xml:space="preserve"> - </w:t>
                          </w:r>
                          <w:hyperlink r:id="rId2" w:history="1">
                            <w:r w:rsidR="002F297B" w:rsidRPr="001B5826">
                              <w:rPr>
                                <w:rStyle w:val="Hyperlink"/>
                                <w:rFonts w:ascii="Longines Sans Text Light" w:hAnsi="Longines Sans Text Light" w:cs="Arial"/>
                                <w:sz w:val="15"/>
                                <w:szCs w:val="15"/>
                              </w:rPr>
                              <w:t>www.longines.com</w:t>
                            </w:r>
                          </w:hyperlink>
                        </w:p>
                        <w:p w14:paraId="37E422F2" w14:textId="77777777" w:rsidR="002F297B" w:rsidRPr="001B5826" w:rsidRDefault="002F297B" w:rsidP="002F297B">
                          <w:pPr>
                            <w:snapToGrid w:val="0"/>
                            <w:jc w:val="center"/>
                            <w:rPr>
                              <w:rStyle w:val="Hyperlink"/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</w:pPr>
                          <w:r w:rsidRPr="001B5826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</w:rPr>
                            <w:t xml:space="preserve">Les dossiers de presse sont disponibles sur </w:t>
                          </w:r>
                          <w:hyperlink r:id="rId3" w:history="1">
                            <w:r w:rsidRPr="001B5826">
                              <w:rPr>
                                <w:rStyle w:val="Hyperlink"/>
                                <w:rFonts w:ascii="Longines Sans Text Light" w:hAnsi="Longines Sans Text Light" w:cs="Arial"/>
                                <w:sz w:val="15"/>
                                <w:szCs w:val="15"/>
                              </w:rPr>
                              <w:t>mediacenter.longines.com/</w:t>
                            </w:r>
                          </w:hyperlink>
                        </w:p>
                        <w:p w14:paraId="473E22B9" w14:textId="42A48FFC" w:rsidR="00321CBA" w:rsidRPr="001B5826" w:rsidRDefault="00321CBA" w:rsidP="00321CBA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i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B5826">
                            <w:rPr>
                              <w:rFonts w:ascii="Longines Sans Text Light" w:hAnsi="Longines Sans Text Light" w:cs="Arial"/>
                              <w:i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D706A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left:0;text-align:left;margin-left:117.8pt;margin-top:5.85pt;width:256.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" fillcolor="white [3201]" stroked="f" strokeweight=".5pt">
              <v:textbox>
                <w:txbxContent>
                  <w:p w14:paraId="3E349F2F" w14:textId="77777777" w:rsidR="002F297B" w:rsidRPr="001B5826" w:rsidRDefault="002F297B" w:rsidP="002F297B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r w:rsidRPr="001B5826"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  <w:t>Relations Publiques Longines International</w:t>
                    </w:r>
                  </w:p>
                  <w:p w14:paraId="03CBAE23" w14:textId="77777777" w:rsidR="002F297B" w:rsidRPr="001B5826" w:rsidRDefault="00784398" w:rsidP="002F297B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hyperlink r:id="rId4" w:history="1">
                      <w:r w:rsidR="002F297B" w:rsidRPr="001B5826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</w:rPr>
                        <w:t>publicrelations@longines.com</w:t>
                      </w:r>
                    </w:hyperlink>
                    <w:r w:rsidR="002F297B" w:rsidRPr="001B5826">
                      <w:rPr>
                        <w:rStyle w:val="Lienhypertexte"/>
                        <w:rFonts w:ascii="Longines Sans Text Light" w:hAnsi="Longines Sans Text Light" w:cs="Arial"/>
                        <w:sz w:val="15"/>
                        <w:szCs w:val="15"/>
                      </w:rPr>
                      <w:t xml:space="preserve"> - </w:t>
                    </w:r>
                    <w:hyperlink r:id="rId5" w:history="1">
                      <w:r w:rsidR="002F297B" w:rsidRPr="001B5826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</w:rPr>
                        <w:t>www.longines.com</w:t>
                      </w:r>
                    </w:hyperlink>
                  </w:p>
                  <w:p w14:paraId="37E422F2" w14:textId="77777777" w:rsidR="002F297B" w:rsidRPr="001B5826" w:rsidRDefault="002F297B" w:rsidP="002F297B">
                    <w:pPr>
                      <w:snapToGrid w:val="0"/>
                      <w:jc w:val="center"/>
                      <w:rPr>
                        <w:rStyle w:val="Lienhypertexte"/>
                        <w:rFonts w:ascii="Longines Sans Text Light" w:hAnsi="Longines Sans Text Light" w:cs="Arial"/>
                        <w:sz w:val="15"/>
                        <w:szCs w:val="15"/>
                      </w:rPr>
                    </w:pPr>
                    <w:r w:rsidRPr="001B5826">
                      <w:rPr>
                        <w:rFonts w:ascii="Longines Sans Text Light" w:hAnsi="Longines Sans Text Light" w:cs="Arial"/>
                        <w:sz w:val="15"/>
                        <w:szCs w:val="15"/>
                      </w:rPr>
                      <w:t xml:space="preserve">Les dossiers de presse sont disponibles sur </w:t>
                    </w:r>
                    <w:hyperlink r:id="rId6" w:history="1">
                      <w:r w:rsidRPr="001B5826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</w:rPr>
                        <w:t>mediacenter.longines.com/</w:t>
                      </w:r>
                    </w:hyperlink>
                  </w:p>
                  <w:p w14:paraId="473E22B9" w14:textId="42A48FFC" w:rsidR="00321CBA" w:rsidRPr="001B5826" w:rsidRDefault="00321CBA" w:rsidP="00321CBA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i/>
                        <w:color w:val="000000" w:themeColor="text1"/>
                        <w:sz w:val="15"/>
                        <w:szCs w:val="15"/>
                      </w:rPr>
                    </w:pPr>
                    <w:r w:rsidRPr="001B5826">
                      <w:rPr>
                        <w:rFonts w:ascii="Longines Sans Text Light" w:hAnsi="Longines Sans Text Light" w:cs="Arial"/>
                        <w:i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F6EA2DB" w14:textId="13F0CE69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226A66E7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66FA805C" w14:textId="77777777" w:rsidR="00D710BA" w:rsidRDefault="00D710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69D" w14:textId="77777777" w:rsidR="007B46B4" w:rsidRDefault="007B46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CDA6" w14:textId="77777777" w:rsidR="007E2ACA" w:rsidRDefault="007E2ACA" w:rsidP="00BE472A">
      <w:r>
        <w:separator/>
      </w:r>
    </w:p>
  </w:footnote>
  <w:footnote w:type="continuationSeparator" w:id="0">
    <w:p w14:paraId="199B36FF" w14:textId="77777777" w:rsidR="007E2ACA" w:rsidRDefault="007E2ACA" w:rsidP="00BE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1A63" w14:textId="77777777" w:rsidR="007B46B4" w:rsidRDefault="007B46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514A" w14:textId="77777777" w:rsidR="00BE472A" w:rsidRDefault="00BE472A" w:rsidP="00BE472A">
    <w:pPr>
      <w:pStyle w:val="Koptekst"/>
      <w:jc w:val="center"/>
    </w:pPr>
    <w:r w:rsidRPr="00BE472A">
      <w:rPr>
        <w:rFonts w:ascii="Euclid Flex Light" w:hAnsi="Euclid Flex Light"/>
        <w:noProof/>
        <w:color w:val="0F344E"/>
        <w:lang w:eastAsia="fr-CH"/>
      </w:rPr>
      <w:drawing>
        <wp:inline distT="0" distB="0" distL="0" distR="0" wp14:anchorId="7B00D9C9" wp14:editId="6AAFFD83">
          <wp:extent cx="1185062" cy="29626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_Longines_Blue_Pant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65" cy="35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75782" w14:textId="10E4FFC0" w:rsidR="00BE472A" w:rsidRPr="001B5826" w:rsidRDefault="00260E5F" w:rsidP="00A8463A">
    <w:pPr>
      <w:spacing w:before="240"/>
      <w:jc w:val="center"/>
      <w:rPr>
        <w:rFonts w:ascii="Longines Sans Text Light" w:hAnsi="Longines Sans Text Light"/>
        <w:color w:val="0F344E"/>
        <w:sz w:val="16"/>
        <w:szCs w:val="16"/>
      </w:rPr>
    </w:pPr>
    <w:r w:rsidRPr="001B5826">
      <w:rPr>
        <w:rFonts w:ascii="Longines Sans Text Light" w:hAnsi="Longines Sans Text Light"/>
        <w:color w:val="0F344E"/>
        <w:sz w:val="16"/>
        <w:szCs w:val="16"/>
      </w:rPr>
      <w:t>Communiqué de presse</w:t>
    </w:r>
    <w:r w:rsidR="00321CBA" w:rsidRPr="001B5826">
      <w:rPr>
        <w:rFonts w:ascii="Longines Sans Text Light" w:hAnsi="Longines Sans Text Light"/>
        <w:color w:val="0F344E"/>
        <w:sz w:val="16"/>
        <w:szCs w:val="16"/>
      </w:rPr>
      <w:t xml:space="preserve"> </w:t>
    </w:r>
    <w:r w:rsidR="00BE472A" w:rsidRPr="001B5826">
      <w:rPr>
        <w:rFonts w:ascii="Longines Sans Text Light" w:hAnsi="Longines Sans Text Light"/>
        <w:color w:val="0F344E"/>
        <w:sz w:val="16"/>
        <w:szCs w:val="16"/>
      </w:rPr>
      <w:t xml:space="preserve">| </w:t>
    </w:r>
    <w:r w:rsidRPr="001B5826">
      <w:rPr>
        <w:rFonts w:ascii="Longines Sans Text Light" w:hAnsi="Longines Sans Text Light"/>
        <w:color w:val="0F344E"/>
        <w:sz w:val="16"/>
        <w:szCs w:val="16"/>
      </w:rPr>
      <w:t>St-</w:t>
    </w:r>
    <w:proofErr w:type="spellStart"/>
    <w:r w:rsidRPr="001B5826">
      <w:rPr>
        <w:rFonts w:ascii="Longines Sans Text Light" w:hAnsi="Longines Sans Text Light"/>
        <w:color w:val="0F344E"/>
        <w:sz w:val="16"/>
        <w:szCs w:val="16"/>
      </w:rPr>
      <w:t>Imier</w:t>
    </w:r>
    <w:proofErr w:type="spellEnd"/>
    <w:r w:rsidR="00321CBA" w:rsidRPr="001B5826">
      <w:rPr>
        <w:rFonts w:ascii="Longines Sans Text Light" w:hAnsi="Longines Sans Text Light"/>
        <w:color w:val="0F344E"/>
        <w:sz w:val="16"/>
        <w:szCs w:val="16"/>
      </w:rPr>
      <w:t xml:space="preserve"> | </w:t>
    </w:r>
    <w:r w:rsidR="007B46B4">
      <w:rPr>
        <w:rFonts w:ascii="Longines Sans Text Light" w:hAnsi="Longines Sans Text Light"/>
        <w:color w:val="0F344E"/>
        <w:sz w:val="16"/>
        <w:szCs w:val="16"/>
      </w:rPr>
      <w:t>J</w:t>
    </w:r>
    <w:r w:rsidRPr="001B5826">
      <w:rPr>
        <w:rFonts w:ascii="Longines Sans Text Light" w:hAnsi="Longines Sans Text Light"/>
        <w:color w:val="0F344E"/>
        <w:sz w:val="16"/>
        <w:szCs w:val="16"/>
      </w:rPr>
      <w:t>uin 2022</w:t>
    </w:r>
    <w:r w:rsidR="00321CBA" w:rsidRPr="001B5826">
      <w:rPr>
        <w:rFonts w:ascii="Longines Sans Text Light" w:hAnsi="Longines Sans Text Light"/>
        <w:color w:val="0F344E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0A7" w14:textId="77777777" w:rsidR="007B46B4" w:rsidRDefault="007B46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479A"/>
    <w:multiLevelType w:val="hybridMultilevel"/>
    <w:tmpl w:val="ECEA75E0"/>
    <w:lvl w:ilvl="0" w:tplc="479A6338">
      <w:start w:val="1"/>
      <w:numFmt w:val="upperLetter"/>
      <w:lvlText w:val="%1.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A6"/>
    <w:rsid w:val="00000EBD"/>
    <w:rsid w:val="00004322"/>
    <w:rsid w:val="00007C36"/>
    <w:rsid w:val="000104EA"/>
    <w:rsid w:val="000217BA"/>
    <w:rsid w:val="000246EF"/>
    <w:rsid w:val="00030289"/>
    <w:rsid w:val="0005695A"/>
    <w:rsid w:val="00067210"/>
    <w:rsid w:val="00070547"/>
    <w:rsid w:val="000729D5"/>
    <w:rsid w:val="00085200"/>
    <w:rsid w:val="000858FC"/>
    <w:rsid w:val="00085BCB"/>
    <w:rsid w:val="000A7833"/>
    <w:rsid w:val="000C2A5A"/>
    <w:rsid w:val="000C7436"/>
    <w:rsid w:val="000D2A94"/>
    <w:rsid w:val="000F04F3"/>
    <w:rsid w:val="000F0BB2"/>
    <w:rsid w:val="001004AC"/>
    <w:rsid w:val="0011090F"/>
    <w:rsid w:val="00123ECD"/>
    <w:rsid w:val="001327AA"/>
    <w:rsid w:val="00132C6C"/>
    <w:rsid w:val="00134040"/>
    <w:rsid w:val="00137D0C"/>
    <w:rsid w:val="00142363"/>
    <w:rsid w:val="001450FD"/>
    <w:rsid w:val="00153DB1"/>
    <w:rsid w:val="001557B6"/>
    <w:rsid w:val="00157F89"/>
    <w:rsid w:val="00160A8B"/>
    <w:rsid w:val="00162685"/>
    <w:rsid w:val="00167783"/>
    <w:rsid w:val="001731F5"/>
    <w:rsid w:val="00180729"/>
    <w:rsid w:val="00184421"/>
    <w:rsid w:val="001B5826"/>
    <w:rsid w:val="001D430F"/>
    <w:rsid w:val="00206AD2"/>
    <w:rsid w:val="00237784"/>
    <w:rsid w:val="00260E5F"/>
    <w:rsid w:val="00262B9C"/>
    <w:rsid w:val="00267550"/>
    <w:rsid w:val="002C157E"/>
    <w:rsid w:val="002E1F8E"/>
    <w:rsid w:val="002F297B"/>
    <w:rsid w:val="002F2DC0"/>
    <w:rsid w:val="003069CB"/>
    <w:rsid w:val="00313E24"/>
    <w:rsid w:val="00315C21"/>
    <w:rsid w:val="00316C9F"/>
    <w:rsid w:val="00321CBA"/>
    <w:rsid w:val="00330D86"/>
    <w:rsid w:val="00331E52"/>
    <w:rsid w:val="00347916"/>
    <w:rsid w:val="003612E9"/>
    <w:rsid w:val="00366F4D"/>
    <w:rsid w:val="0037638B"/>
    <w:rsid w:val="003936B8"/>
    <w:rsid w:val="00395282"/>
    <w:rsid w:val="003A4F58"/>
    <w:rsid w:val="003B1B8A"/>
    <w:rsid w:val="003C67CD"/>
    <w:rsid w:val="003C7B2D"/>
    <w:rsid w:val="003D6E16"/>
    <w:rsid w:val="003F21EB"/>
    <w:rsid w:val="004227E4"/>
    <w:rsid w:val="0042749B"/>
    <w:rsid w:val="0043397B"/>
    <w:rsid w:val="00453A45"/>
    <w:rsid w:val="004625E1"/>
    <w:rsid w:val="00463A7E"/>
    <w:rsid w:val="00466CE0"/>
    <w:rsid w:val="00470B65"/>
    <w:rsid w:val="00477265"/>
    <w:rsid w:val="00477F6D"/>
    <w:rsid w:val="0049053B"/>
    <w:rsid w:val="004905CB"/>
    <w:rsid w:val="004A0F97"/>
    <w:rsid w:val="004B1482"/>
    <w:rsid w:val="004D5D85"/>
    <w:rsid w:val="005001E2"/>
    <w:rsid w:val="00503AA7"/>
    <w:rsid w:val="005146EA"/>
    <w:rsid w:val="00520486"/>
    <w:rsid w:val="00532462"/>
    <w:rsid w:val="00535F9B"/>
    <w:rsid w:val="0054441D"/>
    <w:rsid w:val="00550D9D"/>
    <w:rsid w:val="00551732"/>
    <w:rsid w:val="005656BE"/>
    <w:rsid w:val="00571DDE"/>
    <w:rsid w:val="005A270F"/>
    <w:rsid w:val="005A55AB"/>
    <w:rsid w:val="005E39A3"/>
    <w:rsid w:val="0061625C"/>
    <w:rsid w:val="006270EA"/>
    <w:rsid w:val="00660025"/>
    <w:rsid w:val="006615A7"/>
    <w:rsid w:val="0067646D"/>
    <w:rsid w:val="00680720"/>
    <w:rsid w:val="006A3C4E"/>
    <w:rsid w:val="006B2715"/>
    <w:rsid w:val="006B2964"/>
    <w:rsid w:val="006E627B"/>
    <w:rsid w:val="006E67A5"/>
    <w:rsid w:val="006F1687"/>
    <w:rsid w:val="00700CCA"/>
    <w:rsid w:val="00715A05"/>
    <w:rsid w:val="00715F98"/>
    <w:rsid w:val="00740608"/>
    <w:rsid w:val="00745713"/>
    <w:rsid w:val="00746D04"/>
    <w:rsid w:val="00754755"/>
    <w:rsid w:val="00755201"/>
    <w:rsid w:val="00760B33"/>
    <w:rsid w:val="00761D0F"/>
    <w:rsid w:val="0078258D"/>
    <w:rsid w:val="007829C3"/>
    <w:rsid w:val="00784398"/>
    <w:rsid w:val="007B46B4"/>
    <w:rsid w:val="007B62AC"/>
    <w:rsid w:val="007C66A0"/>
    <w:rsid w:val="007D16EC"/>
    <w:rsid w:val="007E1AAB"/>
    <w:rsid w:val="007E2ACA"/>
    <w:rsid w:val="008117A1"/>
    <w:rsid w:val="00827F91"/>
    <w:rsid w:val="00830565"/>
    <w:rsid w:val="008441F0"/>
    <w:rsid w:val="00860A85"/>
    <w:rsid w:val="00866A46"/>
    <w:rsid w:val="008727EC"/>
    <w:rsid w:val="0088224D"/>
    <w:rsid w:val="00883162"/>
    <w:rsid w:val="00884AAD"/>
    <w:rsid w:val="008A0A80"/>
    <w:rsid w:val="008B70B4"/>
    <w:rsid w:val="008C04A9"/>
    <w:rsid w:val="008C6C22"/>
    <w:rsid w:val="008E500A"/>
    <w:rsid w:val="008F47EE"/>
    <w:rsid w:val="00915493"/>
    <w:rsid w:val="0095128A"/>
    <w:rsid w:val="00974EB2"/>
    <w:rsid w:val="00977DC2"/>
    <w:rsid w:val="009C7658"/>
    <w:rsid w:val="009E1723"/>
    <w:rsid w:val="00A04F16"/>
    <w:rsid w:val="00A219A4"/>
    <w:rsid w:val="00A23CCA"/>
    <w:rsid w:val="00A25ECD"/>
    <w:rsid w:val="00A301F2"/>
    <w:rsid w:val="00A36D44"/>
    <w:rsid w:val="00A41640"/>
    <w:rsid w:val="00A41B9C"/>
    <w:rsid w:val="00A434A1"/>
    <w:rsid w:val="00A47F3F"/>
    <w:rsid w:val="00A505F6"/>
    <w:rsid w:val="00A5396C"/>
    <w:rsid w:val="00A55F7D"/>
    <w:rsid w:val="00A56ABC"/>
    <w:rsid w:val="00A8463A"/>
    <w:rsid w:val="00A85D49"/>
    <w:rsid w:val="00A8634B"/>
    <w:rsid w:val="00A9059B"/>
    <w:rsid w:val="00A964AD"/>
    <w:rsid w:val="00AB33A2"/>
    <w:rsid w:val="00AD5B56"/>
    <w:rsid w:val="00AE5948"/>
    <w:rsid w:val="00AE79FB"/>
    <w:rsid w:val="00B06AB3"/>
    <w:rsid w:val="00B07A6C"/>
    <w:rsid w:val="00B10E35"/>
    <w:rsid w:val="00B31723"/>
    <w:rsid w:val="00B362F9"/>
    <w:rsid w:val="00B40658"/>
    <w:rsid w:val="00B43F6F"/>
    <w:rsid w:val="00B60DDA"/>
    <w:rsid w:val="00B63636"/>
    <w:rsid w:val="00B81522"/>
    <w:rsid w:val="00B82D11"/>
    <w:rsid w:val="00B87D2B"/>
    <w:rsid w:val="00B939CD"/>
    <w:rsid w:val="00BB6A1F"/>
    <w:rsid w:val="00BD2EE0"/>
    <w:rsid w:val="00BD7951"/>
    <w:rsid w:val="00BE0071"/>
    <w:rsid w:val="00BE472A"/>
    <w:rsid w:val="00BF1439"/>
    <w:rsid w:val="00BF1510"/>
    <w:rsid w:val="00BF1512"/>
    <w:rsid w:val="00C07C63"/>
    <w:rsid w:val="00C2080F"/>
    <w:rsid w:val="00C30B40"/>
    <w:rsid w:val="00C36396"/>
    <w:rsid w:val="00C41DF5"/>
    <w:rsid w:val="00C44502"/>
    <w:rsid w:val="00C503CE"/>
    <w:rsid w:val="00C537D0"/>
    <w:rsid w:val="00C62294"/>
    <w:rsid w:val="00C779D5"/>
    <w:rsid w:val="00CA2EEC"/>
    <w:rsid w:val="00CB0C6F"/>
    <w:rsid w:val="00CC550C"/>
    <w:rsid w:val="00CE5D39"/>
    <w:rsid w:val="00CF14D5"/>
    <w:rsid w:val="00D01E48"/>
    <w:rsid w:val="00D13A1F"/>
    <w:rsid w:val="00D16D1C"/>
    <w:rsid w:val="00D2115F"/>
    <w:rsid w:val="00D22122"/>
    <w:rsid w:val="00D353CE"/>
    <w:rsid w:val="00D44421"/>
    <w:rsid w:val="00D46151"/>
    <w:rsid w:val="00D63544"/>
    <w:rsid w:val="00D710BA"/>
    <w:rsid w:val="00DA13F0"/>
    <w:rsid w:val="00DA1E81"/>
    <w:rsid w:val="00DA279E"/>
    <w:rsid w:val="00DB1E88"/>
    <w:rsid w:val="00DC3600"/>
    <w:rsid w:val="00DE0D61"/>
    <w:rsid w:val="00DF36F0"/>
    <w:rsid w:val="00E16AFE"/>
    <w:rsid w:val="00E26B6E"/>
    <w:rsid w:val="00E30090"/>
    <w:rsid w:val="00E325C5"/>
    <w:rsid w:val="00E33F93"/>
    <w:rsid w:val="00E34A66"/>
    <w:rsid w:val="00E41132"/>
    <w:rsid w:val="00E5194F"/>
    <w:rsid w:val="00E53CC8"/>
    <w:rsid w:val="00E64C9A"/>
    <w:rsid w:val="00E67F70"/>
    <w:rsid w:val="00E74036"/>
    <w:rsid w:val="00E828B0"/>
    <w:rsid w:val="00E97094"/>
    <w:rsid w:val="00EB1832"/>
    <w:rsid w:val="00EB50CB"/>
    <w:rsid w:val="00EF464C"/>
    <w:rsid w:val="00EF58B0"/>
    <w:rsid w:val="00F019C4"/>
    <w:rsid w:val="00F215A6"/>
    <w:rsid w:val="00F35D08"/>
    <w:rsid w:val="00F365B3"/>
    <w:rsid w:val="00F51962"/>
    <w:rsid w:val="00F5363B"/>
    <w:rsid w:val="00F574AE"/>
    <w:rsid w:val="00F57FC2"/>
    <w:rsid w:val="00F621B9"/>
    <w:rsid w:val="00F800C7"/>
    <w:rsid w:val="00F95FF4"/>
    <w:rsid w:val="00FA1D11"/>
    <w:rsid w:val="00FA59AA"/>
    <w:rsid w:val="00FA639A"/>
    <w:rsid w:val="00FB2384"/>
    <w:rsid w:val="00FD6FB4"/>
    <w:rsid w:val="00FE0022"/>
    <w:rsid w:val="00FE3966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D6D6D"/>
  <w14:defaultImageDpi w14:val="32767"/>
  <w15:chartTrackingRefBased/>
  <w15:docId w15:val="{EAF194E9-E0A4-4F49-8A64-66F66D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CH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472A"/>
  </w:style>
  <w:style w:type="paragraph" w:styleId="Voettekst">
    <w:name w:val="footer"/>
    <w:basedOn w:val="Standaard"/>
    <w:link w:val="VoettekstCh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472A"/>
  </w:style>
  <w:style w:type="character" w:styleId="Paginanummer">
    <w:name w:val="page number"/>
    <w:basedOn w:val="Standaardalinea-lettertype"/>
    <w:uiPriority w:val="99"/>
    <w:semiHidden/>
    <w:unhideWhenUsed/>
    <w:rsid w:val="00D710BA"/>
  </w:style>
  <w:style w:type="character" w:styleId="Hyperlink">
    <w:name w:val="Hyperlink"/>
    <w:unhideWhenUsed/>
    <w:rsid w:val="00D710BA"/>
    <w:rPr>
      <w:color w:val="0000FF"/>
      <w:u w:val="single"/>
    </w:rPr>
  </w:style>
  <w:style w:type="table" w:styleId="Tabelraster">
    <w:name w:val="Table Grid"/>
    <w:basedOn w:val="Standaardtabel"/>
    <w:uiPriority w:val="39"/>
    <w:rsid w:val="00C4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97094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entionnonrsolue1">
    <w:name w:val="Mention non résolue1"/>
    <w:basedOn w:val="Standaardalinea-lettertype"/>
    <w:uiPriority w:val="99"/>
    <w:rsid w:val="00321CB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61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H"/>
    </w:rPr>
  </w:style>
  <w:style w:type="paragraph" w:styleId="Lijstalinea">
    <w:name w:val="List Paragraph"/>
    <w:basedOn w:val="Standaard"/>
    <w:uiPriority w:val="34"/>
    <w:qFormat/>
    <w:rsid w:val="000A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ediacenter.longines.com/" TargetMode="External"/><Relationship Id="rId2" Type="http://schemas.openxmlformats.org/officeDocument/2006/relationships/hyperlink" Target="http://www.longines.com" TargetMode="External"/><Relationship Id="rId1" Type="http://schemas.openxmlformats.org/officeDocument/2006/relationships/hyperlink" Target="mailto:publicrelations@longines.com" TargetMode="External"/><Relationship Id="rId6" Type="http://schemas.openxmlformats.org/officeDocument/2006/relationships/hyperlink" Target="https://mediacenter.longines.com/" TargetMode="External"/><Relationship Id="rId5" Type="http://schemas.openxmlformats.org/officeDocument/2006/relationships/hyperlink" Target="http://www.longines.com" TargetMode="External"/><Relationship Id="rId4" Type="http://schemas.openxmlformats.org/officeDocument/2006/relationships/hyperlink" Target="mailto:publicrelations@longin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8BE32-C45A-4ACB-B72E-0E7D2DAA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Rani De Volder | MMBSY</cp:lastModifiedBy>
  <cp:revision>2</cp:revision>
  <cp:lastPrinted>2022-06-22T13:05:00Z</cp:lastPrinted>
  <dcterms:created xsi:type="dcterms:W3CDTF">2022-06-23T09:05:00Z</dcterms:created>
  <dcterms:modified xsi:type="dcterms:W3CDTF">2022-06-23T09:05:00Z</dcterms:modified>
</cp:coreProperties>
</file>