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6C03" w14:textId="77777777" w:rsidR="00200CAF" w:rsidRPr="00695195" w:rsidRDefault="007E576A" w:rsidP="00695195">
      <w:pPr>
        <w:pStyle w:val="Text"/>
        <w:spacing w:line="276" w:lineRule="auto"/>
        <w:rPr>
          <w:lang w:val="fr-FR"/>
        </w:rPr>
      </w:pPr>
      <w:r w:rsidRPr="00695195">
        <w:rPr>
          <w:noProof/>
        </w:rPr>
        <w:drawing>
          <wp:anchor distT="152400" distB="152400" distL="152400" distR="152400" simplePos="0" relativeHeight="251661312" behindDoc="0" locked="0" layoutInCell="1" allowOverlap="1" wp14:anchorId="5BFF23FD" wp14:editId="661475CD">
            <wp:simplePos x="0" y="0"/>
            <wp:positionH relativeFrom="margin">
              <wp:posOffset>3806049</wp:posOffset>
            </wp:positionH>
            <wp:positionV relativeFrom="page">
              <wp:posOffset>453469</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7"/>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1B2ABA" w:rsidRPr="00695195">
        <w:rPr>
          <w:lang w:val="fr-FR"/>
        </w:rPr>
        <w:t>Communiqué de presse</w:t>
      </w:r>
    </w:p>
    <w:p w14:paraId="53309225" w14:textId="77777777" w:rsidR="00200CAF" w:rsidRPr="00695195" w:rsidRDefault="00200CAF" w:rsidP="00695195">
      <w:pPr>
        <w:spacing w:line="276" w:lineRule="auto"/>
        <w:rPr>
          <w:b/>
          <w:bCs/>
          <w:sz w:val="36"/>
          <w:szCs w:val="36"/>
          <w:lang w:val="fr-FR"/>
        </w:rPr>
      </w:pPr>
    </w:p>
    <w:p w14:paraId="3F23C35C" w14:textId="77777777" w:rsidR="00695195" w:rsidRDefault="00695195" w:rsidP="00695195">
      <w:pPr>
        <w:spacing w:line="276" w:lineRule="auto"/>
        <w:rPr>
          <w:b/>
          <w:bCs/>
          <w:sz w:val="36"/>
          <w:szCs w:val="36"/>
          <w:lang w:val="fr-FR"/>
        </w:rPr>
      </w:pPr>
    </w:p>
    <w:p w14:paraId="476EA64B" w14:textId="5A0A874C" w:rsidR="00200CAF" w:rsidRPr="00695195" w:rsidRDefault="001B2ABA" w:rsidP="00695195">
      <w:pPr>
        <w:spacing w:line="276" w:lineRule="auto"/>
        <w:rPr>
          <w:b/>
          <w:bCs/>
          <w:sz w:val="36"/>
          <w:szCs w:val="36"/>
          <w:lang w:val="fr-FR"/>
        </w:rPr>
      </w:pPr>
      <w:r w:rsidRPr="00695195">
        <w:rPr>
          <w:b/>
          <w:bCs/>
          <w:sz w:val="36"/>
          <w:szCs w:val="36"/>
          <w:lang w:val="fr-FR"/>
        </w:rPr>
        <w:t xml:space="preserve">Le nouveau son </w:t>
      </w:r>
      <w:proofErr w:type="spellStart"/>
      <w:r w:rsidR="007E576A" w:rsidRPr="00695195">
        <w:rPr>
          <w:b/>
          <w:bCs/>
          <w:sz w:val="36"/>
          <w:szCs w:val="36"/>
          <w:lang w:val="fr-FR"/>
        </w:rPr>
        <w:t>Cinebar</w:t>
      </w:r>
      <w:proofErr w:type="spellEnd"/>
      <w:r w:rsidR="007E576A" w:rsidRPr="00695195">
        <w:rPr>
          <w:b/>
          <w:bCs/>
          <w:sz w:val="36"/>
          <w:szCs w:val="36"/>
          <w:lang w:val="fr-FR"/>
        </w:rPr>
        <w:t xml:space="preserve"> Ultima &amp; </w:t>
      </w:r>
      <w:proofErr w:type="spellStart"/>
      <w:r w:rsidR="007E576A" w:rsidRPr="00695195">
        <w:rPr>
          <w:b/>
          <w:bCs/>
          <w:sz w:val="36"/>
          <w:szCs w:val="36"/>
          <w:lang w:val="fr-FR"/>
        </w:rPr>
        <w:t>Cinedeck</w:t>
      </w:r>
      <w:proofErr w:type="spellEnd"/>
      <w:r w:rsidRPr="00695195">
        <w:rPr>
          <w:b/>
          <w:bCs/>
          <w:sz w:val="36"/>
          <w:szCs w:val="36"/>
          <w:lang w:val="fr-FR"/>
        </w:rPr>
        <w:t xml:space="preserve"> Teufel</w:t>
      </w:r>
    </w:p>
    <w:p w14:paraId="7AEE6130" w14:textId="77777777" w:rsidR="00200CAF" w:rsidRPr="00695195" w:rsidRDefault="00200CAF" w:rsidP="00695195">
      <w:pPr>
        <w:spacing w:line="276" w:lineRule="auto"/>
        <w:rPr>
          <w:rFonts w:eastAsia="Times New Roman" w:cs="Times New Roman"/>
          <w:lang w:val="fr-FR"/>
        </w:rPr>
      </w:pPr>
    </w:p>
    <w:p w14:paraId="26135564" w14:textId="1133DD90" w:rsidR="00D1444C" w:rsidRPr="00695195" w:rsidRDefault="00D1444C" w:rsidP="00695195">
      <w:pPr>
        <w:spacing w:line="276" w:lineRule="auto"/>
        <w:rPr>
          <w:b/>
          <w:bCs/>
          <w:color w:val="D43A00"/>
          <w:sz w:val="32"/>
          <w:szCs w:val="32"/>
          <w:lang w:val="fr-FR"/>
        </w:rPr>
      </w:pPr>
      <w:r w:rsidRPr="00695195">
        <w:rPr>
          <w:b/>
          <w:bCs/>
          <w:color w:val="D43A00"/>
          <w:sz w:val="32"/>
          <w:szCs w:val="32"/>
          <w:lang w:val="fr-FR"/>
        </w:rPr>
        <w:t>Installation simple, aucun caisson de basses externe nécessaire, un son TV et fil</w:t>
      </w:r>
      <w:r w:rsidR="00052FC6" w:rsidRPr="00695195">
        <w:rPr>
          <w:b/>
          <w:bCs/>
          <w:color w:val="D43A00"/>
          <w:sz w:val="32"/>
          <w:szCs w:val="32"/>
          <w:lang w:val="fr-FR"/>
        </w:rPr>
        <w:t>m</w:t>
      </w:r>
      <w:r w:rsidRPr="00695195">
        <w:rPr>
          <w:b/>
          <w:bCs/>
          <w:color w:val="D43A00"/>
          <w:sz w:val="32"/>
          <w:szCs w:val="32"/>
          <w:lang w:val="fr-FR"/>
        </w:rPr>
        <w:t xml:space="preserve"> excellent</w:t>
      </w:r>
    </w:p>
    <w:p w14:paraId="4EBFA6FB" w14:textId="3DC6DEC2" w:rsidR="00453E11" w:rsidRPr="00695195" w:rsidRDefault="00453E11" w:rsidP="00695195">
      <w:pPr>
        <w:spacing w:line="276" w:lineRule="auto"/>
        <w:rPr>
          <w:b/>
          <w:bCs/>
          <w:color w:val="D43A00"/>
          <w:sz w:val="32"/>
          <w:szCs w:val="32"/>
          <w:lang w:val="fr-FR"/>
        </w:rPr>
      </w:pPr>
    </w:p>
    <w:p w14:paraId="2975DA3B" w14:textId="7D422261" w:rsidR="00200CAF" w:rsidRPr="00695195" w:rsidRDefault="007E576A" w:rsidP="00695195">
      <w:pPr>
        <w:spacing w:line="276" w:lineRule="auto"/>
        <w:rPr>
          <w:b/>
          <w:bCs/>
          <w:lang w:val="fr-FR"/>
        </w:rPr>
      </w:pPr>
      <w:r w:rsidRPr="00695195">
        <w:rPr>
          <w:lang w:val="fr-FR"/>
        </w:rPr>
        <w:t xml:space="preserve">Berlin, </w:t>
      </w:r>
      <w:r w:rsidR="00695195" w:rsidRPr="00695195">
        <w:rPr>
          <w:lang w:val="fr-FR"/>
        </w:rPr>
        <w:t>21</w:t>
      </w:r>
      <w:r w:rsidRPr="00695195">
        <w:rPr>
          <w:lang w:val="fr-FR"/>
        </w:rPr>
        <w:t xml:space="preserve">.11.2019 – </w:t>
      </w:r>
      <w:r w:rsidR="00D1444C" w:rsidRPr="00695195">
        <w:rPr>
          <w:b/>
          <w:bCs/>
          <w:lang w:val="fr-FR"/>
        </w:rPr>
        <w:t xml:space="preserve">Les retours de nos clients concernant les barres de son et plateaux sonores sont claires : alors que pour les uns la répartition classique entre barre de son et caisson de basses ne pose pas de problème, les autres se verraient bien se décharger du caisson de basses externe, mais bien sûr pas des basses elles-mêmes. Teufel présente </w:t>
      </w:r>
      <w:proofErr w:type="gramStart"/>
      <w:r w:rsidR="00D1444C" w:rsidRPr="00695195">
        <w:rPr>
          <w:b/>
          <w:bCs/>
          <w:lang w:val="fr-FR"/>
        </w:rPr>
        <w:t>donc aujourd’hui deux nouveaux systèmes audio</w:t>
      </w:r>
      <w:proofErr w:type="gramEnd"/>
      <w:r w:rsidR="00D1444C" w:rsidRPr="00695195">
        <w:rPr>
          <w:b/>
          <w:bCs/>
          <w:lang w:val="fr-FR"/>
        </w:rPr>
        <w:t xml:space="preserve"> qui ont su renoncer au caisson sans renoncer au</w:t>
      </w:r>
      <w:r w:rsidR="00BD4405" w:rsidRPr="00695195">
        <w:rPr>
          <w:b/>
          <w:bCs/>
          <w:lang w:val="fr-FR"/>
        </w:rPr>
        <w:t>x</w:t>
      </w:r>
      <w:r w:rsidR="00D1444C" w:rsidRPr="00695195">
        <w:rPr>
          <w:b/>
          <w:bCs/>
          <w:lang w:val="fr-FR"/>
        </w:rPr>
        <w:t xml:space="preserve"> basses : La </w:t>
      </w:r>
      <w:proofErr w:type="spellStart"/>
      <w:r w:rsidR="00D1444C" w:rsidRPr="00695195">
        <w:rPr>
          <w:b/>
          <w:bCs/>
          <w:lang w:val="fr-FR"/>
        </w:rPr>
        <w:t>Cinebar</w:t>
      </w:r>
      <w:proofErr w:type="spellEnd"/>
      <w:r w:rsidR="00D1444C" w:rsidRPr="00695195">
        <w:rPr>
          <w:b/>
          <w:bCs/>
          <w:lang w:val="fr-FR"/>
        </w:rPr>
        <w:t xml:space="preserve"> Ultima et le </w:t>
      </w:r>
      <w:proofErr w:type="spellStart"/>
      <w:r w:rsidR="00D1444C" w:rsidRPr="00695195">
        <w:rPr>
          <w:b/>
          <w:bCs/>
          <w:lang w:val="fr-FR"/>
        </w:rPr>
        <w:t>Cinedeck</w:t>
      </w:r>
      <w:proofErr w:type="spellEnd"/>
      <w:r w:rsidR="00D1444C" w:rsidRPr="00695195">
        <w:rPr>
          <w:b/>
          <w:bCs/>
          <w:lang w:val="fr-FR"/>
        </w:rPr>
        <w:t>.</w:t>
      </w:r>
    </w:p>
    <w:p w14:paraId="2941C441" w14:textId="77777777" w:rsidR="00200CAF" w:rsidRPr="00695195" w:rsidRDefault="00200CAF" w:rsidP="00695195">
      <w:pPr>
        <w:spacing w:line="276" w:lineRule="auto"/>
        <w:rPr>
          <w:b/>
          <w:bCs/>
          <w:lang w:val="fr-FR"/>
        </w:rPr>
      </w:pPr>
    </w:p>
    <w:p w14:paraId="5B12BBA4" w14:textId="5947A8A2" w:rsidR="00200CAF" w:rsidRPr="00695195" w:rsidRDefault="007E576A" w:rsidP="00695195">
      <w:pPr>
        <w:spacing w:line="276" w:lineRule="auto"/>
        <w:rPr>
          <w:rFonts w:eastAsia="Times New Roman" w:cs="Times New Roman"/>
          <w:b/>
          <w:bCs/>
          <w:lang w:val="fr-FR"/>
        </w:rPr>
      </w:pPr>
      <w:proofErr w:type="spellStart"/>
      <w:r w:rsidRPr="00695195">
        <w:rPr>
          <w:lang w:val="fr-FR"/>
        </w:rPr>
        <w:t>Cinebar</w:t>
      </w:r>
      <w:proofErr w:type="spellEnd"/>
      <w:r w:rsidRPr="00695195">
        <w:rPr>
          <w:lang w:val="fr-FR"/>
        </w:rPr>
        <w:t xml:space="preserve"> Ultima: </w:t>
      </w:r>
      <w:hyperlink r:id="rId8" w:history="1">
        <w:r w:rsidR="001842A9" w:rsidRPr="00695195">
          <w:rPr>
            <w:rStyle w:val="Hyperlink0"/>
            <w:lang w:val="fr-FR"/>
          </w:rPr>
          <w:t>Magasin</w:t>
        </w:r>
      </w:hyperlink>
      <w:r w:rsidR="001842A9" w:rsidRPr="00695195">
        <w:rPr>
          <w:lang w:val="fr-FR"/>
        </w:rPr>
        <w:t xml:space="preserve"> en ligne</w:t>
      </w:r>
      <w:r w:rsidRPr="00695195">
        <w:rPr>
          <w:lang w:val="fr-FR"/>
        </w:rPr>
        <w:t xml:space="preserve">, </w:t>
      </w:r>
      <w:hyperlink r:id="rId9" w:history="1">
        <w:r w:rsidR="00F85DE8" w:rsidRPr="00695195">
          <w:rPr>
            <w:rStyle w:val="Hyperlink0"/>
            <w:lang w:val="fr-FR"/>
          </w:rPr>
          <w:t>i</w:t>
        </w:r>
        <w:r w:rsidR="001842A9" w:rsidRPr="00695195">
          <w:rPr>
            <w:rStyle w:val="Hyperlink0"/>
            <w:lang w:val="fr-FR"/>
          </w:rPr>
          <w:t>mage</w:t>
        </w:r>
      </w:hyperlink>
      <w:r w:rsidRPr="00695195">
        <w:rPr>
          <w:lang w:val="fr-FR"/>
        </w:rPr>
        <w:t xml:space="preserve"> | </w:t>
      </w:r>
      <w:proofErr w:type="spellStart"/>
      <w:r w:rsidRPr="00695195">
        <w:rPr>
          <w:lang w:val="fr-FR"/>
        </w:rPr>
        <w:t>Cinede</w:t>
      </w:r>
      <w:r w:rsidR="00B90417" w:rsidRPr="00695195">
        <w:rPr>
          <w:lang w:val="fr-FR"/>
        </w:rPr>
        <w:t>ck</w:t>
      </w:r>
      <w:proofErr w:type="spellEnd"/>
      <w:r w:rsidR="00B90417" w:rsidRPr="00695195">
        <w:rPr>
          <w:lang w:val="fr-FR"/>
        </w:rPr>
        <w:t xml:space="preserve">, </w:t>
      </w:r>
      <w:hyperlink r:id="rId10" w:history="1">
        <w:r w:rsidR="00B90417" w:rsidRPr="00695195">
          <w:rPr>
            <w:rStyle w:val="Hyperlink"/>
            <w:lang w:val="fr-FR"/>
          </w:rPr>
          <w:t>magasin</w:t>
        </w:r>
      </w:hyperlink>
      <w:r w:rsidR="00B90417" w:rsidRPr="00695195">
        <w:rPr>
          <w:lang w:val="fr-FR"/>
        </w:rPr>
        <w:t xml:space="preserve">, </w:t>
      </w:r>
      <w:hyperlink r:id="rId11" w:history="1">
        <w:r w:rsidR="00B90417" w:rsidRPr="00695195">
          <w:rPr>
            <w:rStyle w:val="Hyperlink"/>
            <w:lang w:val="fr-FR"/>
          </w:rPr>
          <w:t>image</w:t>
        </w:r>
      </w:hyperlink>
    </w:p>
    <w:p w14:paraId="78B56E19" w14:textId="77777777" w:rsidR="00200CAF" w:rsidRPr="00695195" w:rsidRDefault="00200CAF" w:rsidP="00695195">
      <w:pPr>
        <w:spacing w:line="276" w:lineRule="auto"/>
        <w:rPr>
          <w:rFonts w:eastAsia="Times New Roman" w:cs="Times New Roman"/>
          <w:lang w:val="fr-FR"/>
        </w:rPr>
      </w:pPr>
    </w:p>
    <w:p w14:paraId="634DA805" w14:textId="77777777" w:rsidR="00200CAF" w:rsidRPr="00695195" w:rsidRDefault="00B90417" w:rsidP="00695195">
      <w:pPr>
        <w:spacing w:line="276" w:lineRule="auto"/>
        <w:rPr>
          <w:b/>
          <w:bCs/>
          <w:lang w:val="fr-FR"/>
        </w:rPr>
      </w:pPr>
      <w:r w:rsidRPr="00695195">
        <w:rPr>
          <w:b/>
          <w:bCs/>
          <w:lang w:val="fr-FR"/>
        </w:rPr>
        <w:t xml:space="preserve">Vue d’ensemble des points </w:t>
      </w:r>
      <w:r w:rsidR="00D371B6" w:rsidRPr="00695195">
        <w:rPr>
          <w:b/>
          <w:bCs/>
          <w:lang w:val="fr-FR"/>
        </w:rPr>
        <w:t>forts :</w:t>
      </w:r>
    </w:p>
    <w:p w14:paraId="3533BA3C" w14:textId="77777777" w:rsidR="00200CAF" w:rsidRPr="00695195" w:rsidRDefault="00B90417" w:rsidP="00695195">
      <w:pPr>
        <w:numPr>
          <w:ilvl w:val="0"/>
          <w:numId w:val="2"/>
        </w:numPr>
        <w:spacing w:line="276" w:lineRule="auto"/>
        <w:rPr>
          <w:lang w:val="fr-FR"/>
        </w:rPr>
      </w:pPr>
      <w:r w:rsidRPr="00695195">
        <w:rPr>
          <w:lang w:val="fr-FR"/>
        </w:rPr>
        <w:t xml:space="preserve">Teufel présente ses nouveaux systèmes audio TV </w:t>
      </w:r>
      <w:proofErr w:type="spellStart"/>
      <w:r w:rsidR="007E576A" w:rsidRPr="00695195">
        <w:rPr>
          <w:lang w:val="fr-FR"/>
        </w:rPr>
        <w:t>Cinebar</w:t>
      </w:r>
      <w:proofErr w:type="spellEnd"/>
      <w:r w:rsidR="007E576A" w:rsidRPr="00695195">
        <w:rPr>
          <w:lang w:val="fr-FR"/>
        </w:rPr>
        <w:t xml:space="preserve"> Ultima </w:t>
      </w:r>
      <w:r w:rsidRPr="00695195">
        <w:rPr>
          <w:lang w:val="fr-FR"/>
        </w:rPr>
        <w:t>et</w:t>
      </w:r>
      <w:r w:rsidR="007E576A" w:rsidRPr="00695195">
        <w:rPr>
          <w:lang w:val="fr-FR"/>
        </w:rPr>
        <w:t xml:space="preserve"> </w:t>
      </w:r>
      <w:proofErr w:type="spellStart"/>
      <w:r w:rsidR="007E576A" w:rsidRPr="00695195">
        <w:rPr>
          <w:lang w:val="fr-FR"/>
        </w:rPr>
        <w:t>Cinedeck</w:t>
      </w:r>
      <w:proofErr w:type="spellEnd"/>
    </w:p>
    <w:p w14:paraId="1C7C5149" w14:textId="77777777" w:rsidR="00200CAF" w:rsidRPr="00695195" w:rsidRDefault="00D371B6" w:rsidP="00695195">
      <w:pPr>
        <w:numPr>
          <w:ilvl w:val="0"/>
          <w:numId w:val="2"/>
        </w:numPr>
        <w:spacing w:line="276" w:lineRule="auto"/>
        <w:rPr>
          <w:lang w:val="fr-FR"/>
        </w:rPr>
      </w:pPr>
      <w:r w:rsidRPr="00695195">
        <w:rPr>
          <w:lang w:val="fr-FR"/>
        </w:rPr>
        <w:t>Ces deux modèles disposent d’un système de basses interne et ne nécessite aucun caisson externe</w:t>
      </w:r>
    </w:p>
    <w:p w14:paraId="68472DEA" w14:textId="77777777" w:rsidR="00200CAF" w:rsidRPr="00695195" w:rsidRDefault="00D371B6" w:rsidP="00695195">
      <w:pPr>
        <w:numPr>
          <w:ilvl w:val="0"/>
          <w:numId w:val="2"/>
        </w:numPr>
        <w:spacing w:line="276" w:lineRule="auto"/>
        <w:rPr>
          <w:lang w:val="fr-FR"/>
        </w:rPr>
      </w:pPr>
      <w:r w:rsidRPr="00695195">
        <w:rPr>
          <w:lang w:val="fr-FR"/>
        </w:rPr>
        <w:t xml:space="preserve">Connexion : HDMI avec ARC et HDCP 2.2, Bluetooth, entrée numérique optique et stéréo RCA </w:t>
      </w:r>
    </w:p>
    <w:p w14:paraId="0DB96664" w14:textId="77777777" w:rsidR="00200CAF" w:rsidRPr="00695195" w:rsidRDefault="007E576A" w:rsidP="00695195">
      <w:pPr>
        <w:numPr>
          <w:ilvl w:val="0"/>
          <w:numId w:val="2"/>
        </w:numPr>
        <w:spacing w:line="276" w:lineRule="auto"/>
        <w:rPr>
          <w:lang w:val="fr-FR"/>
        </w:rPr>
      </w:pPr>
      <w:proofErr w:type="spellStart"/>
      <w:r w:rsidRPr="00695195">
        <w:rPr>
          <w:lang w:val="fr-FR"/>
        </w:rPr>
        <w:t>Dynamore</w:t>
      </w:r>
      <w:proofErr w:type="spellEnd"/>
      <w:r w:rsidRPr="00695195">
        <w:rPr>
          <w:lang w:val="fr-FR"/>
        </w:rPr>
        <w:t xml:space="preserve"> Ultra </w:t>
      </w:r>
      <w:r w:rsidR="00D371B6" w:rsidRPr="00695195">
        <w:rPr>
          <w:lang w:val="fr-FR"/>
        </w:rPr>
        <w:t>avec haut-parleur</w:t>
      </w:r>
      <w:r w:rsidR="00311470" w:rsidRPr="00695195">
        <w:rPr>
          <w:lang w:val="fr-FR"/>
        </w:rPr>
        <w:t>s</w:t>
      </w:r>
      <w:r w:rsidR="00D371B6" w:rsidRPr="00695195">
        <w:rPr>
          <w:lang w:val="fr-FR"/>
        </w:rPr>
        <w:t xml:space="preserve"> latéraux pour un son enveloppant dans tout l‘espace </w:t>
      </w:r>
    </w:p>
    <w:p w14:paraId="1C99D1E3" w14:textId="77777777" w:rsidR="00200CAF" w:rsidRPr="00695195" w:rsidRDefault="00D371B6" w:rsidP="00695195">
      <w:pPr>
        <w:numPr>
          <w:ilvl w:val="0"/>
          <w:numId w:val="2"/>
        </w:numPr>
        <w:spacing w:line="276" w:lineRule="auto"/>
        <w:rPr>
          <w:lang w:val="fr-FR"/>
        </w:rPr>
      </w:pPr>
      <w:r w:rsidRPr="00695195">
        <w:rPr>
          <w:lang w:val="fr-FR"/>
        </w:rPr>
        <w:t>Pour plus de basses dans de plus grands espaces il y a toujours une possibilité d’extension avec caisson de basses sans fil</w:t>
      </w:r>
    </w:p>
    <w:p w14:paraId="5415B6D9" w14:textId="77777777" w:rsidR="00200CAF" w:rsidRPr="00695195" w:rsidRDefault="00D371B6" w:rsidP="00695195">
      <w:pPr>
        <w:numPr>
          <w:ilvl w:val="0"/>
          <w:numId w:val="2"/>
        </w:numPr>
        <w:spacing w:line="276" w:lineRule="auto"/>
        <w:rPr>
          <w:lang w:val="fr-FR"/>
        </w:rPr>
      </w:pPr>
      <w:r w:rsidRPr="00695195">
        <w:rPr>
          <w:lang w:val="fr-FR"/>
        </w:rPr>
        <w:t xml:space="preserve">Extension avec haut-parleurs arrière </w:t>
      </w:r>
      <w:proofErr w:type="spellStart"/>
      <w:r w:rsidRPr="00695195">
        <w:rPr>
          <w:lang w:val="fr-FR"/>
        </w:rPr>
        <w:t>Effekt</w:t>
      </w:r>
      <w:proofErr w:type="spellEnd"/>
      <w:r w:rsidRPr="00695195">
        <w:rPr>
          <w:lang w:val="fr-FR"/>
        </w:rPr>
        <w:t xml:space="preserve"> sans fil au service d’un véritable son </w:t>
      </w:r>
      <w:proofErr w:type="spellStart"/>
      <w:r w:rsidRPr="00695195">
        <w:rPr>
          <w:lang w:val="fr-FR"/>
        </w:rPr>
        <w:t>Surround</w:t>
      </w:r>
      <w:proofErr w:type="spellEnd"/>
    </w:p>
    <w:p w14:paraId="60148450" w14:textId="77777777" w:rsidR="00200CAF" w:rsidRPr="00695195" w:rsidRDefault="007E576A" w:rsidP="00695195">
      <w:pPr>
        <w:numPr>
          <w:ilvl w:val="0"/>
          <w:numId w:val="2"/>
        </w:numPr>
        <w:spacing w:line="276" w:lineRule="auto"/>
        <w:rPr>
          <w:lang w:val="fr-FR"/>
        </w:rPr>
      </w:pPr>
      <w:proofErr w:type="spellStart"/>
      <w:r w:rsidRPr="00695195">
        <w:rPr>
          <w:lang w:val="fr-FR"/>
        </w:rPr>
        <w:t>Cinebar</w:t>
      </w:r>
      <w:proofErr w:type="spellEnd"/>
      <w:r w:rsidRPr="00695195">
        <w:rPr>
          <w:lang w:val="fr-FR"/>
        </w:rPr>
        <w:t xml:space="preserve"> Ultima </w:t>
      </w:r>
      <w:r w:rsidR="00D371B6" w:rsidRPr="00695195">
        <w:rPr>
          <w:lang w:val="fr-FR"/>
        </w:rPr>
        <w:t xml:space="preserve">disponible dès maintenant en noir ou blanc argenté pour un prix de </w:t>
      </w:r>
      <w:r w:rsidRPr="00695195">
        <w:rPr>
          <w:lang w:val="fr-FR"/>
        </w:rPr>
        <w:t xml:space="preserve">699,99 </w:t>
      </w:r>
      <w:r w:rsidR="00D371B6" w:rsidRPr="00695195">
        <w:rPr>
          <w:lang w:val="fr-FR"/>
        </w:rPr>
        <w:t xml:space="preserve">euros </w:t>
      </w:r>
    </w:p>
    <w:p w14:paraId="0E24D6F8" w14:textId="77777777" w:rsidR="00200CAF" w:rsidRPr="00695195" w:rsidRDefault="007E576A" w:rsidP="00695195">
      <w:pPr>
        <w:numPr>
          <w:ilvl w:val="0"/>
          <w:numId w:val="2"/>
        </w:numPr>
        <w:spacing w:line="276" w:lineRule="auto"/>
        <w:rPr>
          <w:lang w:val="fr-FR"/>
        </w:rPr>
      </w:pPr>
      <w:proofErr w:type="spellStart"/>
      <w:r w:rsidRPr="00695195">
        <w:rPr>
          <w:lang w:val="fr-FR"/>
        </w:rPr>
        <w:t>Cinedeck</w:t>
      </w:r>
      <w:proofErr w:type="spellEnd"/>
      <w:r w:rsidRPr="00695195">
        <w:rPr>
          <w:lang w:val="fr-FR"/>
        </w:rPr>
        <w:t xml:space="preserve"> </w:t>
      </w:r>
      <w:r w:rsidR="00D371B6" w:rsidRPr="00695195">
        <w:rPr>
          <w:lang w:val="fr-FR"/>
        </w:rPr>
        <w:t xml:space="preserve">disponible dès maintenant en noir ou blanc pour un prix de </w:t>
      </w:r>
      <w:r w:rsidRPr="00695195">
        <w:rPr>
          <w:lang w:val="fr-FR"/>
        </w:rPr>
        <w:t xml:space="preserve">599,99 </w:t>
      </w:r>
      <w:r w:rsidR="00D371B6" w:rsidRPr="00695195">
        <w:rPr>
          <w:lang w:val="fr-FR"/>
        </w:rPr>
        <w:t>euros</w:t>
      </w:r>
    </w:p>
    <w:p w14:paraId="5A25FFA4" w14:textId="115C8E59" w:rsidR="00D826CA" w:rsidRPr="00695195" w:rsidRDefault="00D826CA" w:rsidP="00695195">
      <w:pPr>
        <w:spacing w:line="276" w:lineRule="auto"/>
        <w:rPr>
          <w:b/>
          <w:bCs/>
          <w:lang w:val="fr-FR"/>
        </w:rPr>
      </w:pPr>
    </w:p>
    <w:p w14:paraId="1D8858B3" w14:textId="26CDA5F4" w:rsidR="00311470" w:rsidRPr="00695195" w:rsidRDefault="00311470" w:rsidP="00695195">
      <w:pPr>
        <w:spacing w:line="276" w:lineRule="auto"/>
        <w:rPr>
          <w:b/>
          <w:bCs/>
          <w:lang w:val="fr-FR"/>
        </w:rPr>
      </w:pPr>
      <w:r w:rsidRPr="00695195">
        <w:rPr>
          <w:b/>
          <w:bCs/>
          <w:lang w:val="fr-FR"/>
        </w:rPr>
        <w:t>Avec basses et sans caisson</w:t>
      </w:r>
    </w:p>
    <w:p w14:paraId="12BF84CD" w14:textId="77777777" w:rsidR="00200CAF" w:rsidRPr="00695195" w:rsidRDefault="00B122CA" w:rsidP="00695195">
      <w:pPr>
        <w:spacing w:line="276" w:lineRule="auto"/>
        <w:rPr>
          <w:lang w:val="fr-FR"/>
        </w:rPr>
      </w:pPr>
      <w:r w:rsidRPr="00695195">
        <w:rPr>
          <w:lang w:val="fr-FR"/>
        </w:rPr>
        <w:t>Les barres de son et home cinéma classique</w:t>
      </w:r>
      <w:r w:rsidR="00311470" w:rsidRPr="00695195">
        <w:rPr>
          <w:lang w:val="fr-FR"/>
        </w:rPr>
        <w:t>s</w:t>
      </w:r>
      <w:r w:rsidRPr="00695195">
        <w:rPr>
          <w:lang w:val="fr-FR"/>
        </w:rPr>
        <w:t xml:space="preserve"> laissent habituellement les basses à la charge d’un caisson de basses externe. Et</w:t>
      </w:r>
      <w:r w:rsidR="00311470" w:rsidRPr="00695195">
        <w:rPr>
          <w:lang w:val="fr-FR"/>
        </w:rPr>
        <w:t>,</w:t>
      </w:r>
      <w:r w:rsidRPr="00695195">
        <w:rPr>
          <w:lang w:val="fr-FR"/>
        </w:rPr>
        <w:t xml:space="preserve"> d’un point de vue acoustique, c’est une très bonne configuration. Ce sont aussi les basses qui dépassent la zone sonorisée et se transmettent par les murs ou le plancher. Le souci étant que</w:t>
      </w:r>
      <w:r w:rsidR="00427CD8" w:rsidRPr="00695195">
        <w:rPr>
          <w:lang w:val="fr-FR"/>
        </w:rPr>
        <w:t>,</w:t>
      </w:r>
      <w:r w:rsidRPr="00695195">
        <w:rPr>
          <w:lang w:val="fr-FR"/>
        </w:rPr>
        <w:t xml:space="preserve"> dans un logement comprenant d’autres logements attenants, cela peut très vite conduire à des tensions.</w:t>
      </w:r>
    </w:p>
    <w:p w14:paraId="585661AC" w14:textId="77777777" w:rsidR="00200CAF" w:rsidRPr="00695195" w:rsidRDefault="00FE67B6" w:rsidP="00695195">
      <w:pPr>
        <w:spacing w:line="276" w:lineRule="auto"/>
        <w:rPr>
          <w:lang w:val="fr-FR"/>
        </w:rPr>
      </w:pPr>
      <w:r w:rsidRPr="00695195">
        <w:rPr>
          <w:lang w:val="fr-FR"/>
        </w:rPr>
        <w:t xml:space="preserve">Les système audio TV </w:t>
      </w:r>
      <w:proofErr w:type="spellStart"/>
      <w:r w:rsidRPr="00695195">
        <w:rPr>
          <w:lang w:val="fr-FR"/>
        </w:rPr>
        <w:t>Cinebar</w:t>
      </w:r>
      <w:proofErr w:type="spellEnd"/>
      <w:r w:rsidRPr="00695195">
        <w:rPr>
          <w:lang w:val="fr-FR"/>
        </w:rPr>
        <w:t xml:space="preserve"> Ultima et </w:t>
      </w:r>
      <w:proofErr w:type="spellStart"/>
      <w:r w:rsidRPr="00695195">
        <w:rPr>
          <w:lang w:val="fr-FR"/>
        </w:rPr>
        <w:t>Cinedeck</w:t>
      </w:r>
      <w:proofErr w:type="spellEnd"/>
      <w:r w:rsidRPr="00695195">
        <w:rPr>
          <w:lang w:val="fr-FR"/>
        </w:rPr>
        <w:t xml:space="preserve"> Teufel intègrent quant à e</w:t>
      </w:r>
      <w:r w:rsidR="00427CD8" w:rsidRPr="00695195">
        <w:rPr>
          <w:lang w:val="fr-FR"/>
        </w:rPr>
        <w:t>ux</w:t>
      </w:r>
      <w:r w:rsidRPr="00695195">
        <w:rPr>
          <w:lang w:val="fr-FR"/>
        </w:rPr>
        <w:t xml:space="preserve"> le haut-parleur de basses</w:t>
      </w:r>
      <w:r w:rsidR="007E576A" w:rsidRPr="00695195">
        <w:rPr>
          <w:lang w:val="fr-FR"/>
        </w:rPr>
        <w:t>.</w:t>
      </w:r>
      <w:r w:rsidRPr="00695195">
        <w:rPr>
          <w:lang w:val="fr-FR"/>
        </w:rPr>
        <w:t xml:space="preserve"> Avec des fréquences en dessous de 50 Hz, ces deux modèles livrent une prestation solide sans être exagérée ; soit l’équilibre parfait pour un usage en appartement.</w:t>
      </w:r>
    </w:p>
    <w:p w14:paraId="04EDDBFB" w14:textId="77777777" w:rsidR="00FE67B6" w:rsidRPr="00695195" w:rsidRDefault="00FE67B6" w:rsidP="00695195">
      <w:pPr>
        <w:spacing w:line="276" w:lineRule="auto"/>
        <w:rPr>
          <w:b/>
          <w:bCs/>
          <w:lang w:val="fr-FR"/>
        </w:rPr>
      </w:pPr>
    </w:p>
    <w:p w14:paraId="4FF72802" w14:textId="298859F9" w:rsidR="00200CAF" w:rsidRPr="00695195" w:rsidRDefault="007E576A" w:rsidP="00695195">
      <w:pPr>
        <w:spacing w:line="276" w:lineRule="auto"/>
        <w:rPr>
          <w:b/>
          <w:bCs/>
          <w:lang w:val="es-ES_tradnl"/>
        </w:rPr>
      </w:pPr>
      <w:proofErr w:type="spellStart"/>
      <w:r w:rsidRPr="00695195">
        <w:rPr>
          <w:b/>
          <w:bCs/>
          <w:lang w:val="es-ES_tradnl"/>
        </w:rPr>
        <w:t>Cinebar</w:t>
      </w:r>
      <w:proofErr w:type="spellEnd"/>
      <w:r w:rsidRPr="00695195">
        <w:rPr>
          <w:b/>
          <w:bCs/>
          <w:lang w:val="es-ES_tradnl"/>
        </w:rPr>
        <w:t xml:space="preserve"> Ultima: </w:t>
      </w:r>
      <w:r w:rsidR="00BC4F05" w:rsidRPr="00695195">
        <w:rPr>
          <w:b/>
          <w:bCs/>
          <w:lang w:val="es-ES_tradnl"/>
        </w:rPr>
        <w:t xml:space="preserve">la </w:t>
      </w:r>
      <w:proofErr w:type="spellStart"/>
      <w:r w:rsidR="00BC4F05" w:rsidRPr="00695195">
        <w:rPr>
          <w:b/>
          <w:bCs/>
          <w:lang w:val="es-ES_tradnl"/>
        </w:rPr>
        <w:t>légende</w:t>
      </w:r>
      <w:proofErr w:type="spellEnd"/>
      <w:r w:rsidR="00BC4F05" w:rsidRPr="00695195">
        <w:rPr>
          <w:b/>
          <w:bCs/>
          <w:lang w:val="es-ES_tradnl"/>
        </w:rPr>
        <w:t xml:space="preserve"> en barre</w:t>
      </w:r>
    </w:p>
    <w:p w14:paraId="57C6C292" w14:textId="77777777" w:rsidR="00200CAF" w:rsidRPr="00695195" w:rsidRDefault="00140EA5" w:rsidP="00695195">
      <w:pPr>
        <w:spacing w:line="276" w:lineRule="auto"/>
        <w:rPr>
          <w:rFonts w:eastAsia="Times New Roman" w:cs="Times New Roman"/>
          <w:lang w:val="fr-FR"/>
        </w:rPr>
      </w:pPr>
      <w:r w:rsidRPr="00695195">
        <w:rPr>
          <w:lang w:val="fr-FR"/>
        </w:rPr>
        <w:t>Il n’y a pas de série de haut-parleurs qui soit plus à même de représenter le DNS Teufel que la série Ultima</w:t>
      </w:r>
      <w:r w:rsidR="007E576A" w:rsidRPr="00695195">
        <w:rPr>
          <w:lang w:val="fr-FR"/>
        </w:rPr>
        <w:t>.</w:t>
      </w:r>
      <w:r w:rsidR="00DF4CBF" w:rsidRPr="00695195">
        <w:rPr>
          <w:lang w:val="fr-FR"/>
        </w:rPr>
        <w:t xml:space="preserve"> Le nouveau modèle agrandit cette famille d’une barre de son</w:t>
      </w:r>
      <w:r w:rsidR="007E576A" w:rsidRPr="00695195">
        <w:rPr>
          <w:lang w:val="fr-FR"/>
        </w:rPr>
        <w:t xml:space="preserve">. </w:t>
      </w:r>
      <w:r w:rsidR="00DF4CBF" w:rsidRPr="00695195">
        <w:rPr>
          <w:lang w:val="fr-FR"/>
        </w:rPr>
        <w:t>Vous y retrouverez également des marqueurs classiques de la série Ultima comme les couleurs cuivrées des haut-</w:t>
      </w:r>
      <w:r w:rsidR="00DF4CBF" w:rsidRPr="00695195">
        <w:rPr>
          <w:lang w:val="fr-FR"/>
        </w:rPr>
        <w:lastRenderedPageBreak/>
        <w:t>parleurs ou le châssis en bois. Pour ce qui est du son, six haut-parleurs dont quatre de 3,5 pouces à large</w:t>
      </w:r>
      <w:r w:rsidR="00145CE6" w:rsidRPr="00695195">
        <w:rPr>
          <w:lang w:val="fr-FR"/>
        </w:rPr>
        <w:t>s</w:t>
      </w:r>
      <w:r w:rsidR="00DF4CBF" w:rsidRPr="00695195">
        <w:rPr>
          <w:lang w:val="fr-FR"/>
        </w:rPr>
        <w:t xml:space="preserve"> bande</w:t>
      </w:r>
      <w:r w:rsidR="00145CE6" w:rsidRPr="00695195">
        <w:rPr>
          <w:lang w:val="fr-FR"/>
        </w:rPr>
        <w:t>s</w:t>
      </w:r>
      <w:r w:rsidR="00DF4CBF" w:rsidRPr="00695195">
        <w:rPr>
          <w:lang w:val="fr-FR"/>
        </w:rPr>
        <w:t xml:space="preserve"> et deux graves ovoïdes (8x4 pouces) le prenne en charge.</w:t>
      </w:r>
      <w:r w:rsidR="007E576A" w:rsidRPr="00695195">
        <w:rPr>
          <w:lang w:val="fr-FR"/>
        </w:rPr>
        <w:t xml:space="preserve"> </w:t>
      </w:r>
      <w:r w:rsidR="00DF4CBF" w:rsidRPr="00695195">
        <w:rPr>
          <w:lang w:val="fr-FR"/>
        </w:rPr>
        <w:t xml:space="preserve">Deux larges bandes se trouvent sur les côtés et assurent un son enveloppant, appuyés notamment par la technologie </w:t>
      </w:r>
      <w:proofErr w:type="spellStart"/>
      <w:r w:rsidR="00DF4CBF" w:rsidRPr="00695195">
        <w:rPr>
          <w:lang w:val="fr-FR"/>
        </w:rPr>
        <w:t>Dynamore</w:t>
      </w:r>
      <w:proofErr w:type="spellEnd"/>
      <w:r w:rsidR="00DF4CBF" w:rsidRPr="00695195">
        <w:rPr>
          <w:lang w:val="fr-FR"/>
        </w:rPr>
        <w:t xml:space="preserve"> Ultra</w:t>
      </w:r>
      <w:r w:rsidR="00145CE6" w:rsidRPr="00695195">
        <w:rPr>
          <w:lang w:val="fr-FR"/>
        </w:rPr>
        <w:t>,</w:t>
      </w:r>
      <w:r w:rsidR="00DF4CBF" w:rsidRPr="00695195">
        <w:rPr>
          <w:lang w:val="fr-FR"/>
        </w:rPr>
        <w:t xml:space="preserve"> développée ici à Berlin</w:t>
      </w:r>
      <w:r w:rsidR="007E576A" w:rsidRPr="00695195">
        <w:rPr>
          <w:lang w:val="fr-FR"/>
        </w:rPr>
        <w:t xml:space="preserve">. </w:t>
      </w:r>
      <w:r w:rsidR="002315A1" w:rsidRPr="00695195">
        <w:rPr>
          <w:lang w:val="fr-FR"/>
        </w:rPr>
        <w:t xml:space="preserve">Pour sa part, le panneau d’affichage situé sur la partie frontale de l’appareil vous informe de la connexion choisie, du volume sonore et vous permet un contrôle optimal en collaboration avec la télécommande métallique de grande qualité. Qui voudra voir les haut-parleurs pourra les découvrir de leur façade de protection en tissu. La </w:t>
      </w:r>
      <w:proofErr w:type="spellStart"/>
      <w:r w:rsidR="00145CE6" w:rsidRPr="00695195">
        <w:rPr>
          <w:lang w:val="fr-FR"/>
        </w:rPr>
        <w:t>C</w:t>
      </w:r>
      <w:r w:rsidR="002315A1" w:rsidRPr="00695195">
        <w:rPr>
          <w:lang w:val="fr-FR"/>
        </w:rPr>
        <w:t>in</w:t>
      </w:r>
      <w:r w:rsidR="00145CE6" w:rsidRPr="00695195">
        <w:rPr>
          <w:lang w:val="fr-FR"/>
        </w:rPr>
        <w:t>e</w:t>
      </w:r>
      <w:r w:rsidR="002315A1" w:rsidRPr="00695195">
        <w:rPr>
          <w:lang w:val="fr-FR"/>
        </w:rPr>
        <w:t>bar</w:t>
      </w:r>
      <w:proofErr w:type="spellEnd"/>
      <w:r w:rsidR="002315A1" w:rsidRPr="00695195">
        <w:rPr>
          <w:lang w:val="fr-FR"/>
        </w:rPr>
        <w:t xml:space="preserve"> Ultima est disponible dès maintenant en noir ou en blanc pour un prix de 699,99 euros.</w:t>
      </w:r>
    </w:p>
    <w:p w14:paraId="7F233FD0" w14:textId="77777777" w:rsidR="002315A1" w:rsidRPr="00695195" w:rsidRDefault="002315A1" w:rsidP="00695195">
      <w:pPr>
        <w:spacing w:line="276" w:lineRule="auto"/>
        <w:rPr>
          <w:b/>
          <w:bCs/>
          <w:lang w:val="fr-FR"/>
        </w:rPr>
      </w:pPr>
    </w:p>
    <w:p w14:paraId="638A9292" w14:textId="6EF06020" w:rsidR="00200CAF" w:rsidRPr="00695195" w:rsidRDefault="007E576A" w:rsidP="00695195">
      <w:pPr>
        <w:spacing w:line="276" w:lineRule="auto"/>
        <w:rPr>
          <w:b/>
          <w:bCs/>
          <w:lang w:val="fr-FR"/>
        </w:rPr>
      </w:pPr>
      <w:proofErr w:type="spellStart"/>
      <w:proofErr w:type="gramStart"/>
      <w:r w:rsidRPr="00695195">
        <w:rPr>
          <w:b/>
          <w:bCs/>
          <w:lang w:val="fr-FR"/>
        </w:rPr>
        <w:t>Cinedeck</w:t>
      </w:r>
      <w:proofErr w:type="spellEnd"/>
      <w:r w:rsidRPr="00695195">
        <w:rPr>
          <w:b/>
          <w:bCs/>
          <w:lang w:val="fr-FR"/>
        </w:rPr>
        <w:t>:</w:t>
      </w:r>
      <w:proofErr w:type="gramEnd"/>
      <w:r w:rsidRPr="00695195">
        <w:rPr>
          <w:b/>
          <w:bCs/>
          <w:lang w:val="fr-FR"/>
        </w:rPr>
        <w:t xml:space="preserve"> </w:t>
      </w:r>
      <w:r w:rsidR="00BC4F05" w:rsidRPr="00695195">
        <w:rPr>
          <w:b/>
          <w:bCs/>
          <w:lang w:val="fr-FR"/>
        </w:rPr>
        <w:t>c’est la TV qui est dessus</w:t>
      </w:r>
    </w:p>
    <w:p w14:paraId="5625C999" w14:textId="77777777" w:rsidR="00320FA4" w:rsidRPr="00695195" w:rsidRDefault="00BC4F05" w:rsidP="00695195">
      <w:pPr>
        <w:spacing w:line="276" w:lineRule="auto"/>
        <w:rPr>
          <w:lang w:val="fr-FR"/>
        </w:rPr>
      </w:pPr>
      <w:r w:rsidRPr="00695195">
        <w:rPr>
          <w:lang w:val="fr-FR"/>
        </w:rPr>
        <w:t xml:space="preserve">Pour les téléviseurs se trouvant sur un banc TV, le </w:t>
      </w:r>
      <w:proofErr w:type="spellStart"/>
      <w:r w:rsidRPr="00695195">
        <w:rPr>
          <w:lang w:val="fr-FR"/>
        </w:rPr>
        <w:t>Cinedeck</w:t>
      </w:r>
      <w:proofErr w:type="spellEnd"/>
      <w:r w:rsidRPr="00695195">
        <w:rPr>
          <w:lang w:val="fr-FR"/>
        </w:rPr>
        <w:t xml:space="preserve"> est une solution idéale, puisqu’il est placé directement sous </w:t>
      </w:r>
      <w:r w:rsidR="00145CE6" w:rsidRPr="00695195">
        <w:rPr>
          <w:lang w:val="fr-FR"/>
        </w:rPr>
        <w:t>celui-ci</w:t>
      </w:r>
      <w:r w:rsidRPr="00695195">
        <w:rPr>
          <w:lang w:val="fr-FR"/>
        </w:rPr>
        <w:t xml:space="preserve"> et ne demande de fait pas de place supplémentaire</w:t>
      </w:r>
      <w:r w:rsidR="007E576A" w:rsidRPr="00695195">
        <w:rPr>
          <w:lang w:val="fr-FR"/>
        </w:rPr>
        <w:t xml:space="preserve">. </w:t>
      </w:r>
      <w:r w:rsidR="00320FA4" w:rsidRPr="00695195">
        <w:rPr>
          <w:lang w:val="fr-FR"/>
        </w:rPr>
        <w:t>Sa conception compacte</w:t>
      </w:r>
      <w:r w:rsidRPr="00695195">
        <w:rPr>
          <w:lang w:val="fr-FR"/>
        </w:rPr>
        <w:t xml:space="preserve"> en </w:t>
      </w:r>
      <w:r w:rsidR="00320FA4" w:rsidRPr="00695195">
        <w:rPr>
          <w:lang w:val="fr-FR"/>
        </w:rPr>
        <w:t>fait</w:t>
      </w:r>
      <w:r w:rsidRPr="00695195">
        <w:rPr>
          <w:lang w:val="fr-FR"/>
        </w:rPr>
        <w:t xml:space="preserve"> l’habitacle de plusieurs petits haut-</w:t>
      </w:r>
      <w:r w:rsidR="00320FA4" w:rsidRPr="00695195">
        <w:rPr>
          <w:lang w:val="fr-FR"/>
        </w:rPr>
        <w:t>parleurs :</w:t>
      </w:r>
      <w:r w:rsidRPr="00695195">
        <w:rPr>
          <w:lang w:val="fr-FR"/>
        </w:rPr>
        <w:t xml:space="preserve"> sept à large</w:t>
      </w:r>
      <w:r w:rsidR="00145CE6" w:rsidRPr="00695195">
        <w:rPr>
          <w:lang w:val="fr-FR"/>
        </w:rPr>
        <w:t>s</w:t>
      </w:r>
      <w:r w:rsidRPr="00695195">
        <w:rPr>
          <w:lang w:val="fr-FR"/>
        </w:rPr>
        <w:t xml:space="preserve"> bande</w:t>
      </w:r>
      <w:r w:rsidR="00145CE6" w:rsidRPr="00695195">
        <w:rPr>
          <w:lang w:val="fr-FR"/>
        </w:rPr>
        <w:t>s</w:t>
      </w:r>
      <w:r w:rsidRPr="00695195">
        <w:rPr>
          <w:lang w:val="fr-FR"/>
        </w:rPr>
        <w:t xml:space="preserve"> ainsi que deux graves 5,25 pouces situés vers le bas</w:t>
      </w:r>
      <w:r w:rsidR="007E576A" w:rsidRPr="00695195">
        <w:rPr>
          <w:lang w:val="fr-FR"/>
        </w:rPr>
        <w:t xml:space="preserve">. </w:t>
      </w:r>
      <w:r w:rsidRPr="00695195">
        <w:rPr>
          <w:lang w:val="fr-FR"/>
        </w:rPr>
        <w:t xml:space="preserve">Deux larges bandes sont situés sur les côtés afin de procurer un son </w:t>
      </w:r>
      <w:proofErr w:type="spellStart"/>
      <w:r w:rsidRPr="00695195">
        <w:rPr>
          <w:lang w:val="fr-FR"/>
        </w:rPr>
        <w:t>Surround</w:t>
      </w:r>
      <w:proofErr w:type="spellEnd"/>
      <w:r w:rsidRPr="00695195">
        <w:rPr>
          <w:lang w:val="fr-FR"/>
        </w:rPr>
        <w:t xml:space="preserve"> artificiel, notamment grâce à la technologie </w:t>
      </w:r>
      <w:proofErr w:type="spellStart"/>
      <w:r w:rsidRPr="00695195">
        <w:rPr>
          <w:lang w:val="fr-FR"/>
        </w:rPr>
        <w:t>Dynamore</w:t>
      </w:r>
      <w:proofErr w:type="spellEnd"/>
      <w:r w:rsidR="007E576A" w:rsidRPr="00695195">
        <w:rPr>
          <w:lang w:val="fr-FR"/>
        </w:rPr>
        <w:t xml:space="preserve">. </w:t>
      </w:r>
      <w:r w:rsidRPr="00695195">
        <w:rPr>
          <w:lang w:val="fr-FR"/>
        </w:rPr>
        <w:t>Les cinq autres projettent le son vers l’avant – deux pour chacun des côtés (droit et gauche) et un central pour la qualité des dialogues</w:t>
      </w:r>
      <w:r w:rsidR="007E576A" w:rsidRPr="00695195">
        <w:rPr>
          <w:lang w:val="fr-FR"/>
        </w:rPr>
        <w:t xml:space="preserve">. </w:t>
      </w:r>
      <w:r w:rsidR="00320FA4" w:rsidRPr="00695195">
        <w:rPr>
          <w:lang w:val="fr-FR"/>
        </w:rPr>
        <w:t xml:space="preserve">Le contrôle se fait via la télécommande comprise dans le contenu de livraison ou depuis le panneau d’affichage Dit-Matrix. Le </w:t>
      </w:r>
      <w:proofErr w:type="spellStart"/>
      <w:r w:rsidR="00320FA4" w:rsidRPr="00695195">
        <w:rPr>
          <w:lang w:val="fr-FR"/>
        </w:rPr>
        <w:t>Cinedeck</w:t>
      </w:r>
      <w:proofErr w:type="spellEnd"/>
      <w:r w:rsidR="00320FA4" w:rsidRPr="00695195">
        <w:rPr>
          <w:lang w:val="fr-FR"/>
        </w:rPr>
        <w:t xml:space="preserve"> est disponible dès maintenant en noir ou blanc pour un prix de 599,99 euros.</w:t>
      </w:r>
    </w:p>
    <w:p w14:paraId="02B3D544" w14:textId="77777777" w:rsidR="00200CAF" w:rsidRPr="00695195" w:rsidRDefault="00200CAF" w:rsidP="00695195">
      <w:pPr>
        <w:spacing w:line="276" w:lineRule="auto"/>
        <w:rPr>
          <w:lang w:val="fr-FR"/>
        </w:rPr>
      </w:pPr>
    </w:p>
    <w:p w14:paraId="27F498C6" w14:textId="16A48E15" w:rsidR="00200CAF" w:rsidRPr="00695195" w:rsidRDefault="00D908BB" w:rsidP="00695195">
      <w:pPr>
        <w:spacing w:line="276" w:lineRule="auto"/>
        <w:rPr>
          <w:b/>
          <w:bCs/>
          <w:lang w:val="fr-FR"/>
        </w:rPr>
      </w:pPr>
      <w:r w:rsidRPr="00695195">
        <w:rPr>
          <w:b/>
          <w:bCs/>
          <w:lang w:val="fr-FR"/>
        </w:rPr>
        <w:t xml:space="preserve">Encore quelque chose </w:t>
      </w:r>
      <w:r w:rsidR="007E576A" w:rsidRPr="00695195">
        <w:rPr>
          <w:b/>
          <w:bCs/>
          <w:lang w:val="fr-FR"/>
        </w:rPr>
        <w:t>?</w:t>
      </w:r>
    </w:p>
    <w:p w14:paraId="6D95A8A3" w14:textId="2151EDC1" w:rsidR="00200CAF" w:rsidRPr="00695195" w:rsidRDefault="00402E81" w:rsidP="00695195">
      <w:pPr>
        <w:spacing w:line="276" w:lineRule="auto"/>
        <w:rPr>
          <w:rFonts w:eastAsia="Times New Roman" w:cs="Times New Roman"/>
          <w:lang w:val="fr-FR"/>
        </w:rPr>
      </w:pPr>
      <w:r w:rsidRPr="00695195">
        <w:rPr>
          <w:lang w:val="fr-FR"/>
        </w:rPr>
        <w:t xml:space="preserve">Les deux modèles sont extensibles selon les désirs et besoins de chacun et chacune. Vous pourrez donc y ajouter des haut-parleurs </w:t>
      </w:r>
      <w:hyperlink r:id="rId12" w:history="1">
        <w:proofErr w:type="spellStart"/>
        <w:r w:rsidRPr="00774359">
          <w:rPr>
            <w:rStyle w:val="Hyperlink"/>
            <w:lang w:val="fr-FR"/>
          </w:rPr>
          <w:t>Effekt</w:t>
        </w:r>
        <w:proofErr w:type="spellEnd"/>
      </w:hyperlink>
      <w:r w:rsidRPr="00695195">
        <w:rPr>
          <w:lang w:val="fr-FR"/>
        </w:rPr>
        <w:t xml:space="preserve"> sans fil ou un caisson de basses sans fil. Les premier assurent un véritable son </w:t>
      </w:r>
      <w:proofErr w:type="spellStart"/>
      <w:r w:rsidRPr="00695195">
        <w:rPr>
          <w:lang w:val="fr-FR"/>
        </w:rPr>
        <w:t>Surround</w:t>
      </w:r>
      <w:proofErr w:type="spellEnd"/>
      <w:r w:rsidR="007E576A" w:rsidRPr="00695195">
        <w:rPr>
          <w:lang w:val="fr-FR"/>
        </w:rPr>
        <w:t xml:space="preserve"> </w:t>
      </w:r>
      <w:r w:rsidRPr="00695195">
        <w:rPr>
          <w:lang w:val="fr-FR"/>
        </w:rPr>
        <w:t xml:space="preserve">alors que les caissons de basses </w:t>
      </w:r>
      <w:hyperlink r:id="rId13" w:history="1">
        <w:r w:rsidRPr="00774359">
          <w:rPr>
            <w:rStyle w:val="Hyperlink"/>
            <w:lang w:val="fr-FR"/>
          </w:rPr>
          <w:t>T8</w:t>
        </w:r>
      </w:hyperlink>
      <w:r w:rsidRPr="00695195">
        <w:rPr>
          <w:lang w:val="fr-FR"/>
        </w:rPr>
        <w:t xml:space="preserve"> ou </w:t>
      </w:r>
      <w:hyperlink r:id="rId14" w:history="1">
        <w:r w:rsidRPr="00774359">
          <w:rPr>
            <w:rStyle w:val="Hyperlink"/>
            <w:lang w:val="fr-FR"/>
          </w:rPr>
          <w:t>T10</w:t>
        </w:r>
      </w:hyperlink>
      <w:r w:rsidRPr="00695195">
        <w:rPr>
          <w:lang w:val="fr-FR"/>
        </w:rPr>
        <w:t xml:space="preserve"> </w:t>
      </w:r>
      <w:bookmarkStart w:id="0" w:name="_GoBack"/>
      <w:bookmarkEnd w:id="0"/>
      <w:r w:rsidRPr="00695195">
        <w:rPr>
          <w:lang w:val="fr-FR"/>
        </w:rPr>
        <w:t>renforcent la prestation déjà existante.</w:t>
      </w:r>
    </w:p>
    <w:p w14:paraId="217364B6" w14:textId="77777777" w:rsidR="00200CAF" w:rsidRPr="00695195" w:rsidRDefault="00200CAF" w:rsidP="00695195">
      <w:pPr>
        <w:spacing w:line="276" w:lineRule="auto"/>
        <w:rPr>
          <w:lang w:val="fr-FR"/>
        </w:rPr>
      </w:pPr>
    </w:p>
    <w:p w14:paraId="79AA7F44" w14:textId="532B078E" w:rsidR="00EB3224" w:rsidRPr="00695195" w:rsidRDefault="00EB3224" w:rsidP="00695195">
      <w:pPr>
        <w:spacing w:after="158" w:line="276" w:lineRule="auto"/>
        <w:rPr>
          <w:lang w:val="fr-FR"/>
        </w:rPr>
      </w:pPr>
    </w:p>
    <w:p w14:paraId="08999CD9" w14:textId="03FA837B" w:rsidR="00EB3224" w:rsidRPr="00695195" w:rsidRDefault="00EB3224" w:rsidP="00695195">
      <w:pPr>
        <w:spacing w:after="155" w:line="276" w:lineRule="auto"/>
        <w:ind w:left="-5"/>
        <w:rPr>
          <w:lang w:val="fr-FR"/>
        </w:rPr>
      </w:pPr>
      <w:r w:rsidRPr="00695195">
        <w:rPr>
          <w:rFonts w:eastAsia="Times New Roman" w:cs="Times New Roman"/>
          <w:b/>
          <w:lang w:val="fr-FR"/>
        </w:rPr>
        <w:t xml:space="preserve">A propos de la société SARL Teufel </w:t>
      </w:r>
      <w:r w:rsidR="00695195" w:rsidRPr="00695195">
        <w:rPr>
          <w:lang w:val="fr-FR"/>
        </w:rPr>
        <w:br/>
      </w:r>
      <w:proofErr w:type="spellStart"/>
      <w:r w:rsidRPr="00695195">
        <w:rPr>
          <w:lang w:val="fr-FR"/>
        </w:rPr>
        <w:t>Teufel</w:t>
      </w:r>
      <w:proofErr w:type="spellEnd"/>
      <w:r w:rsidRPr="00695195">
        <w:rPr>
          <w:lang w:val="fr-FR"/>
        </w:rPr>
        <w:t xml:space="preserve"> est l’un des plus gros producteurs de produits audio d’Allemagne. La gamme large que propose Teufel va du home cinéma au son TV en passant par le système multimédia, </w:t>
      </w:r>
      <w:proofErr w:type="spellStart"/>
      <w:r w:rsidRPr="00695195">
        <w:rPr>
          <w:lang w:val="fr-FR"/>
        </w:rPr>
        <w:t>l’Hifi</w:t>
      </w:r>
      <w:proofErr w:type="spellEnd"/>
      <w:r w:rsidRPr="00695195">
        <w:rPr>
          <w:lang w:val="fr-FR"/>
        </w:rPr>
        <w:t xml:space="preserve">, </w:t>
      </w:r>
      <w:proofErr w:type="gramStart"/>
      <w:r w:rsidRPr="00695195">
        <w:rPr>
          <w:lang w:val="fr-FR"/>
        </w:rPr>
        <w:t>les casques audio</w:t>
      </w:r>
      <w:proofErr w:type="gramEnd"/>
      <w:r w:rsidRPr="00695195">
        <w:rPr>
          <w:lang w:val="fr-FR"/>
        </w:rPr>
        <w:t xml:space="preserve">, le Bluetooth, le </w:t>
      </w:r>
      <w:proofErr w:type="spellStart"/>
      <w:r w:rsidRPr="00695195">
        <w:rPr>
          <w:lang w:val="fr-FR"/>
        </w:rPr>
        <w:t>Multiroom</w:t>
      </w:r>
      <w:proofErr w:type="spellEnd"/>
      <w:r w:rsidRPr="00695195">
        <w:rPr>
          <w:lang w:val="fr-FR"/>
        </w:rPr>
        <w:t xml:space="preserve"> et la technologie streaming domestique </w:t>
      </w:r>
      <w:proofErr w:type="spellStart"/>
      <w:r w:rsidRPr="00695195">
        <w:rPr>
          <w:lang w:val="fr-FR"/>
        </w:rPr>
        <w:t>Raumfeld</w:t>
      </w:r>
      <w:proofErr w:type="spellEnd"/>
      <w:r w:rsidRPr="00695195">
        <w:rPr>
          <w:lang w:val="fr-FR"/>
        </w:rPr>
        <w:t>. L’entreprise est née en 1980 à Berlin avec le développement des kits de construction d’enceintes. Elle est devenue depuis la première entreprise audio européenne de vente direct</w:t>
      </w:r>
      <w:r w:rsidR="00145CE6" w:rsidRPr="00695195">
        <w:rPr>
          <w:lang w:val="fr-FR"/>
        </w:rPr>
        <w:t>e</w:t>
      </w:r>
      <w:r w:rsidRPr="00695195">
        <w:rPr>
          <w:lang w:val="fr-FR"/>
        </w:rPr>
        <w:t xml:space="preserve">. </w:t>
      </w:r>
    </w:p>
    <w:p w14:paraId="0822D4CD" w14:textId="3C92AA06" w:rsidR="00EB3224" w:rsidRPr="00695195" w:rsidRDefault="00EB3224" w:rsidP="00695195">
      <w:pPr>
        <w:spacing w:line="276" w:lineRule="auto"/>
        <w:ind w:left="10"/>
        <w:rPr>
          <w:lang w:val="fr-FR"/>
        </w:rPr>
      </w:pPr>
      <w:r w:rsidRPr="00695195">
        <w:rPr>
          <w:lang w:val="fr-FR"/>
        </w:rPr>
        <w:t xml:space="preserve">Depuis sa création l’entreprise fait les modes dans les domaines stéréo </w:t>
      </w:r>
      <w:proofErr w:type="spellStart"/>
      <w:r w:rsidRPr="00695195">
        <w:rPr>
          <w:lang w:val="fr-FR"/>
        </w:rPr>
        <w:t>Surround</w:t>
      </w:r>
      <w:proofErr w:type="spellEnd"/>
      <w:r w:rsidRPr="00695195">
        <w:rPr>
          <w:lang w:val="fr-FR"/>
        </w:rPr>
        <w:t xml:space="preserve">, </w:t>
      </w:r>
      <w:proofErr w:type="spellStart"/>
      <w:r w:rsidRPr="00695195">
        <w:rPr>
          <w:lang w:val="fr-FR"/>
        </w:rPr>
        <w:t>Multiroom</w:t>
      </w:r>
      <w:proofErr w:type="spellEnd"/>
      <w:r w:rsidRPr="00695195">
        <w:rPr>
          <w:lang w:val="fr-FR"/>
        </w:rPr>
        <w:t xml:space="preserve"> et celui des enceintes portatives. Le premier critère chez Teufel reste cependant la qualité audio, ce que nos clients et la presse spécialisée ne manquent jamais de rappeler. Vous ne trouverez du Teufel que chez Teufel. Les produits ne sont disponibles qu’en vente directe. </w:t>
      </w:r>
    </w:p>
    <w:p w14:paraId="619185B0" w14:textId="77777777" w:rsidR="00695195" w:rsidRPr="00695195" w:rsidRDefault="00695195" w:rsidP="00695195">
      <w:pPr>
        <w:spacing w:line="276" w:lineRule="auto"/>
        <w:ind w:left="10"/>
        <w:rPr>
          <w:lang w:val="fr-FR"/>
        </w:rPr>
      </w:pPr>
    </w:p>
    <w:p w14:paraId="4134841B" w14:textId="77777777" w:rsidR="00695195" w:rsidRPr="00774359" w:rsidRDefault="00213593" w:rsidP="00695195">
      <w:pPr>
        <w:pStyle w:val="Normaalweb"/>
        <w:spacing w:line="276" w:lineRule="auto"/>
        <w:rPr>
          <w:rFonts w:ascii="Helvetica" w:hAnsi="Helvetica" w:cs="Arial"/>
          <w:b/>
          <w:bCs/>
          <w:color w:val="000000"/>
          <w:sz w:val="22"/>
          <w:szCs w:val="22"/>
          <w:lang w:val="fr-FR"/>
        </w:rPr>
      </w:pPr>
      <w:r w:rsidRPr="00695195">
        <w:rPr>
          <w:rFonts w:ascii="Helvetica" w:hAnsi="Helvetica"/>
          <w:b/>
          <w:bCs/>
          <w:lang w:val="fr-FR"/>
        </w:rPr>
        <w:t>Contact presse</w:t>
      </w:r>
      <w:r w:rsidR="00695195" w:rsidRPr="00695195">
        <w:rPr>
          <w:rFonts w:ascii="Helvetica" w:hAnsi="Helvetica"/>
          <w:b/>
          <w:bCs/>
          <w:lang w:val="fr-FR"/>
        </w:rPr>
        <w:br/>
      </w:r>
      <w:r w:rsidR="00695195" w:rsidRPr="00774359">
        <w:rPr>
          <w:rStyle w:val="Zwaar"/>
          <w:rFonts w:ascii="Helvetica" w:hAnsi="Helvetica" w:cs="Arial"/>
          <w:b w:val="0"/>
          <w:bCs w:val="0"/>
          <w:color w:val="000000"/>
          <w:sz w:val="22"/>
          <w:szCs w:val="22"/>
          <w:lang w:val="fr-FR"/>
        </w:rPr>
        <w:t xml:space="preserve">Sandra Van </w:t>
      </w:r>
      <w:proofErr w:type="spellStart"/>
      <w:r w:rsidR="00695195" w:rsidRPr="00774359">
        <w:rPr>
          <w:rStyle w:val="Zwaar"/>
          <w:rFonts w:ascii="Helvetica" w:hAnsi="Helvetica" w:cs="Arial"/>
          <w:b w:val="0"/>
          <w:bCs w:val="0"/>
          <w:color w:val="000000"/>
          <w:sz w:val="22"/>
          <w:szCs w:val="22"/>
          <w:lang w:val="fr-FR"/>
        </w:rPr>
        <w:t>Hauwaert</w:t>
      </w:r>
      <w:proofErr w:type="spellEnd"/>
      <w:r w:rsidR="00695195" w:rsidRPr="00774359">
        <w:rPr>
          <w:rStyle w:val="Zwaar"/>
          <w:rFonts w:ascii="Helvetica" w:hAnsi="Helvetica" w:cs="Arial"/>
          <w:b w:val="0"/>
          <w:bCs w:val="0"/>
          <w:color w:val="000000"/>
          <w:sz w:val="22"/>
          <w:szCs w:val="22"/>
          <w:lang w:val="fr-FR"/>
        </w:rPr>
        <w:t xml:space="preserve">, Square Egg Communications, </w:t>
      </w:r>
      <w:hyperlink r:id="rId15" w:history="1">
        <w:r w:rsidR="00695195" w:rsidRPr="00774359">
          <w:rPr>
            <w:rStyle w:val="Hyperlink"/>
            <w:rFonts w:ascii="Helvetica" w:hAnsi="Helvetica" w:cs="Arial"/>
            <w:sz w:val="22"/>
            <w:szCs w:val="22"/>
            <w:lang w:val="fr-FR"/>
          </w:rPr>
          <w:t>sandra@square-egg.be</w:t>
        </w:r>
      </w:hyperlink>
      <w:r w:rsidR="00695195" w:rsidRPr="00774359">
        <w:rPr>
          <w:rStyle w:val="Zwaar"/>
          <w:rFonts w:ascii="Helvetica" w:hAnsi="Helvetica" w:cs="Arial"/>
          <w:b w:val="0"/>
          <w:bCs w:val="0"/>
          <w:color w:val="000000"/>
          <w:sz w:val="22"/>
          <w:szCs w:val="22"/>
          <w:lang w:val="fr-FR"/>
        </w:rPr>
        <w:t>, GSM 0497251816</w:t>
      </w:r>
    </w:p>
    <w:p w14:paraId="14469872" w14:textId="5358B0DC" w:rsidR="00695195" w:rsidRPr="00774359" w:rsidRDefault="00695195" w:rsidP="00695195">
      <w:pPr>
        <w:spacing w:after="158" w:line="276" w:lineRule="auto"/>
        <w:rPr>
          <w:lang w:val="fr-FR"/>
        </w:rPr>
      </w:pPr>
    </w:p>
    <w:p w14:paraId="37553C82" w14:textId="77777777" w:rsidR="00200CAF" w:rsidRPr="00695195" w:rsidRDefault="00200CAF" w:rsidP="00695195">
      <w:pPr>
        <w:spacing w:line="276" w:lineRule="auto"/>
        <w:rPr>
          <w:lang w:val="fr-FR"/>
        </w:rPr>
      </w:pPr>
    </w:p>
    <w:sectPr w:rsidR="00200CAF" w:rsidRPr="00695195">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185F" w14:textId="77777777" w:rsidR="00A70A9D" w:rsidRDefault="00A70A9D">
      <w:r>
        <w:separator/>
      </w:r>
    </w:p>
  </w:endnote>
  <w:endnote w:type="continuationSeparator" w:id="0">
    <w:p w14:paraId="61928D16" w14:textId="77777777" w:rsidR="00A70A9D" w:rsidRDefault="00A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C2D0" w14:textId="77777777" w:rsidR="00200CAF" w:rsidRDefault="00200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805A" w14:textId="77777777" w:rsidR="00A70A9D" w:rsidRDefault="00A70A9D">
      <w:r>
        <w:separator/>
      </w:r>
    </w:p>
  </w:footnote>
  <w:footnote w:type="continuationSeparator" w:id="0">
    <w:p w14:paraId="01107A2A" w14:textId="77777777" w:rsidR="00A70A9D" w:rsidRDefault="00A7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F2EF" w14:textId="77777777" w:rsidR="00200CAF" w:rsidRDefault="00200C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305"/>
    <w:multiLevelType w:val="hybridMultilevel"/>
    <w:tmpl w:val="B61CE5B4"/>
    <w:numStyleLink w:val="Punkt"/>
  </w:abstractNum>
  <w:abstractNum w:abstractNumId="1" w15:restartNumberingAfterBreak="0">
    <w:nsid w:val="257B1C06"/>
    <w:multiLevelType w:val="hybridMultilevel"/>
    <w:tmpl w:val="B61CE5B4"/>
    <w:styleLink w:val="Punkt"/>
    <w:lvl w:ilvl="0" w:tplc="D88C093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8E8E7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660DFA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31ED8C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71234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42686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D0EDA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746D14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21624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AF"/>
    <w:rsid w:val="00052FC6"/>
    <w:rsid w:val="00140EA5"/>
    <w:rsid w:val="00145CE6"/>
    <w:rsid w:val="001842A9"/>
    <w:rsid w:val="001B2ABA"/>
    <w:rsid w:val="00200CAF"/>
    <w:rsid w:val="00213593"/>
    <w:rsid w:val="002315A1"/>
    <w:rsid w:val="00311470"/>
    <w:rsid w:val="00320FA4"/>
    <w:rsid w:val="00383972"/>
    <w:rsid w:val="00402E81"/>
    <w:rsid w:val="00427CD8"/>
    <w:rsid w:val="00453E11"/>
    <w:rsid w:val="005323BD"/>
    <w:rsid w:val="00695195"/>
    <w:rsid w:val="00774359"/>
    <w:rsid w:val="007E4F4C"/>
    <w:rsid w:val="007E576A"/>
    <w:rsid w:val="00831FF7"/>
    <w:rsid w:val="00A70A9D"/>
    <w:rsid w:val="00B122CA"/>
    <w:rsid w:val="00B90417"/>
    <w:rsid w:val="00BC4F05"/>
    <w:rsid w:val="00BD4405"/>
    <w:rsid w:val="00C32BB5"/>
    <w:rsid w:val="00CA0AE5"/>
    <w:rsid w:val="00D1444C"/>
    <w:rsid w:val="00D371B6"/>
    <w:rsid w:val="00D826CA"/>
    <w:rsid w:val="00D908BB"/>
    <w:rsid w:val="00D92EEE"/>
    <w:rsid w:val="00DF4CBF"/>
    <w:rsid w:val="00EB3224"/>
    <w:rsid w:val="00F41685"/>
    <w:rsid w:val="00F85DE8"/>
    <w:rsid w:val="00FA2B55"/>
    <w:rsid w:val="00FE6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991C"/>
  <w15:docId w15:val="{1221B8E5-CB1E-4B5D-B3F5-95B97B7D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w:eastAsia="Helvetica" w:hAnsi="Helvetica" w:cs="Helvetica"/>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Onopgelostemelding">
    <w:name w:val="Unresolved Mention"/>
    <w:basedOn w:val="Standaardalinea-lettertype"/>
    <w:uiPriority w:val="99"/>
    <w:semiHidden/>
    <w:unhideWhenUsed/>
    <w:rsid w:val="00F85DE8"/>
    <w:rPr>
      <w:color w:val="605E5C"/>
      <w:shd w:val="clear" w:color="auto" w:fill="E1DFDD"/>
    </w:rPr>
  </w:style>
  <w:style w:type="paragraph" w:styleId="Normaalweb">
    <w:name w:val="Normal (Web)"/>
    <w:basedOn w:val="Standaard"/>
    <w:uiPriority w:val="99"/>
    <w:semiHidden/>
    <w:unhideWhenUsed/>
    <w:rsid w:val="00695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nl-NL" w:eastAsia="nl-NL"/>
      <w14:textOutline w14:w="0" w14:cap="rnd" w14:cmpd="sng" w14:algn="ctr">
        <w14:noFill/>
        <w14:prstDash w14:val="solid"/>
        <w14:bevel/>
      </w14:textOutline>
    </w:rPr>
  </w:style>
  <w:style w:type="character" w:styleId="Zwaar">
    <w:name w:val="Strong"/>
    <w:basedOn w:val="Standaardalinea-lettertype"/>
    <w:uiPriority w:val="22"/>
    <w:qFormat/>
    <w:rsid w:val="00695195"/>
    <w:rPr>
      <w:b/>
      <w:bCs/>
    </w:rPr>
  </w:style>
  <w:style w:type="character" w:styleId="GevolgdeHyperlink">
    <w:name w:val="FollowedHyperlink"/>
    <w:basedOn w:val="Standaardalinea-lettertype"/>
    <w:uiPriority w:val="99"/>
    <w:semiHidden/>
    <w:unhideWhenUsed/>
    <w:rsid w:val="0077435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ufelaudio.be/fr/barres-de-son/cinebar-ultima-p19386.html" TargetMode="External"/><Relationship Id="rId13" Type="http://schemas.openxmlformats.org/officeDocument/2006/relationships/hyperlink" Target="https://www.teufelaudio.be/fr/accessoires/caisson-de-basses-t-8-p1652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ufelaudio.be/fr/accessoires/effekt-p1863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teufel.de/index.php/s/8eytWMsrcx3xYBW" TargetMode="External"/><Relationship Id="rId5" Type="http://schemas.openxmlformats.org/officeDocument/2006/relationships/footnotes" Target="footnotes.xml"/><Relationship Id="rId15" Type="http://schemas.openxmlformats.org/officeDocument/2006/relationships/hyperlink" Target="mailto:sandra@square-egg.be" TargetMode="External"/><Relationship Id="rId10" Type="http://schemas.openxmlformats.org/officeDocument/2006/relationships/hyperlink" Target="https://www.teufelaudio.be/fr/barres-de-son/cinedeck-p19353.html?lang=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teufel.de/index.php/s/zJESzQWrxKbbLMF" TargetMode="External"/><Relationship Id="rId14" Type="http://schemas.openxmlformats.org/officeDocument/2006/relationships/hyperlink" Target="https://www.teufelaudio.be/fr/accessoires/caisson-de-basses-t-10-p16610.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3</cp:revision>
  <cp:lastPrinted>2019-11-21T11:50:00Z</cp:lastPrinted>
  <dcterms:created xsi:type="dcterms:W3CDTF">2019-11-21T14:08:00Z</dcterms:created>
  <dcterms:modified xsi:type="dcterms:W3CDTF">2019-11-21T14:19:00Z</dcterms:modified>
</cp:coreProperties>
</file>