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FC9" w:rsidRPr="00073FC9" w:rsidRDefault="00073FC9" w:rsidP="00073FC9">
      <w:pPr>
        <w:jc w:val="both"/>
        <w:rPr>
          <w:rFonts w:ascii="Times" w:hAnsi="Times" w:cs="Times New Roman"/>
          <w:sz w:val="20"/>
          <w:szCs w:val="20"/>
        </w:rPr>
      </w:pPr>
      <w:proofErr w:type="spellStart"/>
      <w:r w:rsidRPr="00073FC9">
        <w:rPr>
          <w:rFonts w:ascii="Consolas" w:hAnsi="Consolas" w:cs="Times New Roman"/>
          <w:color w:val="222222"/>
          <w:sz w:val="18"/>
          <w:szCs w:val="18"/>
        </w:rPr>
        <w:t>Anonymous</w:t>
      </w:r>
      <w:proofErr w:type="spellEnd"/>
      <w:r w:rsidRPr="00073FC9">
        <w:rPr>
          <w:rFonts w:ascii="Consolas" w:hAnsi="Consolas" w:cs="Times New Roman"/>
          <w:color w:val="222222"/>
          <w:sz w:val="18"/>
          <w:szCs w:val="18"/>
        </w:rPr>
        <w:t xml:space="preserve"> </w:t>
      </w:r>
      <w:proofErr w:type="spellStart"/>
      <w:r w:rsidRPr="00073FC9">
        <w:rPr>
          <w:rFonts w:ascii="Consolas" w:hAnsi="Consolas" w:cs="Times New Roman"/>
          <w:color w:val="222222"/>
          <w:sz w:val="18"/>
          <w:szCs w:val="18"/>
        </w:rPr>
        <w:t>Gallery</w:t>
      </w:r>
      <w:proofErr w:type="spellEnd"/>
      <w:r w:rsidRPr="00073FC9">
        <w:rPr>
          <w:rFonts w:ascii="Consolas" w:hAnsi="Consolas" w:cs="Times New Roman"/>
          <w:color w:val="222222"/>
          <w:sz w:val="18"/>
          <w:szCs w:val="18"/>
        </w:rPr>
        <w:t xml:space="preserve">, 14 de Nov. 12 - 15 </w:t>
      </w:r>
      <w:proofErr w:type="spellStart"/>
      <w:r w:rsidRPr="00073FC9">
        <w:rPr>
          <w:rFonts w:ascii="Consolas" w:hAnsi="Consolas" w:cs="Times New Roman"/>
          <w:color w:val="222222"/>
          <w:sz w:val="18"/>
          <w:szCs w:val="18"/>
        </w:rPr>
        <w:t>hrs</w:t>
      </w:r>
      <w:proofErr w:type="spellEnd"/>
      <w:r w:rsidRPr="00073FC9">
        <w:rPr>
          <w:rFonts w:ascii="Consolas" w:hAnsi="Consolas" w:cs="Times New Roman"/>
          <w:color w:val="222222"/>
          <w:sz w:val="18"/>
          <w:szCs w:val="18"/>
        </w:rPr>
        <w:t>.</w:t>
      </w:r>
    </w:p>
    <w:p w:rsidR="00073FC9" w:rsidRPr="00073FC9" w:rsidRDefault="00073FC9" w:rsidP="00073FC9">
      <w:pPr>
        <w:rPr>
          <w:rFonts w:ascii="Times" w:eastAsia="Times New Roman" w:hAnsi="Times" w:cs="Times New Roman"/>
          <w:sz w:val="20"/>
          <w:szCs w:val="20"/>
        </w:rPr>
      </w:pPr>
    </w:p>
    <w:p w:rsidR="00073FC9" w:rsidRPr="00073FC9" w:rsidRDefault="00073FC9" w:rsidP="00073FC9">
      <w:pPr>
        <w:jc w:val="both"/>
        <w:rPr>
          <w:rFonts w:ascii="Times" w:hAnsi="Times" w:cs="Times New Roman"/>
          <w:sz w:val="20"/>
          <w:szCs w:val="20"/>
        </w:rPr>
      </w:pPr>
      <w:r w:rsidRPr="00073FC9">
        <w:rPr>
          <w:rFonts w:ascii="Consolas" w:hAnsi="Consolas" w:cs="Times New Roman"/>
          <w:b/>
          <w:bCs/>
          <w:i/>
          <w:iCs/>
          <w:color w:val="222222"/>
          <w:sz w:val="18"/>
          <w:szCs w:val="18"/>
        </w:rPr>
        <w:t>Todo es perfecto</w:t>
      </w:r>
      <w:r w:rsidRPr="00073FC9">
        <w:rPr>
          <w:rFonts w:ascii="Consolas" w:hAnsi="Consolas" w:cs="Times New Roman"/>
          <w:i/>
          <w:iCs/>
          <w:color w:val="222222"/>
          <w:sz w:val="18"/>
          <w:szCs w:val="18"/>
        </w:rPr>
        <w:t xml:space="preserve"> </w:t>
      </w:r>
      <w:r w:rsidRPr="00073FC9">
        <w:rPr>
          <w:rFonts w:ascii="Consolas" w:hAnsi="Consolas" w:cs="Times New Roman"/>
          <w:color w:val="222222"/>
          <w:sz w:val="18"/>
          <w:szCs w:val="18"/>
        </w:rPr>
        <w:t>apunta y comenta sobre utopías modernas generadas por movimientos que han integrado, como pilar y fundamento de su práctica, premisas e ideales que implican la inclusión del arte en la vida cotidiana principalmente mediante el diseño. Durante el mismo periodo, la instrumentalización del arte comenzó a ser validada por medio de la producción de objetos utilitarios, siempre con una  intención artística y con la finalidad de establecer las bases pa</w:t>
      </w:r>
      <w:bookmarkStart w:id="0" w:name="_GoBack"/>
      <w:bookmarkEnd w:id="0"/>
      <w:r w:rsidRPr="00073FC9">
        <w:rPr>
          <w:rFonts w:ascii="Consolas" w:hAnsi="Consolas" w:cs="Times New Roman"/>
          <w:color w:val="222222"/>
          <w:sz w:val="18"/>
          <w:szCs w:val="18"/>
        </w:rPr>
        <w:t>ra reflexiones tanto contemplativas como críticas de manera continua y orgánica.</w:t>
      </w:r>
    </w:p>
    <w:p w:rsidR="00073FC9" w:rsidRPr="00073FC9" w:rsidRDefault="00073FC9" w:rsidP="00073FC9">
      <w:pPr>
        <w:rPr>
          <w:rFonts w:ascii="Times" w:eastAsia="Times New Roman" w:hAnsi="Times" w:cs="Times New Roman"/>
          <w:sz w:val="20"/>
          <w:szCs w:val="20"/>
        </w:rPr>
      </w:pPr>
    </w:p>
    <w:p w:rsidR="00073FC9" w:rsidRPr="00073FC9" w:rsidRDefault="00073FC9" w:rsidP="00073FC9">
      <w:pPr>
        <w:jc w:val="both"/>
        <w:rPr>
          <w:rFonts w:ascii="Times" w:hAnsi="Times" w:cs="Times New Roman"/>
          <w:sz w:val="20"/>
          <w:szCs w:val="20"/>
        </w:rPr>
      </w:pPr>
      <w:r w:rsidRPr="00073FC9">
        <w:rPr>
          <w:rFonts w:ascii="Consolas" w:hAnsi="Consolas" w:cs="Times New Roman"/>
          <w:color w:val="222222"/>
          <w:sz w:val="18"/>
          <w:szCs w:val="18"/>
        </w:rPr>
        <w:t xml:space="preserve">La exposición, no se centra únicamente en la relación arte-diseño, sino que presenta objetos que existen en espacios intermedios e híbridos del arte con otras disciplinas además del diseño -cómic, arte sonoro, arte público, moda, prácticas artesanales y arte por instrucciones-, poniendo también en duda la identidad y límites entre unos y otros, más allá de la utilidad que pueda tener su categorización. </w:t>
      </w:r>
    </w:p>
    <w:p w:rsidR="00073FC9" w:rsidRPr="00073FC9" w:rsidRDefault="00073FC9" w:rsidP="00073FC9">
      <w:pPr>
        <w:rPr>
          <w:rFonts w:ascii="Times" w:eastAsia="Times New Roman" w:hAnsi="Times" w:cs="Times New Roman"/>
          <w:sz w:val="20"/>
          <w:szCs w:val="20"/>
        </w:rPr>
      </w:pPr>
    </w:p>
    <w:p w:rsidR="00073FC9" w:rsidRPr="00073FC9" w:rsidRDefault="00073FC9" w:rsidP="00073FC9">
      <w:pPr>
        <w:jc w:val="both"/>
        <w:rPr>
          <w:rFonts w:ascii="Times" w:hAnsi="Times" w:cs="Times New Roman"/>
          <w:sz w:val="20"/>
          <w:szCs w:val="20"/>
        </w:rPr>
      </w:pPr>
      <w:r w:rsidRPr="00073FC9">
        <w:rPr>
          <w:rFonts w:ascii="Consolas" w:hAnsi="Consolas" w:cs="Times New Roman"/>
          <w:color w:val="222222"/>
          <w:sz w:val="18"/>
          <w:szCs w:val="18"/>
        </w:rPr>
        <w:t xml:space="preserve">La </w:t>
      </w:r>
      <w:proofErr w:type="spellStart"/>
      <w:r w:rsidRPr="00073FC9">
        <w:rPr>
          <w:rFonts w:ascii="Consolas" w:hAnsi="Consolas" w:cs="Times New Roman"/>
          <w:color w:val="222222"/>
          <w:sz w:val="18"/>
          <w:szCs w:val="18"/>
        </w:rPr>
        <w:t>interfase</w:t>
      </w:r>
      <w:proofErr w:type="spellEnd"/>
      <w:r w:rsidRPr="00073FC9">
        <w:rPr>
          <w:rFonts w:ascii="Consolas" w:hAnsi="Consolas" w:cs="Times New Roman"/>
          <w:color w:val="222222"/>
          <w:sz w:val="18"/>
          <w:szCs w:val="18"/>
        </w:rPr>
        <w:t xml:space="preserve"> consciente entre arte y diseño tiene raíces en el constructivismo ruso, el productivismo y otras vanguardias del siglo XX como De </w:t>
      </w:r>
      <w:proofErr w:type="spellStart"/>
      <w:r w:rsidRPr="00073FC9">
        <w:rPr>
          <w:rFonts w:ascii="Consolas" w:hAnsi="Consolas" w:cs="Times New Roman"/>
          <w:color w:val="222222"/>
          <w:sz w:val="18"/>
          <w:szCs w:val="18"/>
        </w:rPr>
        <w:t>Stijl</w:t>
      </w:r>
      <w:proofErr w:type="spellEnd"/>
      <w:r w:rsidRPr="00073FC9">
        <w:rPr>
          <w:rFonts w:ascii="Consolas" w:hAnsi="Consolas" w:cs="Times New Roman"/>
          <w:color w:val="222222"/>
          <w:sz w:val="18"/>
          <w:szCs w:val="18"/>
        </w:rPr>
        <w:t xml:space="preserve"> o Bauhaus, que respondieron a nuevas formas de producción de la época, mismas que suscitaron desplazamientos entre la entonces esfera autónoma del arte y la producción industrial en diseño y otras áreas. A finales de los 90 inició una discusión sobre las relaciones entre el arte y el diseño, dando pie al término </w:t>
      </w:r>
      <w:proofErr w:type="spellStart"/>
      <w:r w:rsidRPr="00073FC9">
        <w:rPr>
          <w:rFonts w:ascii="Consolas" w:hAnsi="Consolas" w:cs="Times New Roman"/>
          <w:i/>
          <w:iCs/>
          <w:color w:val="222222"/>
          <w:sz w:val="18"/>
          <w:szCs w:val="18"/>
        </w:rPr>
        <w:t>designart</w:t>
      </w:r>
      <w:proofErr w:type="spellEnd"/>
      <w:r w:rsidRPr="00073FC9">
        <w:rPr>
          <w:rFonts w:ascii="Consolas" w:hAnsi="Consolas" w:cs="Times New Roman"/>
          <w:i/>
          <w:iCs/>
          <w:color w:val="222222"/>
          <w:sz w:val="18"/>
          <w:szCs w:val="18"/>
        </w:rPr>
        <w:t xml:space="preserve"> </w:t>
      </w:r>
      <w:r w:rsidRPr="00073FC9">
        <w:rPr>
          <w:rFonts w:ascii="Consolas" w:hAnsi="Consolas" w:cs="Times New Roman"/>
          <w:color w:val="222222"/>
          <w:sz w:val="18"/>
          <w:szCs w:val="18"/>
        </w:rPr>
        <w:t> que vagamente engloba cualquier obra de arte que se mezcle con arquitectura, diseño de productos, de mobiliario, o diseño gráfico.</w:t>
      </w:r>
    </w:p>
    <w:p w:rsidR="00073FC9" w:rsidRPr="00073FC9" w:rsidRDefault="00073FC9" w:rsidP="00073FC9">
      <w:pPr>
        <w:rPr>
          <w:rFonts w:ascii="Times" w:eastAsia="Times New Roman" w:hAnsi="Times" w:cs="Times New Roman"/>
          <w:sz w:val="20"/>
          <w:szCs w:val="20"/>
        </w:rPr>
      </w:pPr>
    </w:p>
    <w:p w:rsidR="00073FC9" w:rsidRPr="00073FC9" w:rsidRDefault="00073FC9" w:rsidP="00073FC9">
      <w:pPr>
        <w:jc w:val="both"/>
        <w:rPr>
          <w:rFonts w:ascii="Times" w:hAnsi="Times" w:cs="Times New Roman"/>
          <w:sz w:val="20"/>
          <w:szCs w:val="20"/>
        </w:rPr>
      </w:pPr>
      <w:r w:rsidRPr="00073FC9">
        <w:rPr>
          <w:rFonts w:ascii="Consolas" w:hAnsi="Consolas" w:cs="Times New Roman"/>
          <w:color w:val="222222"/>
          <w:sz w:val="18"/>
          <w:szCs w:val="18"/>
        </w:rPr>
        <w:t xml:space="preserve">Los artistas y diseñadores que han sido incluidos en la muestra son los siguientes: </w:t>
      </w:r>
      <w:proofErr w:type="spellStart"/>
      <w:r w:rsidRPr="00073FC9">
        <w:rPr>
          <w:rFonts w:ascii="Consolas" w:hAnsi="Consolas" w:cs="Times New Roman"/>
          <w:color w:val="222222"/>
          <w:sz w:val="18"/>
          <w:szCs w:val="18"/>
        </w:rPr>
        <w:t>Will</w:t>
      </w:r>
      <w:proofErr w:type="spellEnd"/>
      <w:r w:rsidRPr="00073FC9">
        <w:rPr>
          <w:rFonts w:ascii="Consolas" w:hAnsi="Consolas" w:cs="Times New Roman"/>
          <w:color w:val="222222"/>
          <w:sz w:val="18"/>
          <w:szCs w:val="18"/>
        </w:rPr>
        <w:t xml:space="preserve"> Berry, Santiago Borja, Pedro </w:t>
      </w:r>
      <w:proofErr w:type="spellStart"/>
      <w:r w:rsidRPr="00073FC9">
        <w:rPr>
          <w:rFonts w:ascii="Consolas" w:hAnsi="Consolas" w:cs="Times New Roman"/>
          <w:color w:val="222222"/>
          <w:sz w:val="18"/>
          <w:szCs w:val="18"/>
        </w:rPr>
        <w:t>Cerisola</w:t>
      </w:r>
      <w:proofErr w:type="spellEnd"/>
      <w:r w:rsidRPr="00073FC9">
        <w:rPr>
          <w:rFonts w:ascii="Consolas" w:hAnsi="Consolas" w:cs="Times New Roman"/>
          <w:color w:val="222222"/>
          <w:sz w:val="18"/>
          <w:szCs w:val="18"/>
        </w:rPr>
        <w:t xml:space="preserve">, Déjate Querer, Edgar </w:t>
      </w:r>
      <w:proofErr w:type="spellStart"/>
      <w:r w:rsidRPr="00073FC9">
        <w:rPr>
          <w:rFonts w:ascii="Consolas" w:hAnsi="Consolas" w:cs="Times New Roman"/>
          <w:color w:val="222222"/>
          <w:sz w:val="18"/>
          <w:szCs w:val="18"/>
        </w:rPr>
        <w:t>Clément</w:t>
      </w:r>
      <w:proofErr w:type="spellEnd"/>
      <w:r w:rsidRPr="00073FC9">
        <w:rPr>
          <w:rFonts w:ascii="Consolas" w:hAnsi="Consolas" w:cs="Times New Roman"/>
          <w:color w:val="222222"/>
          <w:sz w:val="18"/>
          <w:szCs w:val="18"/>
        </w:rPr>
        <w:t xml:space="preserve">,  Héctor </w:t>
      </w:r>
      <w:proofErr w:type="spellStart"/>
      <w:r w:rsidRPr="00073FC9">
        <w:rPr>
          <w:rFonts w:ascii="Consolas" w:hAnsi="Consolas" w:cs="Times New Roman"/>
          <w:color w:val="222222"/>
          <w:sz w:val="18"/>
          <w:szCs w:val="18"/>
        </w:rPr>
        <w:t>Esrawe</w:t>
      </w:r>
      <w:proofErr w:type="spellEnd"/>
      <w:r w:rsidRPr="00073FC9">
        <w:rPr>
          <w:rFonts w:ascii="Consolas" w:hAnsi="Consolas" w:cs="Times New Roman"/>
          <w:color w:val="222222"/>
          <w:sz w:val="18"/>
          <w:szCs w:val="18"/>
        </w:rPr>
        <w:t xml:space="preserve">, Robert </w:t>
      </w:r>
      <w:proofErr w:type="spellStart"/>
      <w:r w:rsidRPr="00073FC9">
        <w:rPr>
          <w:rFonts w:ascii="Consolas" w:hAnsi="Consolas" w:cs="Times New Roman"/>
          <w:color w:val="222222"/>
          <w:sz w:val="18"/>
          <w:szCs w:val="18"/>
        </w:rPr>
        <w:t>Gober</w:t>
      </w:r>
      <w:proofErr w:type="spellEnd"/>
      <w:r w:rsidRPr="00073FC9">
        <w:rPr>
          <w:rFonts w:ascii="Consolas" w:hAnsi="Consolas" w:cs="Times New Roman"/>
          <w:color w:val="222222"/>
          <w:sz w:val="18"/>
          <w:szCs w:val="18"/>
        </w:rPr>
        <w:t xml:space="preserve">, Emiliano Godoy, La Carpintería MX, </w:t>
      </w:r>
      <w:proofErr w:type="spellStart"/>
      <w:r w:rsidRPr="00073FC9">
        <w:rPr>
          <w:rFonts w:ascii="Consolas" w:hAnsi="Consolas" w:cs="Times New Roman"/>
          <w:color w:val="222222"/>
          <w:sz w:val="18"/>
          <w:szCs w:val="18"/>
        </w:rPr>
        <w:t>Laila</w:t>
      </w:r>
      <w:proofErr w:type="spellEnd"/>
      <w:r w:rsidRPr="00073FC9">
        <w:rPr>
          <w:rFonts w:ascii="Consolas" w:hAnsi="Consolas" w:cs="Times New Roman"/>
          <w:color w:val="222222"/>
          <w:sz w:val="18"/>
          <w:szCs w:val="18"/>
        </w:rPr>
        <w:t xml:space="preserve"> </w:t>
      </w:r>
      <w:proofErr w:type="spellStart"/>
      <w:r w:rsidRPr="00073FC9">
        <w:rPr>
          <w:rFonts w:ascii="Consolas" w:hAnsi="Consolas" w:cs="Times New Roman"/>
          <w:color w:val="222222"/>
          <w:sz w:val="18"/>
          <w:szCs w:val="18"/>
        </w:rPr>
        <w:t>Hotait</w:t>
      </w:r>
      <w:proofErr w:type="spellEnd"/>
      <w:r w:rsidRPr="00073FC9">
        <w:rPr>
          <w:rFonts w:ascii="Consolas" w:hAnsi="Consolas" w:cs="Times New Roman"/>
          <w:color w:val="222222"/>
          <w:sz w:val="18"/>
          <w:szCs w:val="18"/>
        </w:rPr>
        <w:t xml:space="preserve"> Salas, Aurelia Medina, Edgar </w:t>
      </w:r>
      <w:proofErr w:type="spellStart"/>
      <w:r w:rsidRPr="00073FC9">
        <w:rPr>
          <w:rFonts w:ascii="Consolas" w:hAnsi="Consolas" w:cs="Times New Roman"/>
          <w:color w:val="222222"/>
          <w:sz w:val="18"/>
          <w:szCs w:val="18"/>
        </w:rPr>
        <w:t>Orlaineta</w:t>
      </w:r>
      <w:proofErr w:type="spellEnd"/>
      <w:r w:rsidRPr="00073FC9">
        <w:rPr>
          <w:rFonts w:ascii="Consolas" w:hAnsi="Consolas" w:cs="Times New Roman"/>
          <w:color w:val="222222"/>
          <w:sz w:val="18"/>
          <w:szCs w:val="18"/>
        </w:rPr>
        <w:t xml:space="preserve">, Sebastián Romo, Sol </w:t>
      </w:r>
      <w:proofErr w:type="spellStart"/>
      <w:r w:rsidRPr="00073FC9">
        <w:rPr>
          <w:rFonts w:ascii="Consolas" w:hAnsi="Consolas" w:cs="Times New Roman"/>
          <w:color w:val="222222"/>
          <w:sz w:val="18"/>
          <w:szCs w:val="18"/>
        </w:rPr>
        <w:t>Lewitt</w:t>
      </w:r>
      <w:proofErr w:type="spellEnd"/>
      <w:r w:rsidRPr="00073FC9">
        <w:rPr>
          <w:rFonts w:ascii="Consolas" w:hAnsi="Consolas" w:cs="Times New Roman"/>
          <w:color w:val="222222"/>
          <w:sz w:val="18"/>
          <w:szCs w:val="18"/>
        </w:rPr>
        <w:t xml:space="preserve">, Tom </w:t>
      </w:r>
      <w:proofErr w:type="spellStart"/>
      <w:r w:rsidRPr="00073FC9">
        <w:rPr>
          <w:rFonts w:ascii="Consolas" w:hAnsi="Consolas" w:cs="Times New Roman"/>
          <w:color w:val="222222"/>
          <w:sz w:val="18"/>
          <w:szCs w:val="18"/>
        </w:rPr>
        <w:t>Sachs</w:t>
      </w:r>
      <w:proofErr w:type="spellEnd"/>
      <w:r w:rsidRPr="00073FC9">
        <w:rPr>
          <w:rFonts w:ascii="Consolas" w:hAnsi="Consolas" w:cs="Times New Roman"/>
          <w:color w:val="222222"/>
          <w:sz w:val="18"/>
          <w:szCs w:val="18"/>
        </w:rPr>
        <w:t xml:space="preserve"> y Rodolfo Samperio.</w:t>
      </w:r>
    </w:p>
    <w:p w:rsidR="00073FC9" w:rsidRPr="00073FC9" w:rsidRDefault="00073FC9" w:rsidP="00073FC9">
      <w:pPr>
        <w:rPr>
          <w:rFonts w:ascii="Times" w:eastAsia="Times New Roman" w:hAnsi="Times" w:cs="Times New Roman"/>
          <w:sz w:val="20"/>
          <w:szCs w:val="20"/>
        </w:rPr>
      </w:pPr>
    </w:p>
    <w:p w:rsidR="00073FC9" w:rsidRPr="00073FC9" w:rsidRDefault="00073FC9" w:rsidP="00073FC9">
      <w:pPr>
        <w:jc w:val="both"/>
        <w:rPr>
          <w:rFonts w:ascii="Times" w:hAnsi="Times" w:cs="Times New Roman"/>
          <w:sz w:val="20"/>
          <w:szCs w:val="20"/>
        </w:rPr>
      </w:pPr>
      <w:r w:rsidRPr="00073FC9">
        <w:rPr>
          <w:rFonts w:ascii="Consolas" w:hAnsi="Consolas" w:cs="Times New Roman"/>
          <w:color w:val="222222"/>
          <w:sz w:val="18"/>
          <w:szCs w:val="18"/>
        </w:rPr>
        <w:t xml:space="preserve">Curaduría y textos, Sandra </w:t>
      </w:r>
      <w:proofErr w:type="spellStart"/>
      <w:r w:rsidRPr="00073FC9">
        <w:rPr>
          <w:rFonts w:ascii="Consolas" w:hAnsi="Consolas" w:cs="Times New Roman"/>
          <w:color w:val="222222"/>
          <w:sz w:val="18"/>
          <w:szCs w:val="18"/>
        </w:rPr>
        <w:t>Cerisola</w:t>
      </w:r>
      <w:proofErr w:type="spellEnd"/>
    </w:p>
    <w:p w:rsidR="00073FC9" w:rsidRPr="00073FC9" w:rsidRDefault="00073FC9" w:rsidP="00073FC9">
      <w:pPr>
        <w:spacing w:after="240"/>
        <w:rPr>
          <w:rFonts w:ascii="Times" w:eastAsia="Times New Roman" w:hAnsi="Times" w:cs="Times New Roman"/>
          <w:sz w:val="20"/>
          <w:szCs w:val="20"/>
        </w:rPr>
      </w:pPr>
    </w:p>
    <w:p w:rsidR="00073FC9" w:rsidRPr="00073FC9" w:rsidRDefault="00073FC9" w:rsidP="00073FC9">
      <w:pPr>
        <w:jc w:val="both"/>
        <w:rPr>
          <w:rFonts w:ascii="Times" w:hAnsi="Times" w:cs="Times New Roman"/>
          <w:sz w:val="20"/>
          <w:szCs w:val="20"/>
        </w:rPr>
      </w:pPr>
      <w:r w:rsidRPr="00073FC9">
        <w:rPr>
          <w:rFonts w:ascii="Consolas" w:hAnsi="Consolas" w:cs="Times New Roman"/>
          <w:b/>
          <w:bCs/>
          <w:color w:val="222222"/>
          <w:sz w:val="18"/>
          <w:szCs w:val="18"/>
        </w:rPr>
        <w:t>II.</w:t>
      </w:r>
      <w:r w:rsidRPr="00073FC9">
        <w:rPr>
          <w:rFonts w:ascii="Consolas" w:hAnsi="Consolas" w:cs="Times New Roman"/>
          <w:b/>
          <w:bCs/>
          <w:color w:val="222222"/>
          <w:sz w:val="18"/>
          <w:szCs w:val="18"/>
        </w:rPr>
        <w:tab/>
        <w:t xml:space="preserve">TEXTOS SOBRE ARTISTAS </w:t>
      </w:r>
      <w:r w:rsidRPr="00073FC9">
        <w:rPr>
          <w:rFonts w:ascii="Consolas" w:hAnsi="Consolas" w:cs="Times New Roman"/>
          <w:color w:val="222222"/>
          <w:sz w:val="18"/>
          <w:szCs w:val="18"/>
        </w:rPr>
        <w:t>(MARIO &amp; HERNÁN AGREGAN PÁRRAFO CON INFORMACIÓN BIOGRÁFICA Y ACADÉMICA)</w:t>
      </w:r>
    </w:p>
    <w:p w:rsidR="00073FC9" w:rsidRPr="00073FC9" w:rsidRDefault="00073FC9" w:rsidP="00073FC9">
      <w:pPr>
        <w:rPr>
          <w:rFonts w:ascii="Times" w:eastAsia="Times New Roman" w:hAnsi="Times" w:cs="Times New Roman"/>
          <w:sz w:val="20"/>
          <w:szCs w:val="20"/>
        </w:rPr>
      </w:pPr>
    </w:p>
    <w:p w:rsidR="00073FC9" w:rsidRPr="00073FC9" w:rsidRDefault="00073FC9" w:rsidP="00073FC9">
      <w:pPr>
        <w:jc w:val="both"/>
        <w:rPr>
          <w:rFonts w:ascii="Times" w:hAnsi="Times" w:cs="Times New Roman"/>
          <w:sz w:val="20"/>
          <w:szCs w:val="20"/>
        </w:rPr>
      </w:pPr>
      <w:r w:rsidRPr="00073FC9">
        <w:rPr>
          <w:rFonts w:ascii="Consolas" w:hAnsi="Consolas" w:cs="Times New Roman"/>
          <w:color w:val="000000"/>
          <w:sz w:val="18"/>
          <w:szCs w:val="18"/>
        </w:rPr>
        <w:t xml:space="preserve">1. </w:t>
      </w:r>
      <w:proofErr w:type="spellStart"/>
      <w:r w:rsidRPr="00073FC9">
        <w:rPr>
          <w:rFonts w:ascii="Consolas" w:hAnsi="Consolas" w:cs="Times New Roman"/>
          <w:b/>
          <w:bCs/>
          <w:color w:val="000000"/>
          <w:sz w:val="18"/>
          <w:szCs w:val="18"/>
        </w:rPr>
        <w:t>Will</w:t>
      </w:r>
      <w:proofErr w:type="spellEnd"/>
      <w:r w:rsidRPr="00073FC9">
        <w:rPr>
          <w:rFonts w:ascii="Consolas" w:hAnsi="Consolas" w:cs="Times New Roman"/>
          <w:b/>
          <w:bCs/>
          <w:color w:val="000000"/>
          <w:sz w:val="18"/>
          <w:szCs w:val="18"/>
        </w:rPr>
        <w:t xml:space="preserve"> Berry </w:t>
      </w:r>
      <w:r w:rsidRPr="00073FC9">
        <w:rPr>
          <w:rFonts w:ascii="Consolas" w:hAnsi="Consolas" w:cs="Times New Roman"/>
          <w:color w:val="000000"/>
          <w:sz w:val="18"/>
          <w:szCs w:val="18"/>
        </w:rPr>
        <w:t xml:space="preserve">(Tennessee, 1954) </w:t>
      </w:r>
      <w:r w:rsidRPr="00073FC9">
        <w:rPr>
          <w:rFonts w:ascii="Consolas" w:hAnsi="Consolas" w:cs="Times New Roman"/>
          <w:b/>
          <w:bCs/>
          <w:color w:val="000000"/>
          <w:sz w:val="18"/>
          <w:szCs w:val="18"/>
        </w:rPr>
        <w:t>VIVE Y TRABAJA EN DF</w:t>
      </w:r>
    </w:p>
    <w:p w:rsidR="00073FC9" w:rsidRPr="00073FC9" w:rsidRDefault="00073FC9" w:rsidP="00073FC9">
      <w:pPr>
        <w:jc w:val="both"/>
        <w:rPr>
          <w:rFonts w:ascii="Times" w:hAnsi="Times" w:cs="Times New Roman"/>
          <w:sz w:val="20"/>
          <w:szCs w:val="20"/>
        </w:rPr>
      </w:pPr>
      <w:proofErr w:type="spellStart"/>
      <w:r w:rsidRPr="00073FC9">
        <w:rPr>
          <w:rFonts w:ascii="Consolas" w:hAnsi="Consolas" w:cs="Times New Roman"/>
          <w:color w:val="000000"/>
          <w:sz w:val="18"/>
          <w:szCs w:val="18"/>
        </w:rPr>
        <w:t>Will</w:t>
      </w:r>
      <w:proofErr w:type="spellEnd"/>
      <w:r w:rsidRPr="00073FC9">
        <w:rPr>
          <w:rFonts w:ascii="Consolas" w:hAnsi="Consolas" w:cs="Times New Roman"/>
          <w:color w:val="000000"/>
          <w:sz w:val="18"/>
          <w:szCs w:val="18"/>
        </w:rPr>
        <w:t xml:space="preserve"> Berry, artista de alto rigor tanto técnico como conceptual, investiga principalmente la abstracción y la materialidad en la pintura. Los materiales y ocasionales elementos gráficos en su obra actúan de manera metafórica para tocar otros temas -históricos, socioculturales, políticos y personales- de manera velada, oblicua y a la vez profunda. </w:t>
      </w:r>
    </w:p>
    <w:p w:rsidR="00073FC9" w:rsidRPr="00073FC9" w:rsidRDefault="00073FC9" w:rsidP="00073FC9">
      <w:pPr>
        <w:jc w:val="both"/>
        <w:rPr>
          <w:rFonts w:ascii="Times" w:hAnsi="Times" w:cs="Times New Roman"/>
          <w:sz w:val="20"/>
          <w:szCs w:val="20"/>
        </w:rPr>
      </w:pPr>
      <w:r w:rsidRPr="00073FC9">
        <w:rPr>
          <w:rFonts w:ascii="Consolas" w:hAnsi="Consolas" w:cs="Times New Roman"/>
          <w:color w:val="000000"/>
          <w:sz w:val="18"/>
          <w:szCs w:val="18"/>
        </w:rPr>
        <w:t xml:space="preserve">Su obra se inserta en la tradición pictórica del sur de Norteamérica perfilada por maestros de la pintura contemporánea como </w:t>
      </w:r>
      <w:proofErr w:type="spellStart"/>
      <w:r w:rsidRPr="00073FC9">
        <w:rPr>
          <w:rFonts w:ascii="Consolas" w:hAnsi="Consolas" w:cs="Times New Roman"/>
          <w:color w:val="000000"/>
          <w:sz w:val="18"/>
          <w:szCs w:val="18"/>
        </w:rPr>
        <w:t>Cy</w:t>
      </w:r>
      <w:proofErr w:type="spellEnd"/>
      <w:r w:rsidRPr="00073FC9">
        <w:rPr>
          <w:rFonts w:ascii="Consolas" w:hAnsi="Consolas" w:cs="Times New Roman"/>
          <w:color w:val="000000"/>
          <w:sz w:val="18"/>
          <w:szCs w:val="18"/>
        </w:rPr>
        <w:t xml:space="preserve"> </w:t>
      </w:r>
      <w:proofErr w:type="spellStart"/>
      <w:r w:rsidRPr="00073FC9">
        <w:rPr>
          <w:rFonts w:ascii="Consolas" w:hAnsi="Consolas" w:cs="Times New Roman"/>
          <w:color w:val="000000"/>
          <w:sz w:val="18"/>
          <w:szCs w:val="18"/>
        </w:rPr>
        <w:t>Twombly</w:t>
      </w:r>
      <w:proofErr w:type="spellEnd"/>
      <w:r w:rsidRPr="00073FC9">
        <w:rPr>
          <w:rFonts w:ascii="Consolas" w:hAnsi="Consolas" w:cs="Times New Roman"/>
          <w:color w:val="000000"/>
          <w:sz w:val="18"/>
          <w:szCs w:val="18"/>
        </w:rPr>
        <w:t xml:space="preserve"> o Robert Ryman. El díptico </w:t>
      </w:r>
      <w:proofErr w:type="spellStart"/>
      <w:r w:rsidRPr="00073FC9">
        <w:rPr>
          <w:rFonts w:ascii="Consolas" w:hAnsi="Consolas" w:cs="Times New Roman"/>
          <w:color w:val="000000"/>
          <w:sz w:val="18"/>
          <w:szCs w:val="18"/>
        </w:rPr>
        <w:t>incluído</w:t>
      </w:r>
      <w:proofErr w:type="spellEnd"/>
      <w:r w:rsidRPr="00073FC9">
        <w:rPr>
          <w:rFonts w:ascii="Consolas" w:hAnsi="Consolas" w:cs="Times New Roman"/>
          <w:color w:val="000000"/>
          <w:sz w:val="18"/>
          <w:szCs w:val="18"/>
        </w:rPr>
        <w:t xml:space="preserve"> en la muestra, se refiere al Manifiesto Constructivista y a la postura que adopta este movimiento respecto al color, los materiales, el tiempo y el espacio. Al estar hechas con blanco de plomo y aluminio, el color y tonos de las pinturas tienen una profundidad particular y cambian con la luz y la temperatura, representando así el dinamismo y cualidades cambiantes de la modernidad.</w:t>
      </w:r>
    </w:p>
    <w:p w:rsidR="00073FC9" w:rsidRPr="00073FC9" w:rsidRDefault="00073FC9" w:rsidP="00073FC9">
      <w:pPr>
        <w:rPr>
          <w:rFonts w:ascii="Times" w:eastAsia="Times New Roman" w:hAnsi="Times" w:cs="Times New Roman"/>
          <w:sz w:val="20"/>
          <w:szCs w:val="20"/>
        </w:rPr>
      </w:pPr>
    </w:p>
    <w:p w:rsidR="00073FC9" w:rsidRPr="00073FC9" w:rsidRDefault="00073FC9" w:rsidP="00073FC9">
      <w:pPr>
        <w:jc w:val="both"/>
        <w:rPr>
          <w:rFonts w:ascii="Times" w:hAnsi="Times" w:cs="Times New Roman"/>
          <w:sz w:val="20"/>
          <w:szCs w:val="20"/>
        </w:rPr>
      </w:pPr>
      <w:proofErr w:type="spellStart"/>
      <w:r w:rsidRPr="00073FC9">
        <w:rPr>
          <w:rFonts w:ascii="Consolas" w:hAnsi="Consolas" w:cs="Times New Roman"/>
          <w:color w:val="000000"/>
          <w:sz w:val="18"/>
          <w:szCs w:val="18"/>
          <w:shd w:val="clear" w:color="auto" w:fill="FFFFFF"/>
        </w:rPr>
        <w:t>Will</w:t>
      </w:r>
      <w:proofErr w:type="spellEnd"/>
      <w:r w:rsidRPr="00073FC9">
        <w:rPr>
          <w:rFonts w:ascii="Consolas" w:hAnsi="Consolas" w:cs="Times New Roman"/>
          <w:color w:val="000000"/>
          <w:sz w:val="18"/>
          <w:szCs w:val="18"/>
          <w:shd w:val="clear" w:color="auto" w:fill="FFFFFF"/>
        </w:rPr>
        <w:t xml:space="preserve"> Berry nació en Nashville, Tennessee en 1954. Sus primeros estudios universitarios fueron en literatura inglesa en Hampden - </w:t>
      </w:r>
      <w:proofErr w:type="spellStart"/>
      <w:r w:rsidRPr="00073FC9">
        <w:rPr>
          <w:rFonts w:ascii="Consolas" w:hAnsi="Consolas" w:cs="Times New Roman"/>
          <w:color w:val="000000"/>
          <w:sz w:val="18"/>
          <w:szCs w:val="18"/>
          <w:shd w:val="clear" w:color="auto" w:fill="FFFFFF"/>
        </w:rPr>
        <w:t>Sydney</w:t>
      </w:r>
      <w:proofErr w:type="spellEnd"/>
      <w:r w:rsidRPr="00073FC9">
        <w:rPr>
          <w:rFonts w:ascii="Consolas" w:hAnsi="Consolas" w:cs="Times New Roman"/>
          <w:color w:val="000000"/>
          <w:sz w:val="18"/>
          <w:szCs w:val="18"/>
          <w:shd w:val="clear" w:color="auto" w:fill="FFFFFF"/>
        </w:rPr>
        <w:t xml:space="preserve"> </w:t>
      </w:r>
      <w:proofErr w:type="spellStart"/>
      <w:r w:rsidRPr="00073FC9">
        <w:rPr>
          <w:rFonts w:ascii="Consolas" w:hAnsi="Consolas" w:cs="Times New Roman"/>
          <w:color w:val="000000"/>
          <w:sz w:val="18"/>
          <w:szCs w:val="18"/>
          <w:shd w:val="clear" w:color="auto" w:fill="FFFFFF"/>
        </w:rPr>
        <w:t>College</w:t>
      </w:r>
      <w:proofErr w:type="spellEnd"/>
      <w:r w:rsidRPr="00073FC9">
        <w:rPr>
          <w:rFonts w:ascii="Consolas" w:hAnsi="Consolas" w:cs="Times New Roman"/>
          <w:color w:val="000000"/>
          <w:sz w:val="18"/>
          <w:szCs w:val="18"/>
          <w:shd w:val="clear" w:color="auto" w:fill="FFFFFF"/>
        </w:rPr>
        <w:t xml:space="preserve">. Posteriormente, cursó la licenciatura de arquitectura en la Universidad de Tennessee y en 1993 concluyó la maestría en pintura en la Universidad de Boston. Ha expuesto de manera individual y colectiva tanto en México como en Estados Unidos desde el 2006. Recintos como el Museo Franz Mayer, Museo Universitario del Chopo, Instituto Cultural Cabañas, Galería Caja Blanca, Page Bond </w:t>
      </w:r>
      <w:proofErr w:type="spellStart"/>
      <w:r w:rsidRPr="00073FC9">
        <w:rPr>
          <w:rFonts w:ascii="Consolas" w:hAnsi="Consolas" w:cs="Times New Roman"/>
          <w:color w:val="000000"/>
          <w:sz w:val="18"/>
          <w:szCs w:val="18"/>
          <w:shd w:val="clear" w:color="auto" w:fill="FFFFFF"/>
        </w:rPr>
        <w:t>Gallery</w:t>
      </w:r>
      <w:proofErr w:type="spellEnd"/>
      <w:r w:rsidRPr="00073FC9">
        <w:rPr>
          <w:rFonts w:ascii="Consolas" w:hAnsi="Consolas" w:cs="Times New Roman"/>
          <w:color w:val="000000"/>
          <w:sz w:val="18"/>
          <w:szCs w:val="18"/>
          <w:shd w:val="clear" w:color="auto" w:fill="FFFFFF"/>
        </w:rPr>
        <w:t xml:space="preserve">, </w:t>
      </w:r>
      <w:proofErr w:type="spellStart"/>
      <w:r w:rsidRPr="00073FC9">
        <w:rPr>
          <w:rFonts w:ascii="Consolas" w:hAnsi="Consolas" w:cs="Times New Roman"/>
          <w:color w:val="000000"/>
          <w:sz w:val="18"/>
          <w:szCs w:val="18"/>
          <w:shd w:val="clear" w:color="auto" w:fill="FFFFFF"/>
        </w:rPr>
        <w:t>Zeitgeist</w:t>
      </w:r>
      <w:proofErr w:type="spellEnd"/>
      <w:r w:rsidRPr="00073FC9">
        <w:rPr>
          <w:rFonts w:ascii="Consolas" w:hAnsi="Consolas" w:cs="Times New Roman"/>
          <w:color w:val="000000"/>
          <w:sz w:val="18"/>
          <w:szCs w:val="18"/>
          <w:shd w:val="clear" w:color="auto" w:fill="FFFFFF"/>
        </w:rPr>
        <w:t xml:space="preserve"> </w:t>
      </w:r>
      <w:proofErr w:type="spellStart"/>
      <w:r w:rsidRPr="00073FC9">
        <w:rPr>
          <w:rFonts w:ascii="Consolas" w:hAnsi="Consolas" w:cs="Times New Roman"/>
          <w:color w:val="000000"/>
          <w:sz w:val="18"/>
          <w:szCs w:val="18"/>
          <w:shd w:val="clear" w:color="auto" w:fill="FFFFFF"/>
        </w:rPr>
        <w:t>Gallery</w:t>
      </w:r>
      <w:proofErr w:type="spellEnd"/>
      <w:r w:rsidRPr="00073FC9">
        <w:rPr>
          <w:rFonts w:ascii="Consolas" w:hAnsi="Consolas" w:cs="Times New Roman"/>
          <w:color w:val="000000"/>
          <w:sz w:val="18"/>
          <w:szCs w:val="18"/>
          <w:shd w:val="clear" w:color="auto" w:fill="FFFFFF"/>
        </w:rPr>
        <w:t xml:space="preserve">, Universidad de </w:t>
      </w:r>
      <w:proofErr w:type="spellStart"/>
      <w:r w:rsidRPr="00073FC9">
        <w:rPr>
          <w:rFonts w:ascii="Consolas" w:hAnsi="Consolas" w:cs="Times New Roman"/>
          <w:color w:val="000000"/>
          <w:sz w:val="18"/>
          <w:szCs w:val="18"/>
          <w:shd w:val="clear" w:color="auto" w:fill="FFFFFF"/>
        </w:rPr>
        <w:t>Vanderbilt</w:t>
      </w:r>
      <w:proofErr w:type="spellEnd"/>
      <w:r w:rsidRPr="00073FC9">
        <w:rPr>
          <w:rFonts w:ascii="Consolas" w:hAnsi="Consolas" w:cs="Times New Roman"/>
          <w:color w:val="000000"/>
          <w:sz w:val="18"/>
          <w:szCs w:val="18"/>
          <w:shd w:val="clear" w:color="auto" w:fill="FFFFFF"/>
        </w:rPr>
        <w:t xml:space="preserve"> y </w:t>
      </w:r>
      <w:proofErr w:type="spellStart"/>
      <w:r w:rsidRPr="00073FC9">
        <w:rPr>
          <w:rFonts w:ascii="Consolas" w:hAnsi="Consolas" w:cs="Times New Roman"/>
          <w:color w:val="000000"/>
          <w:sz w:val="18"/>
          <w:szCs w:val="18"/>
          <w:shd w:val="clear" w:color="auto" w:fill="FFFFFF"/>
        </w:rPr>
        <w:t>Bentley</w:t>
      </w:r>
      <w:proofErr w:type="spellEnd"/>
      <w:r w:rsidRPr="00073FC9">
        <w:rPr>
          <w:rFonts w:ascii="Consolas" w:hAnsi="Consolas" w:cs="Times New Roman"/>
          <w:color w:val="000000"/>
          <w:sz w:val="18"/>
          <w:szCs w:val="18"/>
          <w:shd w:val="clear" w:color="auto" w:fill="FFFFFF"/>
        </w:rPr>
        <w:t xml:space="preserve"> </w:t>
      </w:r>
      <w:proofErr w:type="spellStart"/>
      <w:r w:rsidRPr="00073FC9">
        <w:rPr>
          <w:rFonts w:ascii="Consolas" w:hAnsi="Consolas" w:cs="Times New Roman"/>
          <w:color w:val="000000"/>
          <w:sz w:val="18"/>
          <w:szCs w:val="18"/>
          <w:shd w:val="clear" w:color="auto" w:fill="FFFFFF"/>
        </w:rPr>
        <w:t>Gallery</w:t>
      </w:r>
      <w:proofErr w:type="spellEnd"/>
      <w:r w:rsidRPr="00073FC9">
        <w:rPr>
          <w:rFonts w:ascii="Consolas" w:hAnsi="Consolas" w:cs="Times New Roman"/>
          <w:color w:val="000000"/>
          <w:sz w:val="18"/>
          <w:szCs w:val="18"/>
          <w:shd w:val="clear" w:color="auto" w:fill="FFFFFF"/>
        </w:rPr>
        <w:t xml:space="preserve"> han presentado su trabajo. La obra de </w:t>
      </w:r>
      <w:proofErr w:type="spellStart"/>
      <w:r w:rsidRPr="00073FC9">
        <w:rPr>
          <w:rFonts w:ascii="Consolas" w:hAnsi="Consolas" w:cs="Times New Roman"/>
          <w:color w:val="000000"/>
          <w:sz w:val="18"/>
          <w:szCs w:val="18"/>
          <w:shd w:val="clear" w:color="auto" w:fill="FFFFFF"/>
        </w:rPr>
        <w:t>Will</w:t>
      </w:r>
      <w:proofErr w:type="spellEnd"/>
      <w:r w:rsidRPr="00073FC9">
        <w:rPr>
          <w:rFonts w:ascii="Consolas" w:hAnsi="Consolas" w:cs="Times New Roman"/>
          <w:color w:val="000000"/>
          <w:sz w:val="18"/>
          <w:szCs w:val="18"/>
          <w:shd w:val="clear" w:color="auto" w:fill="FFFFFF"/>
        </w:rPr>
        <w:t xml:space="preserve"> Berry forma parte de importantes colecciones como; Colección </w:t>
      </w:r>
      <w:proofErr w:type="spellStart"/>
      <w:r w:rsidRPr="00073FC9">
        <w:rPr>
          <w:rFonts w:ascii="Consolas" w:hAnsi="Consolas" w:cs="Times New Roman"/>
          <w:color w:val="000000"/>
          <w:sz w:val="18"/>
          <w:szCs w:val="18"/>
          <w:shd w:val="clear" w:color="auto" w:fill="FFFFFF"/>
        </w:rPr>
        <w:t>Jumex</w:t>
      </w:r>
      <w:proofErr w:type="spellEnd"/>
      <w:r w:rsidRPr="00073FC9">
        <w:rPr>
          <w:rFonts w:ascii="Consolas" w:hAnsi="Consolas" w:cs="Times New Roman"/>
          <w:color w:val="000000"/>
          <w:sz w:val="18"/>
          <w:szCs w:val="18"/>
          <w:shd w:val="clear" w:color="auto" w:fill="FFFFFF"/>
        </w:rPr>
        <w:t xml:space="preserve">, Museo Franz Mayer, Museo Nacional de la Estampa, Museo de Arte de la Secretaría de Hacienda y Crédito Público, Try Me </w:t>
      </w:r>
      <w:proofErr w:type="spellStart"/>
      <w:r w:rsidRPr="00073FC9">
        <w:rPr>
          <w:rFonts w:ascii="Consolas" w:hAnsi="Consolas" w:cs="Times New Roman"/>
          <w:color w:val="000000"/>
          <w:sz w:val="18"/>
          <w:szCs w:val="18"/>
          <w:shd w:val="clear" w:color="auto" w:fill="FFFFFF"/>
        </w:rPr>
        <w:t>Collection</w:t>
      </w:r>
      <w:proofErr w:type="spellEnd"/>
      <w:r w:rsidRPr="00073FC9">
        <w:rPr>
          <w:rFonts w:ascii="Consolas" w:hAnsi="Consolas" w:cs="Times New Roman"/>
          <w:color w:val="000000"/>
          <w:sz w:val="18"/>
          <w:szCs w:val="18"/>
          <w:shd w:val="clear" w:color="auto" w:fill="FFFFFF"/>
        </w:rPr>
        <w:t xml:space="preserve">, </w:t>
      </w:r>
      <w:r w:rsidRPr="00073FC9">
        <w:rPr>
          <w:rFonts w:ascii="Consolas" w:hAnsi="Consolas" w:cs="Times New Roman"/>
          <w:color w:val="000000"/>
          <w:sz w:val="18"/>
          <w:szCs w:val="18"/>
          <w:shd w:val="clear" w:color="auto" w:fill="FFFFFF"/>
        </w:rPr>
        <w:lastRenderedPageBreak/>
        <w:t xml:space="preserve">Virginia </w:t>
      </w:r>
      <w:proofErr w:type="spellStart"/>
      <w:r w:rsidRPr="00073FC9">
        <w:rPr>
          <w:rFonts w:ascii="Consolas" w:hAnsi="Consolas" w:cs="Times New Roman"/>
          <w:color w:val="000000"/>
          <w:sz w:val="18"/>
          <w:szCs w:val="18"/>
          <w:shd w:val="clear" w:color="auto" w:fill="FFFFFF"/>
        </w:rPr>
        <w:t>Museum</w:t>
      </w:r>
      <w:proofErr w:type="spellEnd"/>
      <w:r w:rsidRPr="00073FC9">
        <w:rPr>
          <w:rFonts w:ascii="Consolas" w:hAnsi="Consolas" w:cs="Times New Roman"/>
          <w:color w:val="000000"/>
          <w:sz w:val="18"/>
          <w:szCs w:val="18"/>
          <w:shd w:val="clear" w:color="auto" w:fill="FFFFFF"/>
        </w:rPr>
        <w:t xml:space="preserve"> of Fine Art, Tennessee </w:t>
      </w:r>
      <w:proofErr w:type="spellStart"/>
      <w:r w:rsidRPr="00073FC9">
        <w:rPr>
          <w:rFonts w:ascii="Consolas" w:hAnsi="Consolas" w:cs="Times New Roman"/>
          <w:color w:val="000000"/>
          <w:sz w:val="18"/>
          <w:szCs w:val="18"/>
          <w:shd w:val="clear" w:color="auto" w:fill="FFFFFF"/>
        </w:rPr>
        <w:t>State</w:t>
      </w:r>
      <w:proofErr w:type="spellEnd"/>
      <w:r w:rsidRPr="00073FC9">
        <w:rPr>
          <w:rFonts w:ascii="Consolas" w:hAnsi="Consolas" w:cs="Times New Roman"/>
          <w:color w:val="000000"/>
          <w:sz w:val="18"/>
          <w:szCs w:val="18"/>
          <w:shd w:val="clear" w:color="auto" w:fill="FFFFFF"/>
        </w:rPr>
        <w:t xml:space="preserve"> </w:t>
      </w:r>
      <w:proofErr w:type="spellStart"/>
      <w:r w:rsidRPr="00073FC9">
        <w:rPr>
          <w:rFonts w:ascii="Consolas" w:hAnsi="Consolas" w:cs="Times New Roman"/>
          <w:color w:val="000000"/>
          <w:sz w:val="18"/>
          <w:szCs w:val="18"/>
          <w:shd w:val="clear" w:color="auto" w:fill="FFFFFF"/>
        </w:rPr>
        <w:t>Museum</w:t>
      </w:r>
      <w:proofErr w:type="spellEnd"/>
      <w:r w:rsidRPr="00073FC9">
        <w:rPr>
          <w:rFonts w:ascii="Consolas" w:hAnsi="Consolas" w:cs="Times New Roman"/>
          <w:color w:val="000000"/>
          <w:sz w:val="18"/>
          <w:szCs w:val="18"/>
          <w:shd w:val="clear" w:color="auto" w:fill="FFFFFF"/>
        </w:rPr>
        <w:t xml:space="preserve">, Huntsville </w:t>
      </w:r>
      <w:proofErr w:type="spellStart"/>
      <w:r w:rsidRPr="00073FC9">
        <w:rPr>
          <w:rFonts w:ascii="Consolas" w:hAnsi="Consolas" w:cs="Times New Roman"/>
          <w:color w:val="000000"/>
          <w:sz w:val="18"/>
          <w:szCs w:val="18"/>
          <w:shd w:val="clear" w:color="auto" w:fill="FFFFFF"/>
        </w:rPr>
        <w:t>Museum</w:t>
      </w:r>
      <w:proofErr w:type="spellEnd"/>
      <w:r w:rsidRPr="00073FC9">
        <w:rPr>
          <w:rFonts w:ascii="Consolas" w:hAnsi="Consolas" w:cs="Times New Roman"/>
          <w:color w:val="000000"/>
          <w:sz w:val="18"/>
          <w:szCs w:val="18"/>
          <w:shd w:val="clear" w:color="auto" w:fill="FFFFFF"/>
        </w:rPr>
        <w:t xml:space="preserve">, EMI, Universidad de </w:t>
      </w:r>
      <w:proofErr w:type="spellStart"/>
      <w:r w:rsidRPr="00073FC9">
        <w:rPr>
          <w:rFonts w:ascii="Consolas" w:hAnsi="Consolas" w:cs="Times New Roman"/>
          <w:color w:val="000000"/>
          <w:sz w:val="18"/>
          <w:szCs w:val="18"/>
          <w:shd w:val="clear" w:color="auto" w:fill="FFFFFF"/>
        </w:rPr>
        <w:t>Vanderbilt</w:t>
      </w:r>
      <w:proofErr w:type="spellEnd"/>
      <w:r w:rsidRPr="00073FC9">
        <w:rPr>
          <w:rFonts w:ascii="Consolas" w:hAnsi="Consolas" w:cs="Times New Roman"/>
          <w:color w:val="000000"/>
          <w:sz w:val="18"/>
          <w:szCs w:val="18"/>
          <w:shd w:val="clear" w:color="auto" w:fill="FFFFFF"/>
        </w:rPr>
        <w:t xml:space="preserve">, entre otros. Se le han comisionado distintos proyectos de murales en México y Estados Unidos. Del 2007 al 2011 trabajó en </w:t>
      </w:r>
      <w:proofErr w:type="spellStart"/>
      <w:r w:rsidRPr="00073FC9">
        <w:rPr>
          <w:rFonts w:ascii="Consolas" w:hAnsi="Consolas" w:cs="Times New Roman"/>
          <w:i/>
          <w:iCs/>
          <w:color w:val="000000"/>
          <w:sz w:val="18"/>
          <w:szCs w:val="18"/>
          <w:shd w:val="clear" w:color="auto" w:fill="FFFFFF"/>
        </w:rPr>
        <w:t>Music</w:t>
      </w:r>
      <w:proofErr w:type="spellEnd"/>
      <w:r w:rsidRPr="00073FC9">
        <w:rPr>
          <w:rFonts w:ascii="Consolas" w:hAnsi="Consolas" w:cs="Times New Roman"/>
          <w:i/>
          <w:iCs/>
          <w:color w:val="000000"/>
          <w:sz w:val="18"/>
          <w:szCs w:val="18"/>
          <w:shd w:val="clear" w:color="auto" w:fill="FFFFFF"/>
        </w:rPr>
        <w:t xml:space="preserve"> of </w:t>
      </w:r>
      <w:proofErr w:type="spellStart"/>
      <w:r w:rsidRPr="00073FC9">
        <w:rPr>
          <w:rFonts w:ascii="Consolas" w:hAnsi="Consolas" w:cs="Times New Roman"/>
          <w:i/>
          <w:iCs/>
          <w:color w:val="000000"/>
          <w:sz w:val="18"/>
          <w:szCs w:val="18"/>
          <w:shd w:val="clear" w:color="auto" w:fill="FFFFFF"/>
        </w:rPr>
        <w:t>the</w:t>
      </w:r>
      <w:proofErr w:type="spellEnd"/>
      <w:r w:rsidRPr="00073FC9">
        <w:rPr>
          <w:rFonts w:ascii="Consolas" w:hAnsi="Consolas" w:cs="Times New Roman"/>
          <w:i/>
          <w:iCs/>
          <w:color w:val="000000"/>
          <w:sz w:val="18"/>
          <w:szCs w:val="18"/>
          <w:shd w:val="clear" w:color="auto" w:fill="FFFFFF"/>
        </w:rPr>
        <w:t xml:space="preserve"> </w:t>
      </w:r>
      <w:proofErr w:type="spellStart"/>
      <w:r w:rsidRPr="00073FC9">
        <w:rPr>
          <w:rFonts w:ascii="Consolas" w:hAnsi="Consolas" w:cs="Times New Roman"/>
          <w:i/>
          <w:iCs/>
          <w:color w:val="000000"/>
          <w:sz w:val="18"/>
          <w:szCs w:val="18"/>
          <w:shd w:val="clear" w:color="auto" w:fill="FFFFFF"/>
        </w:rPr>
        <w:t>Stones</w:t>
      </w:r>
      <w:proofErr w:type="spellEnd"/>
      <w:r w:rsidRPr="00073FC9">
        <w:rPr>
          <w:rFonts w:ascii="Consolas" w:hAnsi="Consolas" w:cs="Times New Roman"/>
          <w:i/>
          <w:iCs/>
          <w:color w:val="000000"/>
          <w:sz w:val="18"/>
          <w:szCs w:val="18"/>
          <w:shd w:val="clear" w:color="auto" w:fill="FFFFFF"/>
        </w:rPr>
        <w:t xml:space="preserve">, </w:t>
      </w:r>
      <w:r w:rsidRPr="00073FC9">
        <w:rPr>
          <w:rFonts w:ascii="Consolas" w:hAnsi="Consolas" w:cs="Times New Roman"/>
          <w:color w:val="000000"/>
          <w:sz w:val="18"/>
          <w:szCs w:val="18"/>
          <w:shd w:val="clear" w:color="auto" w:fill="FFFFFF"/>
        </w:rPr>
        <w:t xml:space="preserve">un proyecto multidisciplinario para estudiar el modelo visual y los potenciales en la composición de la música y en 2011: </w:t>
      </w:r>
      <w:r w:rsidRPr="00073FC9">
        <w:rPr>
          <w:rFonts w:ascii="Consolas" w:hAnsi="Consolas" w:cs="Times New Roman"/>
          <w:i/>
          <w:iCs/>
          <w:color w:val="000000"/>
          <w:sz w:val="18"/>
          <w:szCs w:val="18"/>
          <w:shd w:val="clear" w:color="auto" w:fill="FFFFFF"/>
        </w:rPr>
        <w:t xml:space="preserve">El Cinturón de fuego de Pacífico-México y Guatemala, </w:t>
      </w:r>
      <w:r w:rsidRPr="00073FC9">
        <w:rPr>
          <w:rFonts w:ascii="Consolas" w:hAnsi="Consolas" w:cs="Times New Roman"/>
          <w:color w:val="000000"/>
          <w:sz w:val="18"/>
          <w:szCs w:val="18"/>
          <w:shd w:val="clear" w:color="auto" w:fill="FFFFFF"/>
        </w:rPr>
        <w:t>una serie que presente gente y culturas a lo largo del Cinturón de Fuego del Pacífico, sus ceremonias, rituales y mitologías, para la televisión pública francesa-alemana.</w:t>
      </w:r>
    </w:p>
    <w:p w:rsidR="00073FC9" w:rsidRPr="00073FC9" w:rsidRDefault="00073FC9" w:rsidP="00073FC9">
      <w:pPr>
        <w:rPr>
          <w:rFonts w:ascii="Times" w:eastAsia="Times New Roman" w:hAnsi="Times" w:cs="Times New Roman"/>
          <w:sz w:val="20"/>
          <w:szCs w:val="20"/>
        </w:rPr>
      </w:pPr>
    </w:p>
    <w:p w:rsidR="00073FC9" w:rsidRPr="00073FC9" w:rsidRDefault="00073FC9" w:rsidP="00073FC9">
      <w:pPr>
        <w:jc w:val="both"/>
        <w:rPr>
          <w:rFonts w:ascii="Times" w:hAnsi="Times" w:cs="Times New Roman"/>
          <w:sz w:val="20"/>
          <w:szCs w:val="20"/>
        </w:rPr>
      </w:pPr>
      <w:r w:rsidRPr="00073FC9">
        <w:rPr>
          <w:rFonts w:ascii="Consolas" w:hAnsi="Consolas" w:cs="Times New Roman"/>
          <w:color w:val="000000"/>
          <w:sz w:val="18"/>
          <w:szCs w:val="18"/>
        </w:rPr>
        <w:t xml:space="preserve">2. </w:t>
      </w:r>
      <w:r w:rsidRPr="00073FC9">
        <w:rPr>
          <w:rFonts w:ascii="Consolas" w:hAnsi="Consolas" w:cs="Times New Roman"/>
          <w:b/>
          <w:bCs/>
          <w:color w:val="000000"/>
          <w:sz w:val="18"/>
          <w:szCs w:val="18"/>
        </w:rPr>
        <w:t>Santiago Borja</w:t>
      </w:r>
      <w:r w:rsidRPr="00073FC9">
        <w:rPr>
          <w:rFonts w:ascii="Consolas" w:hAnsi="Consolas" w:cs="Times New Roman"/>
          <w:color w:val="000000"/>
          <w:sz w:val="18"/>
          <w:szCs w:val="18"/>
        </w:rPr>
        <w:t xml:space="preserve"> (Ciudad de México, 1970) </w:t>
      </w:r>
      <w:r w:rsidRPr="00073FC9">
        <w:rPr>
          <w:rFonts w:ascii="Consolas" w:hAnsi="Consolas" w:cs="Times New Roman"/>
          <w:b/>
          <w:bCs/>
          <w:color w:val="000000"/>
          <w:sz w:val="18"/>
          <w:szCs w:val="18"/>
        </w:rPr>
        <w:t>VIVE Y TRABAJA EN DF</w:t>
      </w:r>
    </w:p>
    <w:p w:rsidR="00073FC9" w:rsidRPr="00073FC9" w:rsidRDefault="00073FC9" w:rsidP="00073FC9">
      <w:pPr>
        <w:jc w:val="both"/>
        <w:rPr>
          <w:rFonts w:ascii="Times" w:hAnsi="Times" w:cs="Times New Roman"/>
          <w:sz w:val="20"/>
          <w:szCs w:val="20"/>
        </w:rPr>
      </w:pPr>
      <w:r w:rsidRPr="00073FC9">
        <w:rPr>
          <w:rFonts w:ascii="Consolas" w:hAnsi="Consolas" w:cs="Times New Roman"/>
          <w:color w:val="000000"/>
          <w:sz w:val="18"/>
          <w:szCs w:val="18"/>
        </w:rPr>
        <w:t xml:space="preserve">La obra de Santiago Borja consiste -a grandes rasgos- en articular superposiciones entre </w:t>
      </w:r>
      <w:r w:rsidRPr="00073FC9">
        <w:rPr>
          <w:rFonts w:ascii="Consolas" w:hAnsi="Consolas" w:cs="Times New Roman"/>
          <w:b/>
          <w:bCs/>
          <w:color w:val="000000"/>
          <w:sz w:val="18"/>
          <w:szCs w:val="18"/>
        </w:rPr>
        <w:t>sitios/objetos</w:t>
      </w:r>
      <w:r w:rsidRPr="00073FC9">
        <w:rPr>
          <w:rFonts w:ascii="Consolas" w:hAnsi="Consolas" w:cs="Times New Roman"/>
          <w:color w:val="000000"/>
          <w:sz w:val="18"/>
          <w:szCs w:val="18"/>
        </w:rPr>
        <w:t xml:space="preserve"> presentados y aceptados como parte del patrimonio cultural universal, y </w:t>
      </w:r>
      <w:r w:rsidRPr="00073FC9">
        <w:rPr>
          <w:rFonts w:ascii="Consolas" w:hAnsi="Consolas" w:cs="Times New Roman"/>
          <w:b/>
          <w:bCs/>
          <w:color w:val="000000"/>
          <w:sz w:val="18"/>
          <w:szCs w:val="18"/>
        </w:rPr>
        <w:t>oficios artesanales</w:t>
      </w:r>
      <w:r w:rsidRPr="00073FC9">
        <w:rPr>
          <w:rFonts w:ascii="Consolas" w:hAnsi="Consolas" w:cs="Times New Roman"/>
          <w:color w:val="000000"/>
          <w:sz w:val="18"/>
          <w:szCs w:val="18"/>
        </w:rPr>
        <w:t xml:space="preserve"> que responden y operan principalmente de manera anónima y dentro de contextos locales -históricos, geográficos, culturales e </w:t>
      </w:r>
      <w:proofErr w:type="spellStart"/>
      <w:r w:rsidRPr="00073FC9">
        <w:rPr>
          <w:rFonts w:ascii="Consolas" w:hAnsi="Consolas" w:cs="Times New Roman"/>
          <w:color w:val="000000"/>
          <w:sz w:val="18"/>
          <w:szCs w:val="18"/>
        </w:rPr>
        <w:t>identitarios</w:t>
      </w:r>
      <w:proofErr w:type="spellEnd"/>
      <w:r w:rsidRPr="00073FC9">
        <w:rPr>
          <w:rFonts w:ascii="Consolas" w:hAnsi="Consolas" w:cs="Times New Roman"/>
          <w:color w:val="000000"/>
          <w:sz w:val="18"/>
          <w:szCs w:val="18"/>
        </w:rPr>
        <w:t xml:space="preserve">-. La coexistencia de ambos en un mismo objeto y misma realidad ontológica, suscita el cuestionamiento de las estructuras y dinámicas de la cosmovisión occidental predominante y reposiciona ciertas manifestaciones culturales (sub)alternas al igual que su origen y causas. A la vez se restablecen cargas de significado y queda abierta la posibilidad de nuevas lecturas. El trabajo de Santiago Borja es hecho en colaboración con artesanos, cuyos nombres se incluyen en los créditos y como </w:t>
      </w:r>
      <w:proofErr w:type="spellStart"/>
      <w:r w:rsidRPr="00073FC9">
        <w:rPr>
          <w:rFonts w:ascii="Consolas" w:hAnsi="Consolas" w:cs="Times New Roman"/>
          <w:color w:val="000000"/>
          <w:sz w:val="18"/>
          <w:szCs w:val="18"/>
        </w:rPr>
        <w:t>co</w:t>
      </w:r>
      <w:proofErr w:type="spellEnd"/>
      <w:r w:rsidRPr="00073FC9">
        <w:rPr>
          <w:rFonts w:ascii="Consolas" w:hAnsi="Consolas" w:cs="Times New Roman"/>
          <w:color w:val="000000"/>
          <w:sz w:val="18"/>
          <w:szCs w:val="18"/>
        </w:rPr>
        <w:t xml:space="preserve">-autores. </w:t>
      </w:r>
    </w:p>
    <w:p w:rsidR="00073FC9" w:rsidRPr="00073FC9" w:rsidRDefault="00073FC9" w:rsidP="00073FC9">
      <w:pPr>
        <w:rPr>
          <w:rFonts w:ascii="Times" w:eastAsia="Times New Roman" w:hAnsi="Times" w:cs="Times New Roman"/>
          <w:sz w:val="20"/>
          <w:szCs w:val="20"/>
        </w:rPr>
      </w:pPr>
    </w:p>
    <w:p w:rsidR="00073FC9" w:rsidRPr="00073FC9" w:rsidRDefault="00073FC9" w:rsidP="00073FC9">
      <w:pPr>
        <w:jc w:val="both"/>
        <w:rPr>
          <w:rFonts w:ascii="Times" w:hAnsi="Times" w:cs="Times New Roman"/>
          <w:sz w:val="20"/>
          <w:szCs w:val="20"/>
        </w:rPr>
      </w:pPr>
      <w:r w:rsidRPr="00073FC9">
        <w:rPr>
          <w:rFonts w:ascii="Consolas" w:hAnsi="Consolas" w:cs="Times New Roman"/>
          <w:color w:val="000000"/>
          <w:sz w:val="18"/>
          <w:szCs w:val="18"/>
        </w:rPr>
        <w:t xml:space="preserve">3. </w:t>
      </w:r>
      <w:r w:rsidRPr="00073FC9">
        <w:rPr>
          <w:rFonts w:ascii="Consolas" w:hAnsi="Consolas" w:cs="Times New Roman"/>
          <w:b/>
          <w:bCs/>
          <w:color w:val="000000"/>
          <w:sz w:val="18"/>
          <w:szCs w:val="18"/>
        </w:rPr>
        <w:t xml:space="preserve">Pedro </w:t>
      </w:r>
      <w:proofErr w:type="spellStart"/>
      <w:r w:rsidRPr="00073FC9">
        <w:rPr>
          <w:rFonts w:ascii="Consolas" w:hAnsi="Consolas" w:cs="Times New Roman"/>
          <w:b/>
          <w:bCs/>
          <w:color w:val="000000"/>
          <w:sz w:val="18"/>
          <w:szCs w:val="18"/>
        </w:rPr>
        <w:t>Cerisola</w:t>
      </w:r>
      <w:proofErr w:type="spellEnd"/>
      <w:r w:rsidRPr="00073FC9">
        <w:rPr>
          <w:rFonts w:ascii="Consolas" w:hAnsi="Consolas" w:cs="Times New Roman"/>
          <w:color w:val="000000"/>
          <w:sz w:val="18"/>
          <w:szCs w:val="18"/>
        </w:rPr>
        <w:t xml:space="preserve"> (Ciudad de México, 1980) </w:t>
      </w:r>
      <w:r w:rsidRPr="00073FC9">
        <w:rPr>
          <w:rFonts w:ascii="Consolas" w:hAnsi="Consolas" w:cs="Times New Roman"/>
          <w:b/>
          <w:bCs/>
          <w:color w:val="000000"/>
          <w:sz w:val="18"/>
          <w:szCs w:val="18"/>
        </w:rPr>
        <w:t>Vive y trabaja en DF</w:t>
      </w:r>
    </w:p>
    <w:p w:rsidR="00073FC9" w:rsidRPr="00073FC9" w:rsidRDefault="00073FC9" w:rsidP="00073FC9">
      <w:pPr>
        <w:jc w:val="both"/>
        <w:rPr>
          <w:rFonts w:ascii="Times" w:hAnsi="Times" w:cs="Times New Roman"/>
          <w:sz w:val="20"/>
          <w:szCs w:val="20"/>
        </w:rPr>
      </w:pPr>
      <w:r w:rsidRPr="00073FC9">
        <w:rPr>
          <w:rFonts w:ascii="Consolas" w:hAnsi="Consolas" w:cs="Times New Roman"/>
          <w:color w:val="000000"/>
          <w:sz w:val="18"/>
          <w:szCs w:val="18"/>
        </w:rPr>
        <w:t xml:space="preserve">El trabajo de Pedro </w:t>
      </w:r>
      <w:proofErr w:type="spellStart"/>
      <w:r w:rsidRPr="00073FC9">
        <w:rPr>
          <w:rFonts w:ascii="Consolas" w:hAnsi="Consolas" w:cs="Times New Roman"/>
          <w:color w:val="000000"/>
          <w:sz w:val="18"/>
          <w:szCs w:val="18"/>
        </w:rPr>
        <w:t>Cerisola</w:t>
      </w:r>
      <w:proofErr w:type="spellEnd"/>
      <w:r w:rsidRPr="00073FC9">
        <w:rPr>
          <w:rFonts w:ascii="Consolas" w:hAnsi="Consolas" w:cs="Times New Roman"/>
          <w:color w:val="000000"/>
          <w:sz w:val="18"/>
          <w:szCs w:val="18"/>
        </w:rPr>
        <w:t xml:space="preserve"> se basa en la aplicación práctica de la geometría sagrada y sección áurea. La implicación de lenguajes y contenidos abstractos y perennes en objetos diseñados para la vida cotidiana y doméstica, responden al interés de </w:t>
      </w:r>
      <w:proofErr w:type="spellStart"/>
      <w:r w:rsidRPr="00073FC9">
        <w:rPr>
          <w:rFonts w:ascii="Consolas" w:hAnsi="Consolas" w:cs="Times New Roman"/>
          <w:color w:val="000000"/>
          <w:sz w:val="18"/>
          <w:szCs w:val="18"/>
        </w:rPr>
        <w:t>Cerisola</w:t>
      </w:r>
      <w:proofErr w:type="spellEnd"/>
      <w:r w:rsidRPr="00073FC9">
        <w:rPr>
          <w:rFonts w:ascii="Consolas" w:hAnsi="Consolas" w:cs="Times New Roman"/>
          <w:color w:val="000000"/>
          <w:sz w:val="18"/>
          <w:szCs w:val="18"/>
        </w:rPr>
        <w:t xml:space="preserve"> por crear impresiones positivas constantes, que puedan surgir a través de la percepción de la armonía y  proporciones originadas en diversas corrientes espirituales, pero que han sido desacralizadas y </w:t>
      </w:r>
      <w:proofErr w:type="spellStart"/>
      <w:r w:rsidRPr="00073FC9">
        <w:rPr>
          <w:rFonts w:ascii="Consolas" w:hAnsi="Consolas" w:cs="Times New Roman"/>
          <w:color w:val="000000"/>
          <w:sz w:val="18"/>
          <w:szCs w:val="18"/>
        </w:rPr>
        <w:t>recontextualizadas</w:t>
      </w:r>
      <w:proofErr w:type="spellEnd"/>
      <w:r w:rsidRPr="00073FC9">
        <w:rPr>
          <w:rFonts w:ascii="Consolas" w:hAnsi="Consolas" w:cs="Times New Roman"/>
          <w:color w:val="000000"/>
          <w:sz w:val="18"/>
          <w:szCs w:val="18"/>
        </w:rPr>
        <w:t xml:space="preserve"> en ambientes laicos. Su práctica involucra también la producción de los objetos por él mismo y de manera local anulando las diferencias entre autor y productor e  implicando una contrapropuesta y cambio en los patrones económicos</w:t>
      </w:r>
    </w:p>
    <w:p w:rsidR="00073FC9" w:rsidRPr="00073FC9" w:rsidRDefault="00073FC9" w:rsidP="00073FC9">
      <w:pPr>
        <w:jc w:val="both"/>
        <w:rPr>
          <w:rFonts w:ascii="Times" w:hAnsi="Times" w:cs="Times New Roman"/>
          <w:sz w:val="20"/>
          <w:szCs w:val="20"/>
        </w:rPr>
      </w:pPr>
      <w:r w:rsidRPr="00073FC9">
        <w:rPr>
          <w:rFonts w:ascii="Consolas" w:hAnsi="Consolas" w:cs="Times New Roman"/>
          <w:color w:val="000000"/>
          <w:sz w:val="18"/>
          <w:szCs w:val="18"/>
        </w:rPr>
        <w:t xml:space="preserve">Los procesos creativos de </w:t>
      </w:r>
      <w:proofErr w:type="spellStart"/>
      <w:r w:rsidRPr="00073FC9">
        <w:rPr>
          <w:rFonts w:ascii="Consolas" w:hAnsi="Consolas" w:cs="Times New Roman"/>
          <w:color w:val="000000"/>
          <w:sz w:val="18"/>
          <w:szCs w:val="18"/>
        </w:rPr>
        <w:t>Cerisola</w:t>
      </w:r>
      <w:proofErr w:type="spellEnd"/>
      <w:r w:rsidRPr="00073FC9">
        <w:rPr>
          <w:rFonts w:ascii="Consolas" w:hAnsi="Consolas" w:cs="Times New Roman"/>
          <w:color w:val="000000"/>
          <w:sz w:val="18"/>
          <w:szCs w:val="18"/>
        </w:rPr>
        <w:t xml:space="preserve"> se complementan y nutren de otras prácticas y disciplinas, principalmente literatura, dibujo y fotografía.</w:t>
      </w:r>
    </w:p>
    <w:p w:rsidR="00073FC9" w:rsidRPr="00073FC9" w:rsidRDefault="00073FC9" w:rsidP="00073FC9">
      <w:pPr>
        <w:rPr>
          <w:rFonts w:ascii="Times" w:eastAsia="Times New Roman" w:hAnsi="Times" w:cs="Times New Roman"/>
          <w:sz w:val="20"/>
          <w:szCs w:val="20"/>
        </w:rPr>
      </w:pPr>
    </w:p>
    <w:p w:rsidR="00073FC9" w:rsidRPr="00073FC9" w:rsidRDefault="00073FC9" w:rsidP="00073FC9">
      <w:pPr>
        <w:jc w:val="both"/>
        <w:rPr>
          <w:rFonts w:ascii="Times" w:hAnsi="Times" w:cs="Times New Roman"/>
          <w:sz w:val="20"/>
          <w:szCs w:val="20"/>
        </w:rPr>
      </w:pPr>
      <w:r w:rsidRPr="00073FC9">
        <w:rPr>
          <w:rFonts w:ascii="Consolas" w:hAnsi="Consolas" w:cs="Times New Roman"/>
          <w:color w:val="000000"/>
          <w:sz w:val="18"/>
          <w:szCs w:val="18"/>
        </w:rPr>
        <w:t xml:space="preserve">4. </w:t>
      </w:r>
      <w:r w:rsidRPr="00073FC9">
        <w:rPr>
          <w:rFonts w:ascii="Consolas" w:hAnsi="Consolas" w:cs="Times New Roman"/>
          <w:b/>
          <w:bCs/>
          <w:color w:val="000000"/>
          <w:sz w:val="18"/>
          <w:szCs w:val="18"/>
        </w:rPr>
        <w:t xml:space="preserve">Edgar </w:t>
      </w:r>
      <w:proofErr w:type="spellStart"/>
      <w:r w:rsidRPr="00073FC9">
        <w:rPr>
          <w:rFonts w:ascii="Consolas" w:hAnsi="Consolas" w:cs="Times New Roman"/>
          <w:b/>
          <w:bCs/>
          <w:color w:val="000000"/>
          <w:sz w:val="18"/>
          <w:szCs w:val="18"/>
        </w:rPr>
        <w:t>Clément</w:t>
      </w:r>
      <w:proofErr w:type="spellEnd"/>
      <w:r w:rsidRPr="00073FC9">
        <w:rPr>
          <w:rFonts w:ascii="Consolas" w:hAnsi="Consolas" w:cs="Times New Roman"/>
          <w:b/>
          <w:bCs/>
          <w:color w:val="000000"/>
          <w:sz w:val="18"/>
          <w:szCs w:val="18"/>
        </w:rPr>
        <w:t xml:space="preserve"> </w:t>
      </w:r>
      <w:r w:rsidRPr="00073FC9">
        <w:rPr>
          <w:rFonts w:ascii="Consolas" w:hAnsi="Consolas" w:cs="Times New Roman"/>
          <w:color w:val="000000"/>
          <w:sz w:val="18"/>
          <w:szCs w:val="18"/>
        </w:rPr>
        <w:t>(Ciudad de México, 1968)</w:t>
      </w:r>
    </w:p>
    <w:p w:rsidR="00073FC9" w:rsidRPr="00073FC9" w:rsidRDefault="00073FC9" w:rsidP="00073FC9">
      <w:pPr>
        <w:jc w:val="both"/>
        <w:rPr>
          <w:rFonts w:ascii="Times" w:hAnsi="Times" w:cs="Times New Roman"/>
          <w:sz w:val="20"/>
          <w:szCs w:val="20"/>
        </w:rPr>
      </w:pPr>
      <w:r w:rsidRPr="00073FC9">
        <w:rPr>
          <w:rFonts w:ascii="Consolas" w:hAnsi="Consolas" w:cs="Times New Roman"/>
          <w:color w:val="000000"/>
          <w:sz w:val="18"/>
          <w:szCs w:val="18"/>
        </w:rPr>
        <w:t xml:space="preserve">Artista autodidacta, escribió e ilustró </w:t>
      </w:r>
      <w:r w:rsidRPr="00073FC9">
        <w:rPr>
          <w:rFonts w:ascii="Consolas" w:hAnsi="Consolas" w:cs="Times New Roman"/>
          <w:i/>
          <w:iCs/>
          <w:color w:val="000000"/>
          <w:sz w:val="18"/>
          <w:szCs w:val="18"/>
        </w:rPr>
        <w:t xml:space="preserve">Operación Bolívar </w:t>
      </w:r>
      <w:r w:rsidRPr="00073FC9">
        <w:rPr>
          <w:rFonts w:ascii="Consolas" w:hAnsi="Consolas" w:cs="Times New Roman"/>
          <w:color w:val="000000"/>
          <w:sz w:val="18"/>
          <w:szCs w:val="18"/>
        </w:rPr>
        <w:t xml:space="preserve">(1984), una novela gráfica sobre la conquista en México, que mezcla -de manera caótica y con una lógica interna-, periodos históricos al igual que realidad y ficción. </w:t>
      </w:r>
      <w:proofErr w:type="spellStart"/>
      <w:r w:rsidRPr="00073FC9">
        <w:rPr>
          <w:rFonts w:ascii="Consolas" w:hAnsi="Consolas" w:cs="Times New Roman"/>
          <w:color w:val="000000"/>
          <w:sz w:val="18"/>
          <w:szCs w:val="18"/>
        </w:rPr>
        <w:t>Clément</w:t>
      </w:r>
      <w:proofErr w:type="spellEnd"/>
      <w:r w:rsidRPr="00073FC9">
        <w:rPr>
          <w:rFonts w:ascii="Consolas" w:hAnsi="Consolas" w:cs="Times New Roman"/>
          <w:color w:val="000000"/>
          <w:sz w:val="18"/>
          <w:szCs w:val="18"/>
        </w:rPr>
        <w:t xml:space="preserve"> representa la memoria mexicana -cultural, colectiva y popular- y el imaginario mexicano contemporáneo. Su trabajo se nutre más por la cultura y la mitología populares que por corrientes o tendencias artísticas.</w:t>
      </w:r>
    </w:p>
    <w:p w:rsidR="00073FC9" w:rsidRPr="00073FC9" w:rsidRDefault="00073FC9" w:rsidP="00073FC9">
      <w:pPr>
        <w:jc w:val="both"/>
        <w:rPr>
          <w:rFonts w:ascii="Times" w:hAnsi="Times" w:cs="Times New Roman"/>
          <w:sz w:val="20"/>
          <w:szCs w:val="20"/>
        </w:rPr>
      </w:pPr>
      <w:r w:rsidRPr="00073FC9">
        <w:rPr>
          <w:rFonts w:ascii="Consolas" w:hAnsi="Consolas" w:cs="Times New Roman"/>
          <w:color w:val="000000"/>
          <w:sz w:val="18"/>
          <w:szCs w:val="18"/>
        </w:rPr>
        <w:t xml:space="preserve">Ha trabajado para varias editoriales, entre ellas </w:t>
      </w:r>
      <w:proofErr w:type="spellStart"/>
      <w:r w:rsidRPr="00073FC9">
        <w:rPr>
          <w:rFonts w:ascii="Consolas" w:hAnsi="Consolas" w:cs="Times New Roman"/>
          <w:i/>
          <w:iCs/>
          <w:color w:val="000000"/>
          <w:sz w:val="18"/>
          <w:szCs w:val="18"/>
        </w:rPr>
        <w:t>Marvel</w:t>
      </w:r>
      <w:proofErr w:type="spellEnd"/>
      <w:r w:rsidRPr="00073FC9">
        <w:rPr>
          <w:rFonts w:ascii="Consolas" w:hAnsi="Consolas" w:cs="Times New Roman"/>
          <w:color w:val="000000"/>
          <w:sz w:val="18"/>
          <w:szCs w:val="18"/>
        </w:rPr>
        <w:t xml:space="preserve">, sin embargo, actualmente siendo receptor de la beca para creadores del </w:t>
      </w:r>
      <w:proofErr w:type="spellStart"/>
      <w:r w:rsidRPr="00073FC9">
        <w:rPr>
          <w:rFonts w:ascii="Consolas" w:hAnsi="Consolas" w:cs="Times New Roman"/>
          <w:color w:val="000000"/>
          <w:sz w:val="18"/>
          <w:szCs w:val="18"/>
        </w:rPr>
        <w:t>Fonca</w:t>
      </w:r>
      <w:proofErr w:type="spellEnd"/>
      <w:r w:rsidRPr="00073FC9">
        <w:rPr>
          <w:rFonts w:ascii="Consolas" w:hAnsi="Consolas" w:cs="Times New Roman"/>
          <w:color w:val="000000"/>
          <w:sz w:val="18"/>
          <w:szCs w:val="18"/>
        </w:rPr>
        <w:t>, está totalmente enfocado en su trabajo personal.</w:t>
      </w:r>
    </w:p>
    <w:p w:rsidR="00073FC9" w:rsidRPr="00073FC9" w:rsidRDefault="00073FC9" w:rsidP="00073FC9">
      <w:pPr>
        <w:rPr>
          <w:rFonts w:ascii="Times" w:eastAsia="Times New Roman" w:hAnsi="Times" w:cs="Times New Roman"/>
          <w:sz w:val="20"/>
          <w:szCs w:val="20"/>
        </w:rPr>
      </w:pPr>
    </w:p>
    <w:p w:rsidR="00073FC9" w:rsidRPr="00073FC9" w:rsidRDefault="00073FC9" w:rsidP="00073FC9">
      <w:pPr>
        <w:jc w:val="both"/>
        <w:rPr>
          <w:rFonts w:ascii="Times" w:hAnsi="Times" w:cs="Times New Roman"/>
          <w:sz w:val="20"/>
          <w:szCs w:val="20"/>
        </w:rPr>
      </w:pPr>
      <w:r w:rsidRPr="00073FC9">
        <w:rPr>
          <w:rFonts w:ascii="Consolas" w:hAnsi="Consolas" w:cs="Times New Roman"/>
          <w:color w:val="000000"/>
          <w:sz w:val="18"/>
          <w:szCs w:val="18"/>
        </w:rPr>
        <w:t xml:space="preserve">5. </w:t>
      </w:r>
      <w:r w:rsidRPr="00073FC9">
        <w:rPr>
          <w:rFonts w:ascii="Consolas" w:hAnsi="Consolas" w:cs="Times New Roman"/>
          <w:b/>
          <w:bCs/>
          <w:color w:val="000000"/>
          <w:sz w:val="18"/>
          <w:szCs w:val="18"/>
        </w:rPr>
        <w:t>Déjate Querer LAS DOS VIVEN Y TRABAJAN EN DF</w:t>
      </w:r>
    </w:p>
    <w:p w:rsidR="00073FC9" w:rsidRPr="00073FC9" w:rsidRDefault="00073FC9" w:rsidP="00073FC9">
      <w:pPr>
        <w:jc w:val="both"/>
        <w:rPr>
          <w:rFonts w:ascii="Times" w:hAnsi="Times" w:cs="Times New Roman"/>
          <w:sz w:val="20"/>
          <w:szCs w:val="20"/>
        </w:rPr>
      </w:pPr>
      <w:r w:rsidRPr="00073FC9">
        <w:rPr>
          <w:rFonts w:ascii="Consolas" w:hAnsi="Consolas" w:cs="Times New Roman"/>
          <w:b/>
          <w:bCs/>
          <w:color w:val="000000"/>
          <w:sz w:val="18"/>
          <w:szCs w:val="18"/>
        </w:rPr>
        <w:t>Ana Paula Alatriste</w:t>
      </w:r>
      <w:r w:rsidRPr="00073FC9">
        <w:rPr>
          <w:rFonts w:ascii="Consolas" w:hAnsi="Consolas" w:cs="Times New Roman"/>
          <w:color w:val="000000"/>
          <w:sz w:val="18"/>
          <w:szCs w:val="18"/>
        </w:rPr>
        <w:t xml:space="preserve"> (Ciudad de México, 1981) y </w:t>
      </w:r>
      <w:r w:rsidRPr="00073FC9">
        <w:rPr>
          <w:rFonts w:ascii="Consolas" w:hAnsi="Consolas" w:cs="Times New Roman"/>
          <w:b/>
          <w:bCs/>
          <w:color w:val="000000"/>
          <w:sz w:val="18"/>
          <w:szCs w:val="18"/>
        </w:rPr>
        <w:t>Rocío Cortés</w:t>
      </w:r>
      <w:r w:rsidRPr="00073FC9">
        <w:rPr>
          <w:rFonts w:ascii="Consolas" w:hAnsi="Consolas" w:cs="Times New Roman"/>
          <w:color w:val="000000"/>
          <w:sz w:val="18"/>
          <w:szCs w:val="18"/>
        </w:rPr>
        <w:t xml:space="preserve"> (Ciudad de México, 1982)</w:t>
      </w:r>
    </w:p>
    <w:p w:rsidR="00073FC9" w:rsidRPr="00073FC9" w:rsidRDefault="00073FC9" w:rsidP="00073FC9">
      <w:pPr>
        <w:jc w:val="both"/>
        <w:rPr>
          <w:rFonts w:ascii="Times" w:hAnsi="Times" w:cs="Times New Roman"/>
          <w:sz w:val="20"/>
          <w:szCs w:val="20"/>
        </w:rPr>
      </w:pPr>
      <w:r w:rsidRPr="00073FC9">
        <w:rPr>
          <w:rFonts w:ascii="Consolas" w:hAnsi="Consolas" w:cs="Times New Roman"/>
          <w:color w:val="000000"/>
          <w:sz w:val="18"/>
          <w:szCs w:val="18"/>
        </w:rPr>
        <w:t>Influenciadas por la abstracción geométrica del modernismo del S. XX, la teoría del color, y especialmente por la producción artística feminista de los 90 y principios del S. XXI (</w:t>
      </w:r>
      <w:proofErr w:type="spellStart"/>
      <w:r w:rsidRPr="00073FC9">
        <w:rPr>
          <w:rFonts w:ascii="Consolas" w:hAnsi="Consolas" w:cs="Times New Roman"/>
          <w:color w:val="000000"/>
          <w:sz w:val="18"/>
          <w:szCs w:val="18"/>
        </w:rPr>
        <w:t>Juddy</w:t>
      </w:r>
      <w:proofErr w:type="spellEnd"/>
      <w:r w:rsidRPr="00073FC9">
        <w:rPr>
          <w:rFonts w:ascii="Consolas" w:hAnsi="Consolas" w:cs="Times New Roman"/>
          <w:color w:val="000000"/>
          <w:sz w:val="18"/>
          <w:szCs w:val="18"/>
        </w:rPr>
        <w:t xml:space="preserve"> Chicago, Annette </w:t>
      </w:r>
      <w:proofErr w:type="spellStart"/>
      <w:r w:rsidRPr="00073FC9">
        <w:rPr>
          <w:rFonts w:ascii="Consolas" w:hAnsi="Consolas" w:cs="Times New Roman"/>
          <w:color w:val="000000"/>
          <w:sz w:val="18"/>
          <w:szCs w:val="18"/>
        </w:rPr>
        <w:t>Messager</w:t>
      </w:r>
      <w:proofErr w:type="spellEnd"/>
      <w:r w:rsidRPr="00073FC9">
        <w:rPr>
          <w:rFonts w:ascii="Consolas" w:hAnsi="Consolas" w:cs="Times New Roman"/>
          <w:color w:val="000000"/>
          <w:sz w:val="18"/>
          <w:szCs w:val="18"/>
        </w:rPr>
        <w:t xml:space="preserve"> o </w:t>
      </w:r>
      <w:proofErr w:type="spellStart"/>
      <w:r w:rsidRPr="00073FC9">
        <w:rPr>
          <w:rFonts w:ascii="Consolas" w:hAnsi="Consolas" w:cs="Times New Roman"/>
          <w:color w:val="000000"/>
          <w:sz w:val="18"/>
          <w:szCs w:val="18"/>
        </w:rPr>
        <w:t>Annie</w:t>
      </w:r>
      <w:proofErr w:type="spellEnd"/>
      <w:r w:rsidRPr="00073FC9">
        <w:rPr>
          <w:rFonts w:ascii="Consolas" w:hAnsi="Consolas" w:cs="Times New Roman"/>
          <w:color w:val="000000"/>
          <w:sz w:val="18"/>
          <w:szCs w:val="18"/>
        </w:rPr>
        <w:t xml:space="preserve"> </w:t>
      </w:r>
      <w:proofErr w:type="spellStart"/>
      <w:r w:rsidRPr="00073FC9">
        <w:rPr>
          <w:rFonts w:ascii="Consolas" w:hAnsi="Consolas" w:cs="Times New Roman"/>
          <w:color w:val="000000"/>
          <w:sz w:val="18"/>
          <w:szCs w:val="18"/>
        </w:rPr>
        <w:t>Sheburne</w:t>
      </w:r>
      <w:proofErr w:type="spellEnd"/>
      <w:r w:rsidRPr="00073FC9">
        <w:rPr>
          <w:rFonts w:ascii="Consolas" w:hAnsi="Consolas" w:cs="Times New Roman"/>
          <w:color w:val="000000"/>
          <w:sz w:val="18"/>
          <w:szCs w:val="18"/>
        </w:rPr>
        <w:t xml:space="preserve">, por ejemplo), Ana Paula Alatriste y Rocío Cortés utilizan el fieltro como materia prima para crear textiles que oscilan entre pintura y tapices o tapetes. Al desplazar el acto pictórico y la pintura como objeto autónomo, -considerada hasta la segunda mitad del S. XX como lenguaje artístico primordialmente masculino-, hacia una producción de oficio y a un ambiente cotidiano o doméstico, la pintura se reposiciona como lenguaje también femenino además de que se le asigna una utilidad y función fuera de los espacios expositivos tradicionales y más allá de la sola experiencia estética. </w:t>
      </w:r>
    </w:p>
    <w:p w:rsidR="00073FC9" w:rsidRPr="00073FC9" w:rsidRDefault="00073FC9" w:rsidP="00073FC9">
      <w:pPr>
        <w:rPr>
          <w:rFonts w:ascii="Times" w:eastAsia="Times New Roman" w:hAnsi="Times" w:cs="Times New Roman"/>
          <w:sz w:val="20"/>
          <w:szCs w:val="20"/>
        </w:rPr>
      </w:pPr>
    </w:p>
    <w:p w:rsidR="00073FC9" w:rsidRDefault="00073FC9" w:rsidP="00073FC9">
      <w:pPr>
        <w:jc w:val="both"/>
        <w:rPr>
          <w:rFonts w:ascii="Consolas" w:hAnsi="Consolas" w:cs="Times New Roman"/>
          <w:color w:val="000000"/>
          <w:sz w:val="18"/>
          <w:szCs w:val="18"/>
        </w:rPr>
      </w:pPr>
    </w:p>
    <w:p w:rsidR="00073FC9" w:rsidRDefault="00073FC9" w:rsidP="00073FC9">
      <w:pPr>
        <w:jc w:val="both"/>
        <w:rPr>
          <w:rFonts w:ascii="Consolas" w:hAnsi="Consolas" w:cs="Times New Roman"/>
          <w:color w:val="000000"/>
          <w:sz w:val="18"/>
          <w:szCs w:val="18"/>
        </w:rPr>
      </w:pPr>
    </w:p>
    <w:p w:rsidR="00073FC9" w:rsidRPr="00073FC9" w:rsidRDefault="00073FC9" w:rsidP="00073FC9">
      <w:pPr>
        <w:jc w:val="both"/>
        <w:rPr>
          <w:rFonts w:ascii="Times" w:hAnsi="Times" w:cs="Times New Roman"/>
          <w:sz w:val="20"/>
          <w:szCs w:val="20"/>
        </w:rPr>
      </w:pPr>
      <w:r w:rsidRPr="00073FC9">
        <w:rPr>
          <w:rFonts w:ascii="Consolas" w:hAnsi="Consolas" w:cs="Times New Roman"/>
          <w:color w:val="000000"/>
          <w:sz w:val="18"/>
          <w:szCs w:val="18"/>
        </w:rPr>
        <w:t xml:space="preserve">7. </w:t>
      </w:r>
      <w:r w:rsidRPr="00073FC9">
        <w:rPr>
          <w:rFonts w:ascii="Consolas" w:hAnsi="Consolas" w:cs="Times New Roman"/>
          <w:b/>
          <w:bCs/>
          <w:color w:val="000000"/>
          <w:sz w:val="18"/>
          <w:szCs w:val="18"/>
        </w:rPr>
        <w:t>Emiliano Godoy</w:t>
      </w:r>
    </w:p>
    <w:p w:rsidR="00073FC9" w:rsidRPr="00073FC9" w:rsidRDefault="00073FC9" w:rsidP="00073FC9">
      <w:pPr>
        <w:jc w:val="both"/>
        <w:rPr>
          <w:rFonts w:ascii="Times" w:hAnsi="Times" w:cs="Times New Roman"/>
          <w:sz w:val="20"/>
          <w:szCs w:val="20"/>
        </w:rPr>
      </w:pPr>
      <w:proofErr w:type="spellStart"/>
      <w:r w:rsidRPr="00073FC9">
        <w:rPr>
          <w:rFonts w:ascii="Consolas" w:hAnsi="Consolas" w:cs="Times New Roman"/>
          <w:i/>
          <w:iCs/>
          <w:color w:val="000000"/>
          <w:sz w:val="18"/>
          <w:szCs w:val="18"/>
        </w:rPr>
        <w:t>Depleted</w:t>
      </w:r>
      <w:proofErr w:type="spellEnd"/>
      <w:r w:rsidRPr="00073FC9">
        <w:rPr>
          <w:rFonts w:ascii="Consolas" w:hAnsi="Consolas" w:cs="Times New Roman"/>
          <w:i/>
          <w:iCs/>
          <w:color w:val="000000"/>
          <w:sz w:val="18"/>
          <w:szCs w:val="18"/>
        </w:rPr>
        <w:t xml:space="preserve"> </w:t>
      </w:r>
      <w:proofErr w:type="spellStart"/>
      <w:r w:rsidRPr="00073FC9">
        <w:rPr>
          <w:rFonts w:ascii="Consolas" w:hAnsi="Consolas" w:cs="Times New Roman"/>
          <w:i/>
          <w:iCs/>
          <w:color w:val="000000"/>
          <w:sz w:val="18"/>
          <w:szCs w:val="18"/>
        </w:rPr>
        <w:t>Thonet</w:t>
      </w:r>
      <w:proofErr w:type="spellEnd"/>
      <w:r w:rsidRPr="00073FC9">
        <w:rPr>
          <w:rFonts w:ascii="Consolas" w:hAnsi="Consolas" w:cs="Times New Roman"/>
          <w:color w:val="000000"/>
          <w:sz w:val="18"/>
          <w:szCs w:val="18"/>
        </w:rPr>
        <w:t xml:space="preserve"> de Emiliano Godoy fue hecha con motivo del 150 aniversario de la silla No. 14 de Michael </w:t>
      </w:r>
      <w:proofErr w:type="spellStart"/>
      <w:r w:rsidRPr="00073FC9">
        <w:rPr>
          <w:rFonts w:ascii="Consolas" w:hAnsi="Consolas" w:cs="Times New Roman"/>
          <w:color w:val="000000"/>
          <w:sz w:val="18"/>
          <w:szCs w:val="18"/>
        </w:rPr>
        <w:t>Thonet</w:t>
      </w:r>
      <w:proofErr w:type="spellEnd"/>
      <w:r w:rsidRPr="00073FC9">
        <w:rPr>
          <w:rFonts w:ascii="Consolas" w:hAnsi="Consolas" w:cs="Times New Roman"/>
          <w:color w:val="000000"/>
          <w:sz w:val="18"/>
          <w:szCs w:val="18"/>
        </w:rPr>
        <w:t xml:space="preserve"> (1796-1871), diseñador austríaco que alrededor de 1830 desarrolló una técnica para doblar madera que permitía una producción mayor y menos costosa de sus diseños. A finales del S.XIX, ya con una fábrica en funcionamiento, empezó a producir la Silla No. 14, que se convirtió en el modelo más popular de los 26 diseños de </w:t>
      </w:r>
      <w:proofErr w:type="spellStart"/>
      <w:r w:rsidRPr="00073FC9">
        <w:rPr>
          <w:rFonts w:ascii="Consolas" w:hAnsi="Consolas" w:cs="Times New Roman"/>
          <w:color w:val="000000"/>
          <w:sz w:val="18"/>
          <w:szCs w:val="18"/>
        </w:rPr>
        <w:t>Thonet</w:t>
      </w:r>
      <w:proofErr w:type="spellEnd"/>
      <w:r w:rsidRPr="00073FC9">
        <w:rPr>
          <w:rFonts w:ascii="Consolas" w:hAnsi="Consolas" w:cs="Times New Roman"/>
          <w:color w:val="000000"/>
          <w:sz w:val="18"/>
          <w:szCs w:val="18"/>
        </w:rPr>
        <w:t xml:space="preserve"> -entre sillas y mesas- fabricados de manera industrial y masiva.</w:t>
      </w:r>
    </w:p>
    <w:p w:rsidR="00073FC9" w:rsidRPr="00073FC9" w:rsidRDefault="00073FC9" w:rsidP="00073FC9">
      <w:pPr>
        <w:ind w:firstLine="720"/>
        <w:jc w:val="both"/>
        <w:rPr>
          <w:rFonts w:ascii="Times" w:hAnsi="Times" w:cs="Times New Roman"/>
          <w:sz w:val="20"/>
          <w:szCs w:val="20"/>
        </w:rPr>
      </w:pPr>
      <w:r w:rsidRPr="00073FC9">
        <w:rPr>
          <w:rFonts w:ascii="Consolas" w:hAnsi="Consolas" w:cs="Times New Roman"/>
          <w:color w:val="000000"/>
          <w:sz w:val="18"/>
          <w:szCs w:val="18"/>
        </w:rPr>
        <w:t xml:space="preserve">En </w:t>
      </w:r>
      <w:proofErr w:type="spellStart"/>
      <w:r w:rsidRPr="00073FC9">
        <w:rPr>
          <w:rFonts w:ascii="Consolas" w:hAnsi="Consolas" w:cs="Times New Roman"/>
          <w:i/>
          <w:iCs/>
          <w:color w:val="000000"/>
          <w:sz w:val="18"/>
          <w:szCs w:val="18"/>
        </w:rPr>
        <w:t>Depleted</w:t>
      </w:r>
      <w:proofErr w:type="spellEnd"/>
      <w:r w:rsidRPr="00073FC9">
        <w:rPr>
          <w:rFonts w:ascii="Consolas" w:hAnsi="Consolas" w:cs="Times New Roman"/>
          <w:i/>
          <w:iCs/>
          <w:color w:val="000000"/>
          <w:sz w:val="18"/>
          <w:szCs w:val="18"/>
        </w:rPr>
        <w:t xml:space="preserve"> </w:t>
      </w:r>
      <w:proofErr w:type="spellStart"/>
      <w:r w:rsidRPr="00073FC9">
        <w:rPr>
          <w:rFonts w:ascii="Consolas" w:hAnsi="Consolas" w:cs="Times New Roman"/>
          <w:i/>
          <w:iCs/>
          <w:color w:val="000000"/>
          <w:sz w:val="18"/>
          <w:szCs w:val="18"/>
        </w:rPr>
        <w:t>Thonet</w:t>
      </w:r>
      <w:proofErr w:type="spellEnd"/>
      <w:r w:rsidRPr="00073FC9">
        <w:rPr>
          <w:rFonts w:ascii="Consolas" w:hAnsi="Consolas" w:cs="Times New Roman"/>
          <w:color w:val="000000"/>
          <w:sz w:val="18"/>
          <w:szCs w:val="18"/>
        </w:rPr>
        <w:t xml:space="preserve"> -3 impresiones secuenciales tomadas del catálogo de </w:t>
      </w:r>
      <w:proofErr w:type="spellStart"/>
      <w:r w:rsidRPr="00073FC9">
        <w:rPr>
          <w:rFonts w:ascii="Consolas" w:hAnsi="Consolas" w:cs="Times New Roman"/>
          <w:color w:val="000000"/>
          <w:sz w:val="18"/>
          <w:szCs w:val="18"/>
        </w:rPr>
        <w:t>Thonet</w:t>
      </w:r>
      <w:proofErr w:type="spellEnd"/>
      <w:r w:rsidRPr="00073FC9">
        <w:rPr>
          <w:rFonts w:ascii="Consolas" w:hAnsi="Consolas" w:cs="Times New Roman"/>
          <w:color w:val="000000"/>
          <w:sz w:val="18"/>
          <w:szCs w:val="18"/>
        </w:rPr>
        <w:t xml:space="preserve"> de 1904 y modificadas digitalmente por el artista-, los objetos de mobiliario diseñados por </w:t>
      </w:r>
      <w:proofErr w:type="spellStart"/>
      <w:r w:rsidRPr="00073FC9">
        <w:rPr>
          <w:rFonts w:ascii="Consolas" w:hAnsi="Consolas" w:cs="Times New Roman"/>
          <w:color w:val="000000"/>
          <w:sz w:val="18"/>
          <w:szCs w:val="18"/>
        </w:rPr>
        <w:t>Thonet</w:t>
      </w:r>
      <w:proofErr w:type="spellEnd"/>
      <w:r w:rsidRPr="00073FC9">
        <w:rPr>
          <w:rFonts w:ascii="Consolas" w:hAnsi="Consolas" w:cs="Times New Roman"/>
          <w:color w:val="000000"/>
          <w:sz w:val="18"/>
          <w:szCs w:val="18"/>
        </w:rPr>
        <w:t xml:space="preserve"> van gradualmente perdiendo partes y fracciones hasta volverse disfuncionales o inexistentes. Esta obra metaforiza gráficamente, las consecuencias que habría implicado la forma de producir este tipo de mobiliario, si se hubiera prolongado en el tiempo bajo las mismas condiciones en que inició.</w:t>
      </w:r>
    </w:p>
    <w:p w:rsidR="00073FC9" w:rsidRPr="00073FC9" w:rsidRDefault="00073FC9" w:rsidP="00073FC9">
      <w:pPr>
        <w:ind w:firstLine="720"/>
        <w:jc w:val="both"/>
        <w:rPr>
          <w:rFonts w:ascii="Times" w:hAnsi="Times" w:cs="Times New Roman"/>
          <w:sz w:val="20"/>
          <w:szCs w:val="20"/>
        </w:rPr>
      </w:pPr>
      <w:r w:rsidRPr="00073FC9">
        <w:rPr>
          <w:rFonts w:ascii="Consolas" w:hAnsi="Consolas" w:cs="Times New Roman"/>
          <w:color w:val="000000"/>
          <w:sz w:val="18"/>
          <w:szCs w:val="18"/>
        </w:rPr>
        <w:t xml:space="preserve">Se puede establecer una relación entre las impresiones de Godoy con la pieza de Joseph </w:t>
      </w:r>
      <w:proofErr w:type="spellStart"/>
      <w:r w:rsidRPr="00073FC9">
        <w:rPr>
          <w:rFonts w:ascii="Consolas" w:hAnsi="Consolas" w:cs="Times New Roman"/>
          <w:color w:val="000000"/>
          <w:sz w:val="18"/>
          <w:szCs w:val="18"/>
        </w:rPr>
        <w:t>Kosuth</w:t>
      </w:r>
      <w:proofErr w:type="spellEnd"/>
      <w:r w:rsidRPr="00073FC9">
        <w:rPr>
          <w:rFonts w:ascii="Consolas" w:hAnsi="Consolas" w:cs="Times New Roman"/>
          <w:color w:val="000000"/>
          <w:sz w:val="18"/>
          <w:szCs w:val="18"/>
        </w:rPr>
        <w:t xml:space="preserve"> </w:t>
      </w:r>
      <w:proofErr w:type="spellStart"/>
      <w:r w:rsidRPr="00073FC9">
        <w:rPr>
          <w:rFonts w:ascii="Consolas" w:hAnsi="Consolas" w:cs="Times New Roman"/>
          <w:i/>
          <w:iCs/>
          <w:color w:val="000000"/>
          <w:sz w:val="18"/>
          <w:szCs w:val="18"/>
        </w:rPr>
        <w:t>One</w:t>
      </w:r>
      <w:proofErr w:type="spellEnd"/>
      <w:r w:rsidRPr="00073FC9">
        <w:rPr>
          <w:rFonts w:ascii="Consolas" w:hAnsi="Consolas" w:cs="Times New Roman"/>
          <w:i/>
          <w:iCs/>
          <w:color w:val="000000"/>
          <w:sz w:val="18"/>
          <w:szCs w:val="18"/>
        </w:rPr>
        <w:t xml:space="preserve"> and </w:t>
      </w:r>
      <w:proofErr w:type="spellStart"/>
      <w:r w:rsidRPr="00073FC9">
        <w:rPr>
          <w:rFonts w:ascii="Consolas" w:hAnsi="Consolas" w:cs="Times New Roman"/>
          <w:i/>
          <w:iCs/>
          <w:color w:val="000000"/>
          <w:sz w:val="18"/>
          <w:szCs w:val="18"/>
        </w:rPr>
        <w:t>Three</w:t>
      </w:r>
      <w:proofErr w:type="spellEnd"/>
      <w:r w:rsidRPr="00073FC9">
        <w:rPr>
          <w:rFonts w:ascii="Consolas" w:hAnsi="Consolas" w:cs="Times New Roman"/>
          <w:i/>
          <w:iCs/>
          <w:color w:val="000000"/>
          <w:sz w:val="18"/>
          <w:szCs w:val="18"/>
        </w:rPr>
        <w:t xml:space="preserve"> </w:t>
      </w:r>
      <w:proofErr w:type="spellStart"/>
      <w:r w:rsidRPr="00073FC9">
        <w:rPr>
          <w:rFonts w:ascii="Consolas" w:hAnsi="Consolas" w:cs="Times New Roman"/>
          <w:i/>
          <w:iCs/>
          <w:color w:val="000000"/>
          <w:sz w:val="18"/>
          <w:szCs w:val="18"/>
        </w:rPr>
        <w:t>Chairs</w:t>
      </w:r>
      <w:proofErr w:type="spellEnd"/>
      <w:r w:rsidRPr="00073FC9">
        <w:rPr>
          <w:rFonts w:ascii="Consolas" w:hAnsi="Consolas" w:cs="Times New Roman"/>
          <w:i/>
          <w:iCs/>
          <w:color w:val="000000"/>
          <w:sz w:val="18"/>
          <w:szCs w:val="18"/>
        </w:rPr>
        <w:t xml:space="preserve"> </w:t>
      </w:r>
      <w:r w:rsidRPr="00073FC9">
        <w:rPr>
          <w:rFonts w:ascii="Consolas" w:hAnsi="Consolas" w:cs="Times New Roman"/>
          <w:color w:val="000000"/>
          <w:sz w:val="18"/>
          <w:szCs w:val="18"/>
        </w:rPr>
        <w:t xml:space="preserve">(1965) -que consiste en una fotografía en tamaño real de una silla, una silla, y la impresión de la definición del diccionario de la palabra “silla”-, la pieza de </w:t>
      </w:r>
      <w:proofErr w:type="spellStart"/>
      <w:r w:rsidRPr="00073FC9">
        <w:rPr>
          <w:rFonts w:ascii="Consolas" w:hAnsi="Consolas" w:cs="Times New Roman"/>
          <w:color w:val="000000"/>
          <w:sz w:val="18"/>
          <w:szCs w:val="18"/>
        </w:rPr>
        <w:t>Kosuth</w:t>
      </w:r>
      <w:proofErr w:type="spellEnd"/>
      <w:r w:rsidRPr="00073FC9">
        <w:rPr>
          <w:rFonts w:ascii="Consolas" w:hAnsi="Consolas" w:cs="Times New Roman"/>
          <w:color w:val="000000"/>
          <w:sz w:val="18"/>
          <w:szCs w:val="18"/>
        </w:rPr>
        <w:t xml:space="preserve"> se refiere a un proceso de abstracción conceptual y de desmaterialización del objeto artístico. Ambas obras tienen una secuencia lineal y ambas anulan alguna de las características fundamentales que definen el objeto original, en el caso de la silla de </w:t>
      </w:r>
      <w:proofErr w:type="spellStart"/>
      <w:r w:rsidRPr="00073FC9">
        <w:rPr>
          <w:rFonts w:ascii="Consolas" w:hAnsi="Consolas" w:cs="Times New Roman"/>
          <w:color w:val="000000"/>
          <w:sz w:val="18"/>
          <w:szCs w:val="18"/>
        </w:rPr>
        <w:t>Kosuth</w:t>
      </w:r>
      <w:proofErr w:type="spellEnd"/>
      <w:r w:rsidRPr="00073FC9">
        <w:rPr>
          <w:rFonts w:ascii="Consolas" w:hAnsi="Consolas" w:cs="Times New Roman"/>
          <w:color w:val="000000"/>
          <w:sz w:val="18"/>
          <w:szCs w:val="18"/>
        </w:rPr>
        <w:t xml:space="preserve"> la materialidad, y en el caso de Godoy/</w:t>
      </w:r>
      <w:proofErr w:type="spellStart"/>
      <w:r w:rsidRPr="00073FC9">
        <w:rPr>
          <w:rFonts w:ascii="Consolas" w:hAnsi="Consolas" w:cs="Times New Roman"/>
          <w:color w:val="000000"/>
          <w:sz w:val="18"/>
          <w:szCs w:val="18"/>
        </w:rPr>
        <w:t>Thonet</w:t>
      </w:r>
      <w:proofErr w:type="spellEnd"/>
      <w:r w:rsidRPr="00073FC9">
        <w:rPr>
          <w:rFonts w:ascii="Consolas" w:hAnsi="Consolas" w:cs="Times New Roman"/>
          <w:color w:val="000000"/>
          <w:sz w:val="18"/>
          <w:szCs w:val="18"/>
        </w:rPr>
        <w:t>, la materia prima y la posibilidad de seguir produciendo ese tipo de objetos de la misma manera, es decir que la “desmaterialización” de los muebles propone una economía consciente respecto al uso de los recursos naturales.</w:t>
      </w:r>
    </w:p>
    <w:p w:rsidR="00073FC9" w:rsidRPr="00073FC9" w:rsidRDefault="00073FC9" w:rsidP="00073FC9">
      <w:pPr>
        <w:ind w:firstLine="720"/>
        <w:jc w:val="both"/>
        <w:rPr>
          <w:rFonts w:ascii="Times" w:hAnsi="Times" w:cs="Times New Roman"/>
          <w:sz w:val="20"/>
          <w:szCs w:val="20"/>
        </w:rPr>
      </w:pPr>
      <w:r w:rsidRPr="00073FC9">
        <w:rPr>
          <w:rFonts w:ascii="Consolas" w:hAnsi="Consolas" w:cs="Times New Roman"/>
          <w:color w:val="000000"/>
          <w:sz w:val="18"/>
          <w:szCs w:val="18"/>
        </w:rPr>
        <w:t xml:space="preserve">Joseph </w:t>
      </w:r>
      <w:proofErr w:type="spellStart"/>
      <w:r w:rsidRPr="00073FC9">
        <w:rPr>
          <w:rFonts w:ascii="Consolas" w:hAnsi="Consolas" w:cs="Times New Roman"/>
          <w:color w:val="000000"/>
          <w:sz w:val="18"/>
          <w:szCs w:val="18"/>
        </w:rPr>
        <w:t>Kosuth</w:t>
      </w:r>
      <w:proofErr w:type="spellEnd"/>
      <w:r w:rsidRPr="00073FC9">
        <w:rPr>
          <w:rFonts w:ascii="Consolas" w:hAnsi="Consolas" w:cs="Times New Roman"/>
          <w:color w:val="000000"/>
          <w:sz w:val="18"/>
          <w:szCs w:val="18"/>
        </w:rPr>
        <w:t xml:space="preserve"> es uno de los artistas conceptuales más relevantes del S. XX y en </w:t>
      </w:r>
      <w:proofErr w:type="spellStart"/>
      <w:r w:rsidRPr="00073FC9">
        <w:rPr>
          <w:rFonts w:ascii="Consolas" w:hAnsi="Consolas" w:cs="Times New Roman"/>
          <w:i/>
          <w:iCs/>
          <w:color w:val="000000"/>
          <w:sz w:val="18"/>
          <w:szCs w:val="18"/>
        </w:rPr>
        <w:t>Depleted</w:t>
      </w:r>
      <w:proofErr w:type="spellEnd"/>
      <w:r w:rsidRPr="00073FC9">
        <w:rPr>
          <w:rFonts w:ascii="Consolas" w:hAnsi="Consolas" w:cs="Times New Roman"/>
          <w:i/>
          <w:iCs/>
          <w:color w:val="000000"/>
          <w:sz w:val="18"/>
          <w:szCs w:val="18"/>
        </w:rPr>
        <w:t xml:space="preserve"> </w:t>
      </w:r>
      <w:proofErr w:type="spellStart"/>
      <w:r w:rsidRPr="00073FC9">
        <w:rPr>
          <w:rFonts w:ascii="Consolas" w:hAnsi="Consolas" w:cs="Times New Roman"/>
          <w:i/>
          <w:iCs/>
          <w:color w:val="000000"/>
          <w:sz w:val="18"/>
          <w:szCs w:val="18"/>
        </w:rPr>
        <w:t>Thonet</w:t>
      </w:r>
      <w:proofErr w:type="spellEnd"/>
      <w:r w:rsidRPr="00073FC9">
        <w:rPr>
          <w:rFonts w:ascii="Consolas" w:hAnsi="Consolas" w:cs="Times New Roman"/>
          <w:color w:val="000000"/>
          <w:sz w:val="18"/>
          <w:szCs w:val="18"/>
        </w:rPr>
        <w:t xml:space="preserve">, Emiliano Godoy (con formación y trayectoria profesional principalmente como diseñador), toma prestados métodos y estrategias propias del arte conceptual para comunicar y representar una problemática actual relativa a la fabricación masiva de productos y sus consecuencias en distintos ámbitos, a la vez que </w:t>
      </w:r>
      <w:proofErr w:type="spellStart"/>
      <w:r w:rsidRPr="00073FC9">
        <w:rPr>
          <w:rFonts w:ascii="Consolas" w:hAnsi="Consolas" w:cs="Times New Roman"/>
          <w:color w:val="000000"/>
          <w:sz w:val="18"/>
          <w:szCs w:val="18"/>
        </w:rPr>
        <w:t>que</w:t>
      </w:r>
      <w:proofErr w:type="spellEnd"/>
      <w:r w:rsidRPr="00073FC9">
        <w:rPr>
          <w:rFonts w:ascii="Consolas" w:hAnsi="Consolas" w:cs="Times New Roman"/>
          <w:color w:val="000000"/>
          <w:sz w:val="18"/>
          <w:szCs w:val="18"/>
        </w:rPr>
        <w:t xml:space="preserve"> establece su postura, como productor y diseñador, al respecto.</w:t>
      </w:r>
    </w:p>
    <w:p w:rsidR="00073FC9" w:rsidRPr="00073FC9" w:rsidRDefault="00073FC9" w:rsidP="00073FC9">
      <w:pPr>
        <w:rPr>
          <w:rFonts w:ascii="Times" w:eastAsia="Times New Roman" w:hAnsi="Times" w:cs="Times New Roman"/>
          <w:sz w:val="20"/>
          <w:szCs w:val="20"/>
        </w:rPr>
      </w:pPr>
    </w:p>
    <w:p w:rsidR="00073FC9" w:rsidRPr="00073FC9" w:rsidRDefault="00073FC9" w:rsidP="00073FC9">
      <w:pPr>
        <w:jc w:val="both"/>
        <w:rPr>
          <w:rFonts w:ascii="Times" w:hAnsi="Times" w:cs="Times New Roman"/>
          <w:sz w:val="20"/>
          <w:szCs w:val="20"/>
        </w:rPr>
      </w:pPr>
      <w:r w:rsidRPr="00073FC9">
        <w:rPr>
          <w:rFonts w:ascii="Consolas" w:hAnsi="Consolas" w:cs="Times New Roman"/>
          <w:color w:val="000000"/>
          <w:sz w:val="18"/>
          <w:szCs w:val="18"/>
        </w:rPr>
        <w:t xml:space="preserve">9. </w:t>
      </w:r>
      <w:proofErr w:type="spellStart"/>
      <w:r w:rsidRPr="00073FC9">
        <w:rPr>
          <w:rFonts w:ascii="Consolas" w:hAnsi="Consolas" w:cs="Times New Roman"/>
          <w:b/>
          <w:bCs/>
          <w:color w:val="000000"/>
          <w:sz w:val="18"/>
          <w:szCs w:val="18"/>
        </w:rPr>
        <w:t>Laila</w:t>
      </w:r>
      <w:proofErr w:type="spellEnd"/>
      <w:r w:rsidRPr="00073FC9">
        <w:rPr>
          <w:rFonts w:ascii="Consolas" w:hAnsi="Consolas" w:cs="Times New Roman"/>
          <w:b/>
          <w:bCs/>
          <w:color w:val="000000"/>
          <w:sz w:val="18"/>
          <w:szCs w:val="18"/>
        </w:rPr>
        <w:t xml:space="preserve"> </w:t>
      </w:r>
      <w:proofErr w:type="spellStart"/>
      <w:r w:rsidRPr="00073FC9">
        <w:rPr>
          <w:rFonts w:ascii="Consolas" w:hAnsi="Consolas" w:cs="Times New Roman"/>
          <w:b/>
          <w:bCs/>
          <w:color w:val="000000"/>
          <w:sz w:val="18"/>
          <w:szCs w:val="18"/>
        </w:rPr>
        <w:t>Hotait</w:t>
      </w:r>
      <w:proofErr w:type="spellEnd"/>
      <w:r w:rsidRPr="00073FC9">
        <w:rPr>
          <w:rFonts w:ascii="Consolas" w:hAnsi="Consolas" w:cs="Times New Roman"/>
          <w:color w:val="000000"/>
          <w:sz w:val="18"/>
          <w:szCs w:val="18"/>
        </w:rPr>
        <w:t xml:space="preserve"> (Líbano/Madrid, 1980) </w:t>
      </w:r>
      <w:r w:rsidRPr="00073FC9">
        <w:rPr>
          <w:rFonts w:ascii="Consolas" w:hAnsi="Consolas" w:cs="Times New Roman"/>
          <w:b/>
          <w:bCs/>
          <w:color w:val="000000"/>
          <w:sz w:val="18"/>
          <w:szCs w:val="18"/>
        </w:rPr>
        <w:t>VIVE Y TRABAJA ENTRE DF, LÍBANO Y MADRID</w:t>
      </w:r>
    </w:p>
    <w:p w:rsidR="00073FC9" w:rsidRPr="00073FC9" w:rsidRDefault="00073FC9" w:rsidP="00073FC9">
      <w:pPr>
        <w:jc w:val="both"/>
        <w:rPr>
          <w:rFonts w:ascii="Times" w:hAnsi="Times" w:cs="Times New Roman"/>
          <w:sz w:val="20"/>
          <w:szCs w:val="20"/>
        </w:rPr>
      </w:pPr>
      <w:r w:rsidRPr="00073FC9">
        <w:rPr>
          <w:rFonts w:ascii="Consolas" w:hAnsi="Consolas" w:cs="Times New Roman"/>
          <w:color w:val="000000"/>
          <w:sz w:val="18"/>
          <w:szCs w:val="18"/>
        </w:rPr>
        <w:t xml:space="preserve">Con una formación multidisciplinaria -literatura, estudios islámicos, arte sonoro y dirección de cine- e influenciada por el movimiento dadaísta, </w:t>
      </w:r>
      <w:proofErr w:type="spellStart"/>
      <w:r w:rsidRPr="00073FC9">
        <w:rPr>
          <w:rFonts w:ascii="Consolas" w:hAnsi="Consolas" w:cs="Times New Roman"/>
          <w:color w:val="000000"/>
          <w:sz w:val="18"/>
          <w:szCs w:val="18"/>
        </w:rPr>
        <w:t>Laila</w:t>
      </w:r>
      <w:proofErr w:type="spellEnd"/>
      <w:r w:rsidRPr="00073FC9">
        <w:rPr>
          <w:rFonts w:ascii="Consolas" w:hAnsi="Consolas" w:cs="Times New Roman"/>
          <w:color w:val="000000"/>
          <w:sz w:val="18"/>
          <w:szCs w:val="18"/>
        </w:rPr>
        <w:t xml:space="preserve"> </w:t>
      </w:r>
      <w:proofErr w:type="spellStart"/>
      <w:r w:rsidRPr="00073FC9">
        <w:rPr>
          <w:rFonts w:ascii="Consolas" w:hAnsi="Consolas" w:cs="Times New Roman"/>
          <w:color w:val="000000"/>
          <w:sz w:val="18"/>
          <w:szCs w:val="18"/>
        </w:rPr>
        <w:t>Hotait</w:t>
      </w:r>
      <w:proofErr w:type="spellEnd"/>
      <w:r w:rsidRPr="00073FC9">
        <w:rPr>
          <w:rFonts w:ascii="Consolas" w:hAnsi="Consolas" w:cs="Times New Roman"/>
          <w:color w:val="000000"/>
          <w:sz w:val="18"/>
          <w:szCs w:val="18"/>
        </w:rPr>
        <w:t xml:space="preserve"> combina elementos encontrados, desechados y en desuso (en este caso una maleta y un teléfono viejos), con piezas de sonido diseñadas por la artista en un collage multidimensional a través del que se crea un ambiente de tensión narrativa no textual. El momento justo antes de contestar el teléfono y no saber qué va sonar, o la maleta, que a la vez que hacen referencia a la </w:t>
      </w:r>
      <w:proofErr w:type="spellStart"/>
      <w:r w:rsidRPr="00073FC9">
        <w:rPr>
          <w:rFonts w:ascii="Consolas" w:hAnsi="Consolas" w:cs="Times New Roman"/>
          <w:i/>
          <w:iCs/>
          <w:color w:val="000000"/>
          <w:sz w:val="18"/>
          <w:szCs w:val="18"/>
        </w:rPr>
        <w:t>Boite</w:t>
      </w:r>
      <w:proofErr w:type="spellEnd"/>
      <w:r w:rsidRPr="00073FC9">
        <w:rPr>
          <w:rFonts w:ascii="Consolas" w:hAnsi="Consolas" w:cs="Times New Roman"/>
          <w:i/>
          <w:iCs/>
          <w:color w:val="000000"/>
          <w:sz w:val="18"/>
          <w:szCs w:val="18"/>
        </w:rPr>
        <w:t>-en-</w:t>
      </w:r>
      <w:proofErr w:type="spellStart"/>
      <w:r w:rsidRPr="00073FC9">
        <w:rPr>
          <w:rFonts w:ascii="Consolas" w:hAnsi="Consolas" w:cs="Times New Roman"/>
          <w:i/>
          <w:iCs/>
          <w:color w:val="000000"/>
          <w:sz w:val="18"/>
          <w:szCs w:val="18"/>
        </w:rPr>
        <w:t>valise</w:t>
      </w:r>
      <w:proofErr w:type="spellEnd"/>
      <w:r w:rsidRPr="00073FC9">
        <w:rPr>
          <w:rFonts w:ascii="Consolas" w:hAnsi="Consolas" w:cs="Times New Roman"/>
          <w:color w:val="000000"/>
          <w:sz w:val="18"/>
          <w:szCs w:val="18"/>
        </w:rPr>
        <w:t xml:space="preserve"> (1941) de </w:t>
      </w:r>
      <w:proofErr w:type="spellStart"/>
      <w:r w:rsidRPr="00073FC9">
        <w:rPr>
          <w:rFonts w:ascii="Consolas" w:hAnsi="Consolas" w:cs="Times New Roman"/>
          <w:color w:val="000000"/>
          <w:sz w:val="18"/>
          <w:szCs w:val="18"/>
        </w:rPr>
        <w:t>Duchamp</w:t>
      </w:r>
      <w:proofErr w:type="spellEnd"/>
      <w:r w:rsidRPr="00073FC9">
        <w:rPr>
          <w:rFonts w:ascii="Consolas" w:hAnsi="Consolas" w:cs="Times New Roman"/>
          <w:color w:val="000000"/>
          <w:sz w:val="18"/>
          <w:szCs w:val="18"/>
        </w:rPr>
        <w:t xml:space="preserve"> y al </w:t>
      </w:r>
      <w:proofErr w:type="spellStart"/>
      <w:r w:rsidRPr="00073FC9">
        <w:rPr>
          <w:rFonts w:ascii="Consolas" w:hAnsi="Consolas" w:cs="Times New Roman"/>
          <w:i/>
          <w:iCs/>
          <w:color w:val="000000"/>
          <w:sz w:val="18"/>
          <w:szCs w:val="18"/>
        </w:rPr>
        <w:t>ready-made</w:t>
      </w:r>
      <w:proofErr w:type="spellEnd"/>
      <w:r w:rsidRPr="00073FC9">
        <w:rPr>
          <w:rFonts w:ascii="Consolas" w:hAnsi="Consolas" w:cs="Times New Roman"/>
          <w:color w:val="000000"/>
          <w:sz w:val="18"/>
          <w:szCs w:val="18"/>
        </w:rPr>
        <w:t xml:space="preserve">, representan un instante congelado de transición y de no retorno. Lo que contiene la maleta no está a la vista, pero se sabe que está llena porque desde dentro suena </w:t>
      </w:r>
      <w:r w:rsidRPr="00073FC9">
        <w:rPr>
          <w:rFonts w:ascii="Consolas" w:hAnsi="Consolas" w:cs="Times New Roman"/>
          <w:i/>
          <w:iCs/>
          <w:color w:val="000000"/>
          <w:sz w:val="18"/>
          <w:szCs w:val="18"/>
        </w:rPr>
        <w:t xml:space="preserve">Se me olvidó que te olvidé </w:t>
      </w:r>
      <w:r w:rsidRPr="00073FC9">
        <w:rPr>
          <w:rFonts w:ascii="Consolas" w:hAnsi="Consolas" w:cs="Times New Roman"/>
          <w:color w:val="000000"/>
          <w:sz w:val="18"/>
          <w:szCs w:val="18"/>
        </w:rPr>
        <w:t xml:space="preserve">de Diego Cigala con intervenciones sonoras hechas por la artista. La obra de </w:t>
      </w:r>
      <w:proofErr w:type="spellStart"/>
      <w:r w:rsidRPr="00073FC9">
        <w:rPr>
          <w:rFonts w:ascii="Consolas" w:hAnsi="Consolas" w:cs="Times New Roman"/>
          <w:color w:val="000000"/>
          <w:sz w:val="18"/>
          <w:szCs w:val="18"/>
        </w:rPr>
        <w:t>Hotait</w:t>
      </w:r>
      <w:proofErr w:type="spellEnd"/>
      <w:r w:rsidRPr="00073FC9">
        <w:rPr>
          <w:rFonts w:ascii="Consolas" w:hAnsi="Consolas" w:cs="Times New Roman"/>
          <w:color w:val="000000"/>
          <w:sz w:val="18"/>
          <w:szCs w:val="18"/>
        </w:rPr>
        <w:t xml:space="preserve"> aborda de manera poética y sutil temas relacionados con lo cotidiano, lo doméstico, y lo íntimo, a la vez que toca cuestiones políticas, culturales y de género.</w:t>
      </w:r>
    </w:p>
    <w:p w:rsidR="00073FC9" w:rsidRPr="00073FC9" w:rsidRDefault="00073FC9" w:rsidP="00073FC9">
      <w:pPr>
        <w:rPr>
          <w:rFonts w:ascii="Times" w:eastAsia="Times New Roman" w:hAnsi="Times" w:cs="Times New Roman"/>
          <w:sz w:val="20"/>
          <w:szCs w:val="20"/>
        </w:rPr>
      </w:pPr>
    </w:p>
    <w:p w:rsidR="00073FC9" w:rsidRPr="00073FC9" w:rsidRDefault="00073FC9" w:rsidP="00073FC9">
      <w:pPr>
        <w:jc w:val="both"/>
        <w:rPr>
          <w:rFonts w:ascii="Times" w:hAnsi="Times" w:cs="Times New Roman"/>
          <w:sz w:val="20"/>
          <w:szCs w:val="20"/>
        </w:rPr>
      </w:pPr>
      <w:r w:rsidRPr="00073FC9">
        <w:rPr>
          <w:rFonts w:ascii="Consolas" w:hAnsi="Consolas" w:cs="Times New Roman"/>
          <w:color w:val="000000"/>
          <w:sz w:val="18"/>
          <w:szCs w:val="18"/>
        </w:rPr>
        <w:t xml:space="preserve">10. </w:t>
      </w:r>
      <w:r w:rsidRPr="00073FC9">
        <w:rPr>
          <w:rFonts w:ascii="Consolas" w:hAnsi="Consolas" w:cs="Times New Roman"/>
          <w:b/>
          <w:bCs/>
          <w:color w:val="000000"/>
          <w:sz w:val="18"/>
          <w:szCs w:val="18"/>
        </w:rPr>
        <w:t>Aurelia Medina VIVE Y TRABAJA EN MADRID</w:t>
      </w:r>
    </w:p>
    <w:p w:rsidR="00073FC9" w:rsidRPr="00073FC9" w:rsidRDefault="00073FC9" w:rsidP="00073FC9">
      <w:pPr>
        <w:jc w:val="both"/>
        <w:rPr>
          <w:rFonts w:ascii="Times" w:hAnsi="Times" w:cs="Times New Roman"/>
          <w:sz w:val="20"/>
          <w:szCs w:val="20"/>
        </w:rPr>
      </w:pPr>
      <w:r w:rsidRPr="00073FC9">
        <w:rPr>
          <w:rFonts w:ascii="Consolas" w:hAnsi="Consolas" w:cs="Times New Roman"/>
          <w:color w:val="000000"/>
          <w:sz w:val="18"/>
          <w:szCs w:val="18"/>
        </w:rPr>
        <w:t xml:space="preserve">Diseñadora y artista que -influenciada principalmente por el constructivismo ruso y la abstracción geométrica-, usa el diseño como laboratorio para investigar e implementar teorías sobre temas y cuestiones relativas a la abstracción, los materiales, la geometría, la producción, la espiritualidad y lo social. Con una propuesta estética totalmente coherente e integrada a su vida y a su práctica, Aurelia Medina diseña y produce objetos útiles y funcionales pensados para mediar e influir de manera positiva en la vida y la relación con el mundo en ámbitos desde personal, hasta público (mobiliario urbano) y desde producciones mecánicas y masivas, hasta diseños exclusivos para la alta moda. Para esta muestra han sido </w:t>
      </w:r>
      <w:proofErr w:type="spellStart"/>
      <w:r w:rsidRPr="00073FC9">
        <w:rPr>
          <w:rFonts w:ascii="Consolas" w:hAnsi="Consolas" w:cs="Times New Roman"/>
          <w:color w:val="000000"/>
          <w:sz w:val="18"/>
          <w:szCs w:val="18"/>
        </w:rPr>
        <w:t>incluídas</w:t>
      </w:r>
      <w:proofErr w:type="spellEnd"/>
      <w:r w:rsidRPr="00073FC9">
        <w:rPr>
          <w:rFonts w:ascii="Consolas" w:hAnsi="Consolas" w:cs="Times New Roman"/>
          <w:color w:val="000000"/>
          <w:sz w:val="18"/>
          <w:szCs w:val="18"/>
        </w:rPr>
        <w:t xml:space="preserve"> dos mesas que fueron producidas localmente, con bajo impacto ambiental, de manera justa -en términos laborales y comerciales-, y con implicaciones económicas que se contraponen a tendencias de consumo globales. </w:t>
      </w:r>
    </w:p>
    <w:p w:rsidR="00073FC9" w:rsidRDefault="00073FC9" w:rsidP="00073FC9">
      <w:pPr>
        <w:rPr>
          <w:rFonts w:ascii="Times" w:eastAsia="Times New Roman" w:hAnsi="Times" w:cs="Times New Roman"/>
          <w:sz w:val="20"/>
          <w:szCs w:val="20"/>
        </w:rPr>
      </w:pPr>
    </w:p>
    <w:p w:rsidR="00073FC9" w:rsidRPr="00073FC9" w:rsidRDefault="00073FC9" w:rsidP="00073FC9">
      <w:pPr>
        <w:jc w:val="both"/>
        <w:rPr>
          <w:rFonts w:ascii="Times" w:hAnsi="Times" w:cs="Times New Roman"/>
          <w:sz w:val="20"/>
          <w:szCs w:val="20"/>
        </w:rPr>
      </w:pPr>
      <w:r w:rsidRPr="00073FC9">
        <w:rPr>
          <w:rFonts w:ascii="Consolas" w:hAnsi="Consolas" w:cs="Times New Roman"/>
          <w:color w:val="000000"/>
          <w:sz w:val="18"/>
          <w:szCs w:val="18"/>
          <w:shd w:val="clear" w:color="auto" w:fill="FFFFFF"/>
        </w:rPr>
        <w:t xml:space="preserve">Aurelia Medina estudió decoración en Córdoba donde tuvo lugar su primer trabajo: Estampados para tejidos. Desde 1975 vive en Madrid y en 1977 tuvo su primera exposición de muebles pintados en la galería Ágora, a las que le suceden otras en la galería Ramón Durán, una en 1978 y otra en 1980. Posteriormente trabajó como redactora en la revista </w:t>
      </w:r>
      <w:r w:rsidRPr="00073FC9">
        <w:rPr>
          <w:rFonts w:ascii="Consolas" w:hAnsi="Consolas" w:cs="Times New Roman"/>
          <w:i/>
          <w:iCs/>
          <w:color w:val="000000"/>
          <w:sz w:val="18"/>
          <w:szCs w:val="18"/>
          <w:shd w:val="clear" w:color="auto" w:fill="FFFFFF"/>
        </w:rPr>
        <w:t xml:space="preserve">Trapos, </w:t>
      </w:r>
      <w:r w:rsidRPr="00073FC9">
        <w:rPr>
          <w:rFonts w:ascii="Consolas" w:hAnsi="Consolas" w:cs="Times New Roman"/>
          <w:color w:val="000000"/>
          <w:sz w:val="18"/>
          <w:szCs w:val="18"/>
          <w:shd w:val="clear" w:color="auto" w:fill="FFFFFF"/>
        </w:rPr>
        <w:t xml:space="preserve">publicación dirigida a los profesionales de la moda y el textil. Ha sido responsable de la prensa de Pedro del Hierro durante más de doce años. En la revista </w:t>
      </w:r>
      <w:r w:rsidRPr="00073FC9">
        <w:rPr>
          <w:rFonts w:ascii="Consolas" w:hAnsi="Consolas" w:cs="Times New Roman"/>
          <w:i/>
          <w:iCs/>
          <w:color w:val="000000"/>
          <w:sz w:val="18"/>
          <w:szCs w:val="18"/>
          <w:shd w:val="clear" w:color="auto" w:fill="FFFFFF"/>
        </w:rPr>
        <w:t xml:space="preserve">La Cultura de Madrid, </w:t>
      </w:r>
      <w:r w:rsidRPr="00073FC9">
        <w:rPr>
          <w:rFonts w:ascii="Consolas" w:hAnsi="Consolas" w:cs="Times New Roman"/>
          <w:color w:val="000000"/>
          <w:sz w:val="18"/>
          <w:szCs w:val="18"/>
          <w:shd w:val="clear" w:color="auto" w:fill="FFFFFF"/>
        </w:rPr>
        <w:t>colaboró haciendo reportajes de exposiciones visitándolas con artistas y compilando sus impresiones.</w:t>
      </w:r>
      <w:r w:rsidRPr="00073FC9">
        <w:rPr>
          <w:rFonts w:ascii="Arial" w:hAnsi="Arial" w:cs="Times New Roman"/>
          <w:color w:val="000000"/>
          <w:sz w:val="18"/>
          <w:szCs w:val="18"/>
          <w:shd w:val="clear" w:color="auto" w:fill="FFFFFF"/>
        </w:rPr>
        <w:t xml:space="preserve"> </w:t>
      </w:r>
      <w:r w:rsidRPr="00073FC9">
        <w:rPr>
          <w:rFonts w:ascii="Consolas" w:hAnsi="Consolas" w:cs="Times New Roman"/>
          <w:color w:val="000000"/>
          <w:sz w:val="18"/>
          <w:szCs w:val="18"/>
          <w:shd w:val="clear" w:color="auto" w:fill="FFFFFF"/>
        </w:rPr>
        <w:t xml:space="preserve">Desde el año 2000 se dedica de lleno al diseño de complementos de moda en el vestir, muebles auxiliares y objetos de menaje para la casa. Ha colaborado en diferentes proyectos de ilustración, diseño de joyas, vestuario para teatro y regalos de empresa, entre otros… La primera colección de bolsos la compro Karl </w:t>
      </w:r>
      <w:proofErr w:type="spellStart"/>
      <w:r w:rsidRPr="00073FC9">
        <w:rPr>
          <w:rFonts w:ascii="Consolas" w:hAnsi="Consolas" w:cs="Times New Roman"/>
          <w:color w:val="000000"/>
          <w:sz w:val="18"/>
          <w:szCs w:val="18"/>
          <w:shd w:val="clear" w:color="auto" w:fill="FFFFFF"/>
        </w:rPr>
        <w:t>Lagerfeld</w:t>
      </w:r>
      <w:proofErr w:type="spellEnd"/>
      <w:r w:rsidRPr="00073FC9">
        <w:rPr>
          <w:rFonts w:ascii="Consolas" w:hAnsi="Consolas" w:cs="Times New Roman"/>
          <w:color w:val="000000"/>
          <w:sz w:val="18"/>
          <w:szCs w:val="18"/>
          <w:shd w:val="clear" w:color="auto" w:fill="FFFFFF"/>
        </w:rPr>
        <w:t xml:space="preserve"> para su desfile de Paris de P.V. en 2000. </w:t>
      </w:r>
    </w:p>
    <w:p w:rsidR="00073FC9" w:rsidRPr="00073FC9" w:rsidRDefault="00073FC9" w:rsidP="00073FC9">
      <w:pPr>
        <w:spacing w:after="240"/>
        <w:rPr>
          <w:rFonts w:ascii="Times" w:eastAsia="Times New Roman" w:hAnsi="Times" w:cs="Times New Roman"/>
          <w:sz w:val="20"/>
          <w:szCs w:val="20"/>
        </w:rPr>
      </w:pPr>
      <w:r w:rsidRPr="00073FC9">
        <w:rPr>
          <w:rFonts w:ascii="Times" w:eastAsia="Times New Roman" w:hAnsi="Times" w:cs="Times New Roman"/>
          <w:sz w:val="20"/>
          <w:szCs w:val="20"/>
        </w:rPr>
        <w:br/>
      </w:r>
    </w:p>
    <w:p w:rsidR="00073FC9" w:rsidRPr="00073FC9" w:rsidRDefault="00073FC9" w:rsidP="00073FC9">
      <w:pPr>
        <w:jc w:val="both"/>
        <w:rPr>
          <w:rFonts w:ascii="Times" w:hAnsi="Times" w:cs="Times New Roman"/>
          <w:sz w:val="20"/>
          <w:szCs w:val="20"/>
        </w:rPr>
      </w:pPr>
      <w:r w:rsidRPr="00073FC9">
        <w:rPr>
          <w:rFonts w:ascii="Consolas" w:hAnsi="Consolas" w:cs="Times New Roman"/>
          <w:color w:val="000000"/>
          <w:sz w:val="18"/>
          <w:szCs w:val="18"/>
        </w:rPr>
        <w:t xml:space="preserve">16. </w:t>
      </w:r>
      <w:r w:rsidRPr="00073FC9">
        <w:rPr>
          <w:rFonts w:ascii="Consolas" w:hAnsi="Consolas" w:cs="Times New Roman"/>
          <w:b/>
          <w:bCs/>
          <w:color w:val="000000"/>
          <w:sz w:val="18"/>
          <w:szCs w:val="18"/>
        </w:rPr>
        <w:t xml:space="preserve">Rodolfo Samperio </w:t>
      </w:r>
      <w:r w:rsidRPr="00073FC9">
        <w:rPr>
          <w:rFonts w:ascii="Consolas" w:hAnsi="Consolas" w:cs="Times New Roman"/>
          <w:color w:val="000000"/>
          <w:sz w:val="18"/>
          <w:szCs w:val="18"/>
        </w:rPr>
        <w:t xml:space="preserve">(Ciudad de México, 1974) </w:t>
      </w:r>
      <w:r w:rsidRPr="00073FC9">
        <w:rPr>
          <w:rFonts w:ascii="Consolas" w:hAnsi="Consolas" w:cs="Times New Roman"/>
          <w:b/>
          <w:bCs/>
          <w:color w:val="000000"/>
          <w:sz w:val="18"/>
          <w:szCs w:val="18"/>
        </w:rPr>
        <w:t>VIVE Y TRABAJA EN DF</w:t>
      </w:r>
    </w:p>
    <w:p w:rsidR="00073FC9" w:rsidRPr="00073FC9" w:rsidRDefault="00073FC9" w:rsidP="00073FC9">
      <w:pPr>
        <w:jc w:val="both"/>
        <w:rPr>
          <w:rFonts w:ascii="Times" w:hAnsi="Times" w:cs="Times New Roman"/>
          <w:sz w:val="20"/>
          <w:szCs w:val="20"/>
        </w:rPr>
      </w:pPr>
      <w:r w:rsidRPr="00073FC9">
        <w:rPr>
          <w:rFonts w:ascii="Consolas" w:hAnsi="Consolas" w:cs="Times New Roman"/>
          <w:color w:val="222222"/>
          <w:sz w:val="18"/>
          <w:szCs w:val="18"/>
        </w:rPr>
        <w:t xml:space="preserve">Adoptando estrategias del arte conceptual (epistemológico/relacional/colaborativo) las sillas y mesa de </w:t>
      </w:r>
      <w:proofErr w:type="spellStart"/>
      <w:r w:rsidRPr="00073FC9">
        <w:rPr>
          <w:rFonts w:ascii="Consolas" w:hAnsi="Consolas" w:cs="Times New Roman"/>
          <w:color w:val="222222"/>
          <w:sz w:val="18"/>
          <w:szCs w:val="18"/>
        </w:rPr>
        <w:t>Rodolofo</w:t>
      </w:r>
      <w:proofErr w:type="spellEnd"/>
      <w:r w:rsidRPr="00073FC9">
        <w:rPr>
          <w:rFonts w:ascii="Consolas" w:hAnsi="Consolas" w:cs="Times New Roman"/>
          <w:color w:val="222222"/>
          <w:sz w:val="18"/>
          <w:szCs w:val="18"/>
        </w:rPr>
        <w:t xml:space="preserve"> Samperio incluidas en la muestra, no sólo son objetos estética- y armónicamente diseñados, sino que expresan la propuesta</w:t>
      </w:r>
      <w:r w:rsidRPr="00073FC9">
        <w:rPr>
          <w:rFonts w:ascii="Consolas" w:hAnsi="Consolas" w:cs="Times New Roman"/>
          <w:i/>
          <w:iCs/>
          <w:color w:val="222222"/>
          <w:sz w:val="18"/>
          <w:szCs w:val="18"/>
        </w:rPr>
        <w:t xml:space="preserve"> </w:t>
      </w:r>
      <w:r w:rsidRPr="00073FC9">
        <w:rPr>
          <w:rFonts w:ascii="Consolas" w:hAnsi="Consolas" w:cs="Times New Roman"/>
          <w:color w:val="222222"/>
          <w:sz w:val="18"/>
          <w:szCs w:val="18"/>
        </w:rPr>
        <w:t>de Samperio como diseñador al articular, de manera sintética e hiperbólica, una postura contracultural que opera en sentido inverso a dinámicas de consumo y desecho y a otras tendencias socioculturales dominantes. Además de las cualidades físicas, materiales y escultóricas, los objetos diseñados por Samperio también fungen como modelos y detonadores o agentes determinantes para un tipo de relación con el mundo coherente con su intencionalidad; la experiencia intangible, efímera y fuera del circuito comercial, es protagónica y prioritaria y quedan sugeridas posturas políticas, ecológicas, económicas y sociales; la economía en el diseño se traduce en economía de recursos y del espacio: nada sobra y nada falta, todo es preciso, justo y se requiere.</w:t>
      </w:r>
    </w:p>
    <w:p w:rsidR="00073FC9" w:rsidRPr="00073FC9" w:rsidRDefault="00073FC9" w:rsidP="00073FC9">
      <w:pPr>
        <w:spacing w:after="240"/>
        <w:rPr>
          <w:rFonts w:ascii="Times" w:eastAsia="Times New Roman" w:hAnsi="Times" w:cs="Times New Roman"/>
          <w:sz w:val="20"/>
          <w:szCs w:val="20"/>
        </w:rPr>
      </w:pPr>
      <w:r w:rsidRPr="00073FC9">
        <w:rPr>
          <w:rFonts w:ascii="Times" w:eastAsia="Times New Roman" w:hAnsi="Times" w:cs="Times New Roman"/>
          <w:sz w:val="20"/>
          <w:szCs w:val="20"/>
        </w:rPr>
        <w:br/>
      </w:r>
    </w:p>
    <w:p w:rsidR="00073FC9" w:rsidRPr="00073FC9" w:rsidRDefault="00073FC9" w:rsidP="00073FC9">
      <w:pPr>
        <w:jc w:val="both"/>
        <w:rPr>
          <w:rFonts w:ascii="Times" w:hAnsi="Times" w:cs="Times New Roman"/>
          <w:sz w:val="20"/>
          <w:szCs w:val="20"/>
        </w:rPr>
      </w:pPr>
      <w:r w:rsidRPr="00073FC9">
        <w:rPr>
          <w:rFonts w:ascii="Consolas" w:hAnsi="Consolas" w:cs="Times New Roman"/>
          <w:color w:val="000000"/>
          <w:sz w:val="18"/>
          <w:szCs w:val="18"/>
        </w:rPr>
        <w:t xml:space="preserve">11. </w:t>
      </w:r>
      <w:r w:rsidRPr="00073FC9">
        <w:rPr>
          <w:rFonts w:ascii="Consolas" w:hAnsi="Consolas" w:cs="Times New Roman"/>
          <w:b/>
          <w:bCs/>
          <w:color w:val="000000"/>
          <w:sz w:val="18"/>
          <w:szCs w:val="18"/>
        </w:rPr>
        <w:t xml:space="preserve">Edgar </w:t>
      </w:r>
      <w:proofErr w:type="spellStart"/>
      <w:r w:rsidRPr="00073FC9">
        <w:rPr>
          <w:rFonts w:ascii="Consolas" w:hAnsi="Consolas" w:cs="Times New Roman"/>
          <w:b/>
          <w:bCs/>
          <w:color w:val="000000"/>
          <w:sz w:val="18"/>
          <w:szCs w:val="18"/>
        </w:rPr>
        <w:t>Orlaineta</w:t>
      </w:r>
      <w:proofErr w:type="spellEnd"/>
      <w:r w:rsidRPr="00073FC9">
        <w:rPr>
          <w:rFonts w:ascii="Consolas" w:hAnsi="Consolas" w:cs="Times New Roman"/>
          <w:b/>
          <w:bCs/>
          <w:color w:val="000000"/>
          <w:sz w:val="18"/>
          <w:szCs w:val="18"/>
        </w:rPr>
        <w:t xml:space="preserve"> (Ciudad de México, 1972) VIVE Y TRABAJA EN DF</w:t>
      </w:r>
    </w:p>
    <w:p w:rsidR="00073FC9" w:rsidRPr="00073FC9" w:rsidRDefault="00073FC9" w:rsidP="00073FC9">
      <w:pPr>
        <w:jc w:val="both"/>
        <w:rPr>
          <w:rFonts w:ascii="Times" w:hAnsi="Times" w:cs="Times New Roman"/>
          <w:sz w:val="20"/>
          <w:szCs w:val="20"/>
        </w:rPr>
      </w:pPr>
      <w:r w:rsidRPr="00073FC9">
        <w:rPr>
          <w:rFonts w:ascii="Consolas" w:hAnsi="Consolas" w:cs="Times New Roman"/>
          <w:color w:val="000000"/>
          <w:sz w:val="18"/>
          <w:szCs w:val="18"/>
        </w:rPr>
        <w:t xml:space="preserve">Utilizando como plataforma y punto de partida piezas clave de la historia del diseño - principalmente moderno-, y a partir de modificaciones formales parciales, </w:t>
      </w:r>
      <w:proofErr w:type="spellStart"/>
      <w:r w:rsidRPr="00073FC9">
        <w:rPr>
          <w:rFonts w:ascii="Consolas" w:hAnsi="Consolas" w:cs="Times New Roman"/>
          <w:color w:val="000000"/>
          <w:sz w:val="18"/>
          <w:szCs w:val="18"/>
        </w:rPr>
        <w:t>Orlaineta</w:t>
      </w:r>
      <w:proofErr w:type="spellEnd"/>
      <w:r w:rsidRPr="00073FC9">
        <w:rPr>
          <w:rFonts w:ascii="Consolas" w:hAnsi="Consolas" w:cs="Times New Roman"/>
          <w:color w:val="000000"/>
          <w:sz w:val="18"/>
          <w:szCs w:val="18"/>
        </w:rPr>
        <w:t xml:space="preserve"> provoca un desplazamiento de las teorías y utopías del diseño, hacia una versión absurda y existencialista de lo cotidiano. </w:t>
      </w:r>
    </w:p>
    <w:p w:rsidR="00073FC9" w:rsidRPr="00073FC9" w:rsidRDefault="00073FC9" w:rsidP="00073FC9">
      <w:pPr>
        <w:jc w:val="both"/>
        <w:rPr>
          <w:rFonts w:ascii="Times" w:hAnsi="Times" w:cs="Times New Roman"/>
          <w:sz w:val="20"/>
          <w:szCs w:val="20"/>
        </w:rPr>
      </w:pPr>
      <w:r w:rsidRPr="00073FC9">
        <w:rPr>
          <w:rFonts w:ascii="Consolas" w:hAnsi="Consolas" w:cs="Times New Roman"/>
          <w:color w:val="000000"/>
          <w:sz w:val="18"/>
          <w:szCs w:val="18"/>
        </w:rPr>
        <w:t xml:space="preserve">Los objetos son despojados de su funcionalidad y desfasados de la propuesta y manifiesto originales, son similares y mantienen las referencias históricas y cualidades estéticas iniciales, sin embargo su sentido es distinto. Los límites formales de las piezas son literalmente forzados y extendidos; en el caso de </w:t>
      </w:r>
      <w:r w:rsidRPr="00073FC9">
        <w:rPr>
          <w:rFonts w:ascii="Consolas" w:hAnsi="Consolas" w:cs="Times New Roman"/>
          <w:i/>
          <w:iCs/>
          <w:color w:val="000000"/>
          <w:sz w:val="18"/>
          <w:szCs w:val="18"/>
        </w:rPr>
        <w:t xml:space="preserve">Orange </w:t>
      </w:r>
      <w:proofErr w:type="spellStart"/>
      <w:r w:rsidRPr="00073FC9">
        <w:rPr>
          <w:rFonts w:ascii="Consolas" w:hAnsi="Consolas" w:cs="Times New Roman"/>
          <w:i/>
          <w:iCs/>
          <w:color w:val="000000"/>
          <w:sz w:val="18"/>
          <w:szCs w:val="18"/>
        </w:rPr>
        <w:t>fountain</w:t>
      </w:r>
      <w:proofErr w:type="spellEnd"/>
      <w:r w:rsidRPr="00073FC9">
        <w:rPr>
          <w:rFonts w:ascii="Consolas" w:hAnsi="Consolas" w:cs="Times New Roman"/>
          <w:color w:val="000000"/>
          <w:sz w:val="18"/>
          <w:szCs w:val="18"/>
        </w:rPr>
        <w:t xml:space="preserve"> (2013), la distorsión en las sillas de Harry </w:t>
      </w:r>
      <w:proofErr w:type="spellStart"/>
      <w:r w:rsidRPr="00073FC9">
        <w:rPr>
          <w:rFonts w:ascii="Consolas" w:hAnsi="Consolas" w:cs="Times New Roman"/>
          <w:color w:val="000000"/>
          <w:sz w:val="18"/>
          <w:szCs w:val="18"/>
        </w:rPr>
        <w:t>Bertoia</w:t>
      </w:r>
      <w:proofErr w:type="spellEnd"/>
      <w:r w:rsidRPr="00073FC9">
        <w:rPr>
          <w:rFonts w:ascii="Consolas" w:hAnsi="Consolas" w:cs="Times New Roman"/>
          <w:color w:val="000000"/>
          <w:sz w:val="18"/>
          <w:szCs w:val="18"/>
        </w:rPr>
        <w:t xml:space="preserve"> subraya tensiones contradictorias y paradójicas entre la cotidianidad y las utopías funcionalistas; la obra no plantea soluciones ni explicaciones respecto a los problemas de la vida, simplemente manifiesta de manera metafórica los desórdenes crónicos de lo cotidiano.</w:t>
      </w:r>
    </w:p>
    <w:p w:rsidR="00073FC9" w:rsidRPr="00073FC9" w:rsidRDefault="00073FC9" w:rsidP="00073FC9">
      <w:pPr>
        <w:jc w:val="both"/>
        <w:rPr>
          <w:rFonts w:ascii="Times" w:hAnsi="Times" w:cs="Times New Roman"/>
          <w:sz w:val="20"/>
          <w:szCs w:val="20"/>
        </w:rPr>
      </w:pPr>
      <w:r w:rsidRPr="00073FC9">
        <w:rPr>
          <w:rFonts w:ascii="Consolas" w:hAnsi="Consolas" w:cs="Times New Roman"/>
          <w:color w:val="000000"/>
          <w:sz w:val="18"/>
          <w:szCs w:val="18"/>
        </w:rPr>
        <w:t xml:space="preserve">Las alteraciones y el desplazamiento operan de manera paralela e interdependiente en el plano formal y conceptual; al perder utilidad y volverse objetos primordialmente estéticos, conceptuales y escultóricos, se diluyen las fronteras </w:t>
      </w:r>
      <w:proofErr w:type="spellStart"/>
      <w:r w:rsidRPr="00073FC9">
        <w:rPr>
          <w:rFonts w:ascii="Consolas" w:hAnsi="Consolas" w:cs="Times New Roman"/>
          <w:color w:val="000000"/>
          <w:sz w:val="18"/>
          <w:szCs w:val="18"/>
        </w:rPr>
        <w:t>identitarias</w:t>
      </w:r>
      <w:proofErr w:type="spellEnd"/>
      <w:r w:rsidRPr="00073FC9">
        <w:rPr>
          <w:rFonts w:ascii="Consolas" w:hAnsi="Consolas" w:cs="Times New Roman"/>
          <w:color w:val="000000"/>
          <w:sz w:val="18"/>
          <w:szCs w:val="18"/>
        </w:rPr>
        <w:t xml:space="preserve"> entre el arte y el diseño y ambos coexisten en un mismo objeto híbrido. </w:t>
      </w:r>
    </w:p>
    <w:p w:rsidR="00073FC9" w:rsidRPr="00073FC9" w:rsidRDefault="00073FC9" w:rsidP="00073FC9">
      <w:pPr>
        <w:rPr>
          <w:rFonts w:ascii="Times" w:eastAsia="Times New Roman" w:hAnsi="Times" w:cs="Times New Roman"/>
          <w:sz w:val="20"/>
          <w:szCs w:val="20"/>
        </w:rPr>
      </w:pPr>
    </w:p>
    <w:p w:rsidR="00073FC9" w:rsidRPr="00073FC9" w:rsidRDefault="00073FC9" w:rsidP="00073FC9">
      <w:pPr>
        <w:jc w:val="both"/>
        <w:rPr>
          <w:rFonts w:ascii="Times" w:hAnsi="Times" w:cs="Times New Roman"/>
          <w:sz w:val="20"/>
          <w:szCs w:val="20"/>
        </w:rPr>
      </w:pPr>
      <w:r w:rsidRPr="00073FC9">
        <w:rPr>
          <w:rFonts w:ascii="Consolas" w:hAnsi="Consolas" w:cs="Times New Roman"/>
          <w:color w:val="000000"/>
          <w:sz w:val="18"/>
          <w:szCs w:val="18"/>
        </w:rPr>
        <w:t xml:space="preserve">12. </w:t>
      </w:r>
      <w:r w:rsidRPr="00073FC9">
        <w:rPr>
          <w:rFonts w:ascii="Consolas" w:hAnsi="Consolas" w:cs="Times New Roman"/>
          <w:b/>
          <w:bCs/>
          <w:color w:val="000000"/>
          <w:sz w:val="18"/>
          <w:szCs w:val="18"/>
        </w:rPr>
        <w:t xml:space="preserve">Sebastián Romo </w:t>
      </w:r>
      <w:r w:rsidRPr="00073FC9">
        <w:rPr>
          <w:rFonts w:ascii="Consolas" w:hAnsi="Consolas" w:cs="Times New Roman"/>
          <w:color w:val="000000"/>
          <w:sz w:val="18"/>
          <w:szCs w:val="18"/>
        </w:rPr>
        <w:t xml:space="preserve">(Ciudad de México, 1974) </w:t>
      </w:r>
      <w:r w:rsidRPr="00073FC9">
        <w:rPr>
          <w:rFonts w:ascii="Consolas" w:hAnsi="Consolas" w:cs="Times New Roman"/>
          <w:b/>
          <w:bCs/>
          <w:color w:val="000000"/>
          <w:sz w:val="18"/>
          <w:szCs w:val="18"/>
        </w:rPr>
        <w:t>VIVE Y TRABAJA EN DF</w:t>
      </w:r>
    </w:p>
    <w:p w:rsidR="00073FC9" w:rsidRPr="00073FC9" w:rsidRDefault="00073FC9" w:rsidP="00073FC9">
      <w:pPr>
        <w:jc w:val="both"/>
        <w:rPr>
          <w:rFonts w:ascii="Times" w:hAnsi="Times" w:cs="Times New Roman"/>
          <w:sz w:val="20"/>
          <w:szCs w:val="20"/>
        </w:rPr>
      </w:pPr>
      <w:r w:rsidRPr="00073FC9">
        <w:rPr>
          <w:rFonts w:ascii="Consolas" w:hAnsi="Consolas" w:cs="Times New Roman"/>
          <w:i/>
          <w:iCs/>
          <w:color w:val="000000"/>
          <w:sz w:val="18"/>
          <w:szCs w:val="18"/>
        </w:rPr>
        <w:t>La obra maestra desconocida</w:t>
      </w:r>
      <w:r w:rsidRPr="00073FC9">
        <w:rPr>
          <w:rFonts w:ascii="Consolas" w:hAnsi="Consolas" w:cs="Times New Roman"/>
          <w:color w:val="000000"/>
          <w:sz w:val="18"/>
          <w:szCs w:val="18"/>
        </w:rPr>
        <w:t xml:space="preserve">, que comparte título con la novela de Balzac al mismo tiempo que la reproduce en un texto de vinil sobre la superficie de 3 espejos, genera una experiencia compleja y multidimensional, donde por medio de la identificación en varios niveles (artista-novela, espectador-artista-novela-entorno), el espectador es también </w:t>
      </w:r>
      <w:proofErr w:type="spellStart"/>
      <w:r w:rsidRPr="00073FC9">
        <w:rPr>
          <w:rFonts w:ascii="Consolas" w:hAnsi="Consolas" w:cs="Times New Roman"/>
          <w:color w:val="000000"/>
          <w:sz w:val="18"/>
          <w:szCs w:val="18"/>
        </w:rPr>
        <w:t>co</w:t>
      </w:r>
      <w:proofErr w:type="spellEnd"/>
      <w:r w:rsidRPr="00073FC9">
        <w:rPr>
          <w:rFonts w:ascii="Consolas" w:hAnsi="Consolas" w:cs="Times New Roman"/>
          <w:color w:val="000000"/>
          <w:sz w:val="18"/>
          <w:szCs w:val="18"/>
        </w:rPr>
        <w:t>-autor, contexto y obra. A través del uso y reflejo de los espejos como soporte, se borran los límites de la identidad entre sujeto, objeto y acto y, a través del movimiento y cambios reflejados, se enfatiza tanto la temporalidad como la interdependencia de los fenómenos; en este sentido, la obra muestra y enfatiza de las características de la realidad (</w:t>
      </w:r>
      <w:proofErr w:type="spellStart"/>
      <w:r w:rsidRPr="00073FC9">
        <w:rPr>
          <w:rFonts w:ascii="Consolas" w:hAnsi="Consolas" w:cs="Times New Roman"/>
          <w:color w:val="000000"/>
          <w:sz w:val="18"/>
          <w:szCs w:val="18"/>
        </w:rPr>
        <w:t>impermanente</w:t>
      </w:r>
      <w:proofErr w:type="spellEnd"/>
      <w:r w:rsidRPr="00073FC9">
        <w:rPr>
          <w:rFonts w:ascii="Consolas" w:hAnsi="Consolas" w:cs="Times New Roman"/>
          <w:color w:val="000000"/>
          <w:sz w:val="18"/>
          <w:szCs w:val="18"/>
        </w:rPr>
        <w:t xml:space="preserve">, interdependiente y sin identidad absoluta). Igualmente el espejo nos permite ser autoconscientes como espectadores y especialmente conscientes de lo que pasa a nuestro alrededor. </w:t>
      </w:r>
    </w:p>
    <w:p w:rsidR="00073FC9" w:rsidRPr="00073FC9" w:rsidRDefault="00073FC9" w:rsidP="00073FC9">
      <w:pPr>
        <w:rPr>
          <w:rFonts w:ascii="Times" w:eastAsia="Times New Roman" w:hAnsi="Times" w:cs="Times New Roman"/>
          <w:sz w:val="20"/>
          <w:szCs w:val="20"/>
        </w:rPr>
      </w:pPr>
    </w:p>
    <w:p w:rsidR="007A0746" w:rsidRDefault="007A0746"/>
    <w:sectPr w:rsidR="007A0746" w:rsidSect="007A074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FC9"/>
    <w:rsid w:val="00073FC9"/>
    <w:rsid w:val="007A074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38614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3FC9"/>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073FC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3FC9"/>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073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413217">
      <w:bodyDiv w:val="1"/>
      <w:marLeft w:val="0"/>
      <w:marRight w:val="0"/>
      <w:marTop w:val="0"/>
      <w:marBottom w:val="0"/>
      <w:divBdr>
        <w:top w:val="none" w:sz="0" w:space="0" w:color="auto"/>
        <w:left w:val="none" w:sz="0" w:space="0" w:color="auto"/>
        <w:bottom w:val="none" w:sz="0" w:space="0" w:color="auto"/>
        <w:right w:val="none" w:sz="0" w:space="0" w:color="auto"/>
      </w:divBdr>
    </w:div>
    <w:div w:id="12102182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2482</Words>
  <Characters>14154</Characters>
  <Application>Microsoft Macintosh Word</Application>
  <DocSecurity>0</DocSecurity>
  <Lines>117</Lines>
  <Paragraphs>33</Paragraphs>
  <ScaleCrop>false</ScaleCrop>
  <Company/>
  <LinksUpToDate>false</LinksUpToDate>
  <CharactersWithSpaces>16603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Valdes Garcia</dc:creator>
  <cp:keywords/>
  <dc:description/>
  <cp:lastModifiedBy>Daniela Valdes Garcia</cp:lastModifiedBy>
  <cp:revision>1</cp:revision>
  <dcterms:created xsi:type="dcterms:W3CDTF">2015-11-09T16:00:00Z</dcterms:created>
  <dcterms:modified xsi:type="dcterms:W3CDTF">2015-11-09T16:02:00Z</dcterms:modified>
</cp:coreProperties>
</file>