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D88E5" w14:textId="77777777" w:rsidR="00997390" w:rsidRPr="00A0140B" w:rsidRDefault="00CD3D49" w:rsidP="00A0140B">
      <w:pPr>
        <w:spacing w:line="360" w:lineRule="auto"/>
        <w:jc w:val="center"/>
        <w:rPr>
          <w:rFonts w:ascii="Calibri" w:hAnsi="Calibri" w:cs="Calibri"/>
          <w:b/>
          <w:sz w:val="24"/>
        </w:rPr>
      </w:pPr>
      <w:r w:rsidRPr="00A0140B">
        <w:rPr>
          <w:rFonts w:ascii="Calibri" w:hAnsi="Calibri" w:cs="Calibri"/>
          <w:noProof/>
        </w:rPr>
        <w:drawing>
          <wp:inline distT="0" distB="0" distL="0" distR="0" wp14:anchorId="2F08D520" wp14:editId="00E4FFBA">
            <wp:extent cx="5731510" cy="955252"/>
            <wp:effectExtent l="0" t="0" r="2540" b="0"/>
            <wp:docPr id="1265467446" name="Picture 1265467446"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731510" cy="955252"/>
                    </a:xfrm>
                    <a:prstGeom prst="rect">
                      <a:avLst/>
                    </a:prstGeom>
                  </pic:spPr>
                </pic:pic>
              </a:graphicData>
            </a:graphic>
          </wp:inline>
        </w:drawing>
      </w:r>
    </w:p>
    <w:p w14:paraId="2786D175" w14:textId="77777777" w:rsidR="00A0140B" w:rsidRDefault="00A0140B" w:rsidP="00A0140B">
      <w:pPr>
        <w:spacing w:line="360" w:lineRule="auto"/>
        <w:jc w:val="center"/>
        <w:rPr>
          <w:rStyle w:val="Nadruk"/>
          <w:rFonts w:ascii="Calibri" w:hAnsi="Calibri" w:cs="Calibri"/>
          <w:color w:val="000000"/>
          <w:sz w:val="24"/>
          <w:szCs w:val="24"/>
          <w:lang w:val="nl-BE"/>
        </w:rPr>
      </w:pPr>
      <w:r w:rsidRPr="00A0140B">
        <w:rPr>
          <w:rStyle w:val="Zwaar"/>
          <w:rFonts w:ascii="Calibri" w:hAnsi="Calibri" w:cs="Calibri"/>
          <w:color w:val="000000"/>
          <w:sz w:val="32"/>
          <w:szCs w:val="32"/>
          <w:lang w:val="nl-BE"/>
        </w:rPr>
        <w:t>Volkswagen Group sluit wereldwijde deal met TomTom</w:t>
      </w:r>
      <w:r w:rsidRPr="00A0140B">
        <w:rPr>
          <w:rFonts w:ascii="Calibri" w:hAnsi="Calibri" w:cs="Calibri"/>
          <w:color w:val="000000"/>
          <w:sz w:val="32"/>
          <w:szCs w:val="32"/>
          <w:lang w:val="nl-BE"/>
        </w:rPr>
        <w:br/>
      </w:r>
      <w:r w:rsidRPr="00A0140B">
        <w:rPr>
          <w:rStyle w:val="Nadruk"/>
          <w:rFonts w:ascii="Calibri" w:hAnsi="Calibri" w:cs="Calibri"/>
          <w:color w:val="000000"/>
          <w:sz w:val="24"/>
          <w:szCs w:val="24"/>
          <w:lang w:val="nl-BE"/>
        </w:rPr>
        <w:t xml:space="preserve">Bestuurders van Volkswagen, Audi, Porsche, Skoda en Bentley blijven genieten van het rijden </w:t>
      </w:r>
      <w:bookmarkStart w:id="0" w:name="_GoBack"/>
      <w:bookmarkEnd w:id="0"/>
      <w:r w:rsidRPr="00A0140B">
        <w:rPr>
          <w:rStyle w:val="Nadruk"/>
          <w:rFonts w:ascii="Calibri" w:hAnsi="Calibri" w:cs="Calibri"/>
          <w:color w:val="000000"/>
          <w:sz w:val="24"/>
          <w:szCs w:val="24"/>
          <w:lang w:val="nl-BE"/>
        </w:rPr>
        <w:t>met TomTom Traffic</w:t>
      </w:r>
    </w:p>
    <w:p w14:paraId="26B0517F" w14:textId="7A1E3916" w:rsidR="00A0140B" w:rsidRPr="00A0140B" w:rsidRDefault="00A0140B" w:rsidP="00A0140B">
      <w:pPr>
        <w:spacing w:line="360" w:lineRule="auto"/>
        <w:rPr>
          <w:rFonts w:ascii="Calibri" w:hAnsi="Calibri" w:cs="Calibri"/>
          <w:sz w:val="20"/>
          <w:szCs w:val="20"/>
          <w:lang w:val="nl-BE"/>
        </w:rPr>
      </w:pPr>
      <w:r w:rsidRPr="00A0140B">
        <w:rPr>
          <w:rFonts w:ascii="Calibri" w:hAnsi="Calibri" w:cs="Calibri"/>
          <w:color w:val="000000"/>
          <w:sz w:val="18"/>
          <w:szCs w:val="18"/>
          <w:lang w:val="nl-BE"/>
        </w:rPr>
        <w:br/>
      </w:r>
      <w:r w:rsidRPr="00A0140B">
        <w:rPr>
          <w:rStyle w:val="Zwaar"/>
          <w:rFonts w:ascii="Calibri" w:hAnsi="Calibri" w:cs="Calibri"/>
          <w:b w:val="0"/>
          <w:color w:val="000000"/>
          <w:sz w:val="20"/>
          <w:szCs w:val="20"/>
          <w:lang w:val="nl-BE"/>
        </w:rPr>
        <w:t>Geneva Motor Show, Zwitserland, 6 maart 2019</w:t>
      </w:r>
      <w:r w:rsidRPr="00A0140B">
        <w:rPr>
          <w:rStyle w:val="apple-converted-space"/>
          <w:rFonts w:ascii="Calibri" w:hAnsi="Calibri" w:cs="Calibri"/>
          <w:b/>
          <w:color w:val="000000"/>
          <w:sz w:val="20"/>
          <w:szCs w:val="20"/>
          <w:lang w:val="nl-BE"/>
        </w:rPr>
        <w:t> </w:t>
      </w:r>
      <w:r w:rsidRPr="00A0140B">
        <w:rPr>
          <w:rFonts w:ascii="Calibri" w:hAnsi="Calibri" w:cs="Calibri"/>
          <w:b/>
          <w:color w:val="000000"/>
          <w:sz w:val="20"/>
          <w:szCs w:val="20"/>
          <w:lang w:val="nl-BE"/>
        </w:rPr>
        <w:t>- TomTom (</w:t>
      </w:r>
      <w:r w:rsidRPr="00A0140B">
        <w:rPr>
          <w:rFonts w:ascii="Calibri" w:hAnsi="Calibri" w:cs="Calibri"/>
          <w:b/>
          <w:color w:val="000000"/>
          <w:sz w:val="20"/>
          <w:szCs w:val="20"/>
        </w:rPr>
        <w:fldChar w:fldCharType="begin"/>
      </w:r>
      <w:r w:rsidRPr="00A0140B">
        <w:rPr>
          <w:rFonts w:ascii="Calibri" w:hAnsi="Calibri" w:cs="Calibri"/>
          <w:b/>
          <w:color w:val="000000"/>
          <w:sz w:val="20"/>
          <w:szCs w:val="20"/>
          <w:lang w:val="nl-BE"/>
        </w:rPr>
        <w:instrText xml:space="preserve"> HYPERLINK "https://www.tomtom.com/automotive" \t "_blank" </w:instrText>
      </w:r>
      <w:r w:rsidRPr="00A0140B">
        <w:rPr>
          <w:rFonts w:ascii="Calibri" w:hAnsi="Calibri" w:cs="Calibri"/>
          <w:b/>
          <w:color w:val="000000"/>
          <w:sz w:val="20"/>
          <w:szCs w:val="20"/>
        </w:rPr>
        <w:fldChar w:fldCharType="separate"/>
      </w:r>
      <w:r w:rsidRPr="00A0140B">
        <w:rPr>
          <w:rStyle w:val="Hyperlink"/>
          <w:rFonts w:ascii="Calibri" w:hAnsi="Calibri" w:cs="Calibri"/>
          <w:b/>
          <w:color w:val="800080"/>
          <w:sz w:val="20"/>
          <w:szCs w:val="20"/>
          <w:lang w:val="nl-BE"/>
        </w:rPr>
        <w:t>TOM2</w:t>
      </w:r>
      <w:r w:rsidRPr="00A0140B">
        <w:rPr>
          <w:rFonts w:ascii="Calibri" w:hAnsi="Calibri" w:cs="Calibri"/>
          <w:b/>
          <w:color w:val="000000"/>
          <w:sz w:val="20"/>
          <w:szCs w:val="20"/>
        </w:rPr>
        <w:fldChar w:fldCharType="end"/>
      </w:r>
      <w:r w:rsidRPr="00A0140B">
        <w:rPr>
          <w:rFonts w:ascii="Calibri" w:hAnsi="Calibri" w:cs="Calibri"/>
          <w:b/>
          <w:color w:val="000000"/>
          <w:sz w:val="20"/>
          <w:szCs w:val="20"/>
          <w:lang w:val="nl-BE"/>
        </w:rPr>
        <w:t>) heeft een meerjarige verlenging van een bestaande Europese deal gekregen om zijn verkeersdienst te verlenen aan automerken van de Volkswagen Groep. Het gaat om Volkswagen, Audi, Porsche, Volkswagen bedrijfswagens, Skoda, Lamborghini en Bentley. Daarnaast is TomTom gekozen als verkeersdienstverlener voor Audi-voertuigen in China en Japan.</w:t>
      </w:r>
      <w:r w:rsidRPr="00A0140B">
        <w:rPr>
          <w:rFonts w:ascii="Calibri" w:hAnsi="Calibri" w:cs="Calibri"/>
          <w:b/>
          <w:color w:val="000000"/>
          <w:sz w:val="20"/>
          <w:szCs w:val="20"/>
          <w:lang w:val="nl-BE"/>
        </w:rPr>
        <w:br/>
      </w:r>
      <w:r w:rsidRPr="00A0140B">
        <w:rPr>
          <w:rFonts w:ascii="Calibri" w:hAnsi="Calibri" w:cs="Calibri"/>
          <w:color w:val="000000"/>
          <w:sz w:val="20"/>
          <w:szCs w:val="20"/>
          <w:lang w:val="nl-BE"/>
        </w:rPr>
        <w:br/>
        <w:t>TomTom Traffic wordt gebruikt door autofabrikanten, overheden, app-ontwikkelaars en aanbieders van mobiliteitstoepassingen. Voor bestuurders biedt TomTom Traffic een nauwkeurige, real-time verkeersinformatiedienst, die ze helpt betere beslissingen te nemen en tijd te besparen op hun reis.</w:t>
      </w:r>
      <w:r w:rsidRPr="00A0140B">
        <w:rPr>
          <w:rFonts w:ascii="Calibri" w:hAnsi="Calibri" w:cs="Calibri"/>
          <w:color w:val="000000"/>
          <w:sz w:val="20"/>
          <w:szCs w:val="20"/>
          <w:lang w:val="nl-BE"/>
        </w:rPr>
        <w:br/>
      </w:r>
      <w:r w:rsidRPr="00A0140B">
        <w:rPr>
          <w:rFonts w:ascii="Calibri" w:hAnsi="Calibri" w:cs="Calibri"/>
          <w:color w:val="000000"/>
          <w:sz w:val="20"/>
          <w:szCs w:val="20"/>
          <w:lang w:val="nl-BE"/>
        </w:rPr>
        <w:br/>
        <w:t>Antoine Saucier, Managing Director bij TomTom Automotive: “Automakers kiezen voor TomTom Traffic vanwege nauwkeurigheid, originaliteit en betrouwbaarheid. De hernieuwing van de overeenkomst tussen Volkswagen Group en TomTom en de uitbreiding van de overeenkomst met Audi in Azië is een fantastische bevestiging van onze kwaliteit.”</w:t>
      </w:r>
    </w:p>
    <w:p w14:paraId="2D45047E" w14:textId="388232C6" w:rsidR="00506C2C" w:rsidRPr="00A0140B" w:rsidRDefault="00506C2C" w:rsidP="00A0140B">
      <w:pPr>
        <w:pStyle w:val="Normaalweb"/>
        <w:rPr>
          <w:rFonts w:ascii="Calibri" w:hAnsi="Calibri" w:cs="Calibri"/>
          <w:color w:val="000000"/>
          <w:sz w:val="20"/>
          <w:szCs w:val="20"/>
          <w:lang w:val="nl-NL"/>
        </w:rPr>
      </w:pPr>
      <w:r w:rsidRPr="00A0140B">
        <w:rPr>
          <w:rFonts w:ascii="Calibri" w:eastAsiaTheme="minorHAnsi" w:hAnsi="Calibri" w:cs="Calibri"/>
          <w:b/>
          <w:bCs/>
          <w:sz w:val="20"/>
          <w:szCs w:val="20"/>
          <w:lang w:val="nl-NL"/>
        </w:rPr>
        <w:t>Over TomTom</w:t>
      </w:r>
      <w:r w:rsidRPr="00A0140B">
        <w:rPr>
          <w:rFonts w:ascii="Calibri" w:eastAsiaTheme="minorHAnsi" w:hAnsi="Calibri" w:cs="Calibri"/>
          <w:sz w:val="20"/>
          <w:szCs w:val="20"/>
          <w:lang w:val="nl-NL"/>
        </w:rPr>
        <w:br/>
      </w:r>
      <w:proofErr w:type="spellStart"/>
      <w:r w:rsidRPr="00A0140B">
        <w:rPr>
          <w:rFonts w:ascii="Calibri" w:eastAsiaTheme="minorHAnsi" w:hAnsi="Calibri" w:cs="Calibri"/>
          <w:sz w:val="20"/>
          <w:szCs w:val="20"/>
          <w:lang w:val="nl-NL"/>
        </w:rPr>
        <w:t>TomTom</w:t>
      </w:r>
      <w:proofErr w:type="spellEnd"/>
      <w:r w:rsidRPr="00A0140B">
        <w:rPr>
          <w:rFonts w:ascii="Calibri" w:eastAsiaTheme="minorHAnsi" w:hAnsi="Calibri" w:cs="Calibri"/>
          <w:sz w:val="20"/>
          <w:szCs w:val="20"/>
          <w:lang w:val="nl-NL"/>
        </w:rPr>
        <w:t xml:space="preserve"> is de toonaangevende onafhankelijke locatietechnologie specialist, die mobiliteit vormgeeft door middel van zeer nauwkeurige kaarten, navigatiesoftware, real-time verkeersinformatie en diensten. </w:t>
      </w:r>
      <w:r w:rsidRPr="00A0140B">
        <w:rPr>
          <w:rFonts w:ascii="Calibri" w:eastAsiaTheme="minorHAnsi" w:hAnsi="Calibri" w:cs="Calibri"/>
          <w:sz w:val="20"/>
          <w:szCs w:val="20"/>
          <w:lang w:val="nl-NL"/>
        </w:rPr>
        <w:br/>
        <w:t xml:space="preserve">Om onze visie van een veiligere wereld zonder files en emissies te realiseren, creëren we innovatieve technologieën die de wereld in beweging houden. Door onze jarenlange ervaring te combineren met toonaangevende zakelijke en technologische partners, maken we </w:t>
      </w:r>
      <w:proofErr w:type="spellStart"/>
      <w:r w:rsidRPr="00A0140B">
        <w:rPr>
          <w:rFonts w:ascii="Calibri" w:eastAsiaTheme="minorHAnsi" w:hAnsi="Calibri" w:cs="Calibri"/>
          <w:sz w:val="20"/>
          <w:szCs w:val="20"/>
          <w:lang w:val="nl-NL"/>
        </w:rPr>
        <w:t>connected</w:t>
      </w:r>
      <w:proofErr w:type="spellEnd"/>
      <w:r w:rsidRPr="00A0140B">
        <w:rPr>
          <w:rFonts w:ascii="Calibri" w:eastAsiaTheme="minorHAnsi" w:hAnsi="Calibri" w:cs="Calibri"/>
          <w:sz w:val="20"/>
          <w:szCs w:val="20"/>
          <w:lang w:val="nl-NL"/>
        </w:rPr>
        <w:t xml:space="preserve"> voertuigen, smart </w:t>
      </w:r>
      <w:proofErr w:type="spellStart"/>
      <w:r w:rsidRPr="00A0140B">
        <w:rPr>
          <w:rFonts w:ascii="Calibri" w:eastAsiaTheme="minorHAnsi" w:hAnsi="Calibri" w:cs="Calibri"/>
          <w:sz w:val="20"/>
          <w:szCs w:val="20"/>
          <w:lang w:val="nl-NL"/>
        </w:rPr>
        <w:t>mobility</w:t>
      </w:r>
      <w:proofErr w:type="spellEnd"/>
      <w:r w:rsidRPr="00A0140B">
        <w:rPr>
          <w:rFonts w:ascii="Calibri" w:eastAsiaTheme="minorHAnsi" w:hAnsi="Calibri" w:cs="Calibri"/>
          <w:sz w:val="20"/>
          <w:szCs w:val="20"/>
          <w:lang w:val="nl-NL"/>
        </w:rPr>
        <w:t xml:space="preserve"> en, uiteindelijk, autonoom rijden mogelijk.</w:t>
      </w:r>
      <w:r w:rsidRPr="00A0140B">
        <w:rPr>
          <w:rFonts w:ascii="Calibri" w:eastAsiaTheme="minorHAnsi" w:hAnsi="Calibri" w:cs="Calibri"/>
          <w:sz w:val="20"/>
          <w:szCs w:val="20"/>
          <w:lang w:val="nl-NL"/>
        </w:rPr>
        <w:br/>
        <w:t>Het hoofdkantoor is gevestigd in Amsterdam met kantoren in 30 landen. De technologieën van TomTom worden wereldwijd door honderden miljoenen mensen vertrouwd. </w:t>
      </w:r>
      <w:r w:rsidRPr="00A0140B">
        <w:rPr>
          <w:rFonts w:ascii="Calibri" w:hAnsi="Calibri" w:cs="Calibri"/>
          <w:color w:val="000000"/>
          <w:sz w:val="20"/>
          <w:szCs w:val="20"/>
          <w:lang w:val="nl-NL"/>
        </w:rPr>
        <w:br/>
      </w:r>
      <w:hyperlink r:id="rId9" w:tgtFrame="_blank" w:history="1">
        <w:r w:rsidRPr="00A0140B">
          <w:rPr>
            <w:rStyle w:val="Hyperlink"/>
            <w:rFonts w:ascii="Calibri" w:hAnsi="Calibri" w:cs="Calibri"/>
            <w:sz w:val="20"/>
            <w:szCs w:val="20"/>
            <w:lang w:val="nl-NL"/>
          </w:rPr>
          <w:t>www.tomtom.com</w:t>
        </w:r>
      </w:hyperlink>
    </w:p>
    <w:p w14:paraId="6A2CF1EB" w14:textId="75E2A1AE" w:rsidR="00506C2C" w:rsidRPr="00A0140B" w:rsidRDefault="00506C2C" w:rsidP="00A0140B">
      <w:pPr>
        <w:autoSpaceDE w:val="0"/>
        <w:autoSpaceDN w:val="0"/>
        <w:spacing w:after="0" w:line="240" w:lineRule="auto"/>
        <w:ind w:right="-12"/>
        <w:rPr>
          <w:rFonts w:ascii="Calibri" w:hAnsi="Calibri" w:cs="Calibri"/>
          <w:b/>
          <w:sz w:val="20"/>
          <w:szCs w:val="20"/>
          <w:lang w:val="nl-NL" w:eastAsia="en-GB"/>
        </w:rPr>
      </w:pPr>
      <w:r w:rsidRPr="00A0140B">
        <w:rPr>
          <w:rStyle w:val="Zwaar"/>
          <w:rFonts w:ascii="Calibri" w:hAnsi="Calibri" w:cs="Calibri"/>
          <w:color w:val="000000"/>
          <w:sz w:val="20"/>
          <w:szCs w:val="20"/>
          <w:lang w:val="nl-NL"/>
        </w:rPr>
        <w:t>Voor meer informatie:</w:t>
      </w:r>
      <w:r w:rsidRPr="00A0140B">
        <w:rPr>
          <w:rFonts w:ascii="Calibri" w:hAnsi="Calibri" w:cs="Calibri"/>
          <w:color w:val="000000"/>
          <w:sz w:val="20"/>
          <w:szCs w:val="20"/>
          <w:lang w:val="nl-NL"/>
        </w:rPr>
        <w:br/>
      </w:r>
      <w:r w:rsidRPr="00A0140B">
        <w:rPr>
          <w:rFonts w:ascii="Calibri" w:hAnsi="Calibri" w:cs="Calibri"/>
          <w:b/>
          <w:sz w:val="20"/>
          <w:szCs w:val="20"/>
          <w:lang w:val="nl-NL" w:eastAsia="en-GB"/>
        </w:rPr>
        <w:t>TomTom Media:</w:t>
      </w:r>
    </w:p>
    <w:p w14:paraId="5949C732" w14:textId="77777777" w:rsidR="00506C2C" w:rsidRPr="00A0140B" w:rsidRDefault="00506C2C" w:rsidP="00A0140B">
      <w:pPr>
        <w:autoSpaceDE w:val="0"/>
        <w:autoSpaceDN w:val="0"/>
        <w:spacing w:after="0" w:line="240" w:lineRule="auto"/>
        <w:ind w:right="-12"/>
        <w:rPr>
          <w:rFonts w:ascii="Calibri" w:hAnsi="Calibri" w:cs="Calibri"/>
          <w:sz w:val="20"/>
          <w:szCs w:val="20"/>
          <w:lang w:val="nl-NL" w:eastAsia="en-GB"/>
        </w:rPr>
      </w:pPr>
      <w:r w:rsidRPr="00A0140B">
        <w:rPr>
          <w:rFonts w:ascii="Calibri" w:hAnsi="Calibri" w:cs="Calibri"/>
          <w:sz w:val="20"/>
          <w:szCs w:val="20"/>
          <w:lang w:val="nl-NL" w:eastAsia="en-GB"/>
        </w:rPr>
        <w:t>Zita Butler</w:t>
      </w:r>
    </w:p>
    <w:p w14:paraId="7E6BA88B" w14:textId="77777777" w:rsidR="00506C2C" w:rsidRPr="00A0140B" w:rsidRDefault="00A0140B" w:rsidP="00A0140B">
      <w:pPr>
        <w:autoSpaceDE w:val="0"/>
        <w:autoSpaceDN w:val="0"/>
        <w:spacing w:after="0" w:line="240" w:lineRule="auto"/>
        <w:ind w:right="-12"/>
        <w:rPr>
          <w:rFonts w:ascii="Calibri" w:hAnsi="Calibri" w:cs="Calibri"/>
          <w:sz w:val="20"/>
          <w:szCs w:val="20"/>
          <w:lang w:val="nl-NL"/>
        </w:rPr>
      </w:pPr>
      <w:hyperlink r:id="rId10" w:history="1">
        <w:r w:rsidR="00506C2C" w:rsidRPr="00A0140B">
          <w:rPr>
            <w:rStyle w:val="Hyperlink"/>
            <w:rFonts w:ascii="Calibri" w:hAnsi="Calibri" w:cs="Calibri"/>
            <w:sz w:val="20"/>
            <w:szCs w:val="20"/>
            <w:lang w:val="nl-NL"/>
          </w:rPr>
          <w:t>Zita.butler@tomtom.com</w:t>
        </w:r>
      </w:hyperlink>
    </w:p>
    <w:p w14:paraId="032DE578" w14:textId="77777777" w:rsidR="00506C2C" w:rsidRPr="00A0140B" w:rsidRDefault="00506C2C" w:rsidP="00A0140B">
      <w:pPr>
        <w:autoSpaceDE w:val="0"/>
        <w:autoSpaceDN w:val="0"/>
        <w:spacing w:after="0" w:line="240" w:lineRule="auto"/>
        <w:ind w:right="-12"/>
        <w:rPr>
          <w:rFonts w:ascii="Calibri" w:hAnsi="Calibri" w:cs="Calibri"/>
          <w:b/>
          <w:sz w:val="20"/>
          <w:szCs w:val="20"/>
          <w:lang w:val="nl-NL" w:eastAsia="en-GB"/>
        </w:rPr>
      </w:pPr>
    </w:p>
    <w:p w14:paraId="12C8E192" w14:textId="77777777" w:rsidR="00506C2C" w:rsidRPr="00A0140B" w:rsidRDefault="00506C2C" w:rsidP="00A0140B">
      <w:pPr>
        <w:autoSpaceDE w:val="0"/>
        <w:autoSpaceDN w:val="0"/>
        <w:spacing w:after="0" w:line="240" w:lineRule="auto"/>
        <w:ind w:right="-12"/>
        <w:rPr>
          <w:rFonts w:ascii="Calibri" w:hAnsi="Calibri" w:cs="Calibri"/>
          <w:sz w:val="20"/>
          <w:szCs w:val="20"/>
        </w:rPr>
      </w:pPr>
      <w:r w:rsidRPr="00A0140B">
        <w:rPr>
          <w:rFonts w:ascii="Calibri" w:hAnsi="Calibri" w:cs="Calibri"/>
          <w:b/>
          <w:sz w:val="20"/>
          <w:szCs w:val="20"/>
          <w:lang w:eastAsia="en-GB"/>
        </w:rPr>
        <w:t xml:space="preserve">TomTom </w:t>
      </w:r>
      <w:r w:rsidRPr="00A0140B">
        <w:rPr>
          <w:rFonts w:ascii="Calibri" w:hAnsi="Calibri" w:cs="Calibri"/>
          <w:b/>
          <w:sz w:val="20"/>
          <w:szCs w:val="20"/>
        </w:rPr>
        <w:t>Investor Relations</w:t>
      </w:r>
      <w:r w:rsidRPr="00A0140B">
        <w:rPr>
          <w:rFonts w:ascii="Calibri" w:hAnsi="Calibri" w:cs="Calibri"/>
          <w:sz w:val="20"/>
          <w:szCs w:val="20"/>
        </w:rPr>
        <w:t xml:space="preserve">: </w:t>
      </w:r>
    </w:p>
    <w:p w14:paraId="4A5B639A" w14:textId="6D9C1118" w:rsidR="00553BFB" w:rsidRPr="00A0140B" w:rsidRDefault="00A0140B" w:rsidP="00A0140B">
      <w:pPr>
        <w:autoSpaceDE w:val="0"/>
        <w:autoSpaceDN w:val="0"/>
        <w:spacing w:after="0" w:line="240" w:lineRule="auto"/>
        <w:ind w:right="-12"/>
        <w:rPr>
          <w:rStyle w:val="Hyperlink"/>
          <w:rFonts w:ascii="Calibri" w:hAnsi="Calibri" w:cs="Calibri"/>
          <w:sz w:val="20"/>
          <w:szCs w:val="20"/>
          <w:lang w:eastAsia="en-GB"/>
        </w:rPr>
      </w:pPr>
      <w:hyperlink r:id="rId11" w:history="1">
        <w:r w:rsidR="00506C2C" w:rsidRPr="00A0140B">
          <w:rPr>
            <w:rStyle w:val="Hyperlink"/>
            <w:rFonts w:ascii="Calibri" w:hAnsi="Calibri" w:cs="Calibri"/>
            <w:sz w:val="20"/>
            <w:szCs w:val="20"/>
            <w:lang w:eastAsia="en-GB"/>
          </w:rPr>
          <w:t>ir@tomtom.com</w:t>
        </w:r>
      </w:hyperlink>
    </w:p>
    <w:p w14:paraId="1748AC86" w14:textId="5A0F4C3F" w:rsidR="00A7324B" w:rsidRPr="00A0140B" w:rsidRDefault="00A7324B" w:rsidP="00A0140B">
      <w:pPr>
        <w:autoSpaceDE w:val="0"/>
        <w:autoSpaceDN w:val="0"/>
        <w:spacing w:after="0" w:line="240" w:lineRule="auto"/>
        <w:ind w:right="-12"/>
        <w:rPr>
          <w:rFonts w:ascii="Calibri" w:hAnsi="Calibri" w:cs="Calibri"/>
          <w:sz w:val="20"/>
          <w:szCs w:val="20"/>
        </w:rPr>
      </w:pPr>
    </w:p>
    <w:p w14:paraId="17ECF63D" w14:textId="12F63F8D" w:rsidR="00A7324B" w:rsidRPr="00A0140B" w:rsidRDefault="00A7324B" w:rsidP="00A0140B">
      <w:pPr>
        <w:autoSpaceDE w:val="0"/>
        <w:autoSpaceDN w:val="0"/>
        <w:spacing w:after="0" w:line="240" w:lineRule="auto"/>
        <w:ind w:right="-12"/>
        <w:rPr>
          <w:rFonts w:ascii="Calibri" w:hAnsi="Calibri" w:cs="Calibri"/>
          <w:b/>
          <w:sz w:val="20"/>
          <w:szCs w:val="20"/>
        </w:rPr>
      </w:pPr>
      <w:r w:rsidRPr="00A0140B">
        <w:rPr>
          <w:rFonts w:ascii="Calibri" w:hAnsi="Calibri" w:cs="Calibri"/>
          <w:b/>
          <w:sz w:val="20"/>
          <w:szCs w:val="20"/>
        </w:rPr>
        <w:t>Square Egg Communications</w:t>
      </w:r>
    </w:p>
    <w:p w14:paraId="0BF0B9BA" w14:textId="451DE163" w:rsidR="00A7324B" w:rsidRPr="00A0140B" w:rsidRDefault="00A7324B" w:rsidP="00A0140B">
      <w:pPr>
        <w:autoSpaceDE w:val="0"/>
        <w:autoSpaceDN w:val="0"/>
        <w:spacing w:after="0" w:line="240" w:lineRule="auto"/>
        <w:ind w:right="-12"/>
        <w:rPr>
          <w:rFonts w:ascii="Calibri" w:hAnsi="Calibri" w:cs="Calibri"/>
          <w:sz w:val="20"/>
          <w:szCs w:val="20"/>
        </w:rPr>
      </w:pPr>
      <w:r w:rsidRPr="00A0140B">
        <w:rPr>
          <w:rFonts w:ascii="Calibri" w:hAnsi="Calibri" w:cs="Calibri"/>
          <w:sz w:val="20"/>
          <w:szCs w:val="20"/>
        </w:rPr>
        <w:t xml:space="preserve">Sandra Van Hauwaert, </w:t>
      </w:r>
      <w:hyperlink r:id="rId12" w:history="1">
        <w:r w:rsidRPr="00A0140B">
          <w:rPr>
            <w:rStyle w:val="Hyperlink"/>
            <w:rFonts w:ascii="Calibri" w:hAnsi="Calibri" w:cs="Calibri"/>
            <w:sz w:val="20"/>
            <w:szCs w:val="20"/>
          </w:rPr>
          <w:t>sandra@square-egg.be</w:t>
        </w:r>
      </w:hyperlink>
      <w:r w:rsidRPr="00A0140B">
        <w:rPr>
          <w:rFonts w:ascii="Calibri" w:hAnsi="Calibri" w:cs="Calibri"/>
          <w:sz w:val="20"/>
          <w:szCs w:val="20"/>
        </w:rPr>
        <w:t>, GSM 0497251816</w:t>
      </w:r>
    </w:p>
    <w:sectPr w:rsidR="00A7324B" w:rsidRPr="00A0140B" w:rsidSect="00555A44">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F119B"/>
    <w:multiLevelType w:val="hybridMultilevel"/>
    <w:tmpl w:val="76981B66"/>
    <w:lvl w:ilvl="0" w:tplc="80CC8290">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07903FB"/>
    <w:multiLevelType w:val="multilevel"/>
    <w:tmpl w:val="D2F6D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7D5656"/>
    <w:multiLevelType w:val="hybridMultilevel"/>
    <w:tmpl w:val="D76AB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F155298"/>
    <w:multiLevelType w:val="hybridMultilevel"/>
    <w:tmpl w:val="C41CF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9AD"/>
    <w:rsid w:val="000073F8"/>
    <w:rsid w:val="000153B8"/>
    <w:rsid w:val="00027749"/>
    <w:rsid w:val="00071B9B"/>
    <w:rsid w:val="000743CF"/>
    <w:rsid w:val="0007653D"/>
    <w:rsid w:val="000858EE"/>
    <w:rsid w:val="000A40BE"/>
    <w:rsid w:val="000A506B"/>
    <w:rsid w:val="000A544A"/>
    <w:rsid w:val="000C4E49"/>
    <w:rsid w:val="000D3391"/>
    <w:rsid w:val="000D5056"/>
    <w:rsid w:val="000E760D"/>
    <w:rsid w:val="00107EEE"/>
    <w:rsid w:val="00117583"/>
    <w:rsid w:val="00130311"/>
    <w:rsid w:val="0017127D"/>
    <w:rsid w:val="001722AF"/>
    <w:rsid w:val="00185AC5"/>
    <w:rsid w:val="00191F42"/>
    <w:rsid w:val="001A0E67"/>
    <w:rsid w:val="001B0DF2"/>
    <w:rsid w:val="001D63CD"/>
    <w:rsid w:val="001E3452"/>
    <w:rsid w:val="001E5F7F"/>
    <w:rsid w:val="001E73AE"/>
    <w:rsid w:val="001F0BC5"/>
    <w:rsid w:val="001F5338"/>
    <w:rsid w:val="0021517D"/>
    <w:rsid w:val="00215DFE"/>
    <w:rsid w:val="002505B6"/>
    <w:rsid w:val="00253C28"/>
    <w:rsid w:val="002568A6"/>
    <w:rsid w:val="002A1643"/>
    <w:rsid w:val="002A4D38"/>
    <w:rsid w:val="002E6F0A"/>
    <w:rsid w:val="003225ED"/>
    <w:rsid w:val="00324152"/>
    <w:rsid w:val="003A72E9"/>
    <w:rsid w:val="003B4CFE"/>
    <w:rsid w:val="003E17A2"/>
    <w:rsid w:val="00405C36"/>
    <w:rsid w:val="00440B5D"/>
    <w:rsid w:val="00462BDB"/>
    <w:rsid w:val="00480769"/>
    <w:rsid w:val="00483734"/>
    <w:rsid w:val="00494409"/>
    <w:rsid w:val="004A2F21"/>
    <w:rsid w:val="004A2FA4"/>
    <w:rsid w:val="004B7ADB"/>
    <w:rsid w:val="004F79AD"/>
    <w:rsid w:val="00506C2C"/>
    <w:rsid w:val="00512CD8"/>
    <w:rsid w:val="00524977"/>
    <w:rsid w:val="00553BFB"/>
    <w:rsid w:val="00555A44"/>
    <w:rsid w:val="00571256"/>
    <w:rsid w:val="005767DB"/>
    <w:rsid w:val="00587057"/>
    <w:rsid w:val="005C4958"/>
    <w:rsid w:val="005D3B99"/>
    <w:rsid w:val="005D776B"/>
    <w:rsid w:val="005F5E9D"/>
    <w:rsid w:val="00611078"/>
    <w:rsid w:val="00612CCC"/>
    <w:rsid w:val="006316B5"/>
    <w:rsid w:val="00656CE5"/>
    <w:rsid w:val="00686F9E"/>
    <w:rsid w:val="006B53A1"/>
    <w:rsid w:val="006C1E1A"/>
    <w:rsid w:val="006D1434"/>
    <w:rsid w:val="006E17CB"/>
    <w:rsid w:val="006E61C6"/>
    <w:rsid w:val="006E712F"/>
    <w:rsid w:val="006F50C4"/>
    <w:rsid w:val="00704628"/>
    <w:rsid w:val="007448D5"/>
    <w:rsid w:val="007708B6"/>
    <w:rsid w:val="00781DFD"/>
    <w:rsid w:val="007C07DC"/>
    <w:rsid w:val="007E7A2D"/>
    <w:rsid w:val="00816954"/>
    <w:rsid w:val="008657EA"/>
    <w:rsid w:val="00877D26"/>
    <w:rsid w:val="008B418E"/>
    <w:rsid w:val="008B4274"/>
    <w:rsid w:val="008D5C0A"/>
    <w:rsid w:val="008E6870"/>
    <w:rsid w:val="009133A9"/>
    <w:rsid w:val="00953F3B"/>
    <w:rsid w:val="00962A49"/>
    <w:rsid w:val="00964397"/>
    <w:rsid w:val="00965596"/>
    <w:rsid w:val="00987A99"/>
    <w:rsid w:val="00997390"/>
    <w:rsid w:val="009C4CB8"/>
    <w:rsid w:val="009E09C8"/>
    <w:rsid w:val="009E0E2E"/>
    <w:rsid w:val="009E6E29"/>
    <w:rsid w:val="009F1934"/>
    <w:rsid w:val="00A0140B"/>
    <w:rsid w:val="00A3528E"/>
    <w:rsid w:val="00A35FAA"/>
    <w:rsid w:val="00A413C0"/>
    <w:rsid w:val="00A50875"/>
    <w:rsid w:val="00A7324B"/>
    <w:rsid w:val="00A94CB9"/>
    <w:rsid w:val="00AC2A77"/>
    <w:rsid w:val="00AC3C18"/>
    <w:rsid w:val="00AE78BF"/>
    <w:rsid w:val="00AF267C"/>
    <w:rsid w:val="00B11115"/>
    <w:rsid w:val="00B17683"/>
    <w:rsid w:val="00B67C72"/>
    <w:rsid w:val="00B772D0"/>
    <w:rsid w:val="00B86943"/>
    <w:rsid w:val="00BB1C7C"/>
    <w:rsid w:val="00BC12EB"/>
    <w:rsid w:val="00BE1FE4"/>
    <w:rsid w:val="00BF0965"/>
    <w:rsid w:val="00C0119F"/>
    <w:rsid w:val="00C17180"/>
    <w:rsid w:val="00C30DE9"/>
    <w:rsid w:val="00C61E3A"/>
    <w:rsid w:val="00C72986"/>
    <w:rsid w:val="00C83B45"/>
    <w:rsid w:val="00C83E56"/>
    <w:rsid w:val="00CA5A9F"/>
    <w:rsid w:val="00CC090F"/>
    <w:rsid w:val="00CD1268"/>
    <w:rsid w:val="00CD1C80"/>
    <w:rsid w:val="00CD3D49"/>
    <w:rsid w:val="00CE7407"/>
    <w:rsid w:val="00CF5125"/>
    <w:rsid w:val="00D45F55"/>
    <w:rsid w:val="00D53042"/>
    <w:rsid w:val="00D90869"/>
    <w:rsid w:val="00DA238C"/>
    <w:rsid w:val="00DA45E0"/>
    <w:rsid w:val="00DB4E25"/>
    <w:rsid w:val="00DD599E"/>
    <w:rsid w:val="00DD6522"/>
    <w:rsid w:val="00DF711C"/>
    <w:rsid w:val="00E22418"/>
    <w:rsid w:val="00E33076"/>
    <w:rsid w:val="00E51E5F"/>
    <w:rsid w:val="00E53D35"/>
    <w:rsid w:val="00E671E7"/>
    <w:rsid w:val="00E723CA"/>
    <w:rsid w:val="00EB36DA"/>
    <w:rsid w:val="00F118BA"/>
    <w:rsid w:val="00F230C4"/>
    <w:rsid w:val="00F27CCB"/>
    <w:rsid w:val="00F3264B"/>
    <w:rsid w:val="00F43A2C"/>
    <w:rsid w:val="00F43AF9"/>
    <w:rsid w:val="00F4428F"/>
    <w:rsid w:val="00F677FD"/>
    <w:rsid w:val="00F7496E"/>
    <w:rsid w:val="00FB3C4A"/>
    <w:rsid w:val="00FE0707"/>
    <w:rsid w:val="44B5D789"/>
    <w:rsid w:val="7B439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2F826"/>
  <w15:chartTrackingRefBased/>
  <w15:docId w15:val="{2D0EF35E-58AB-49A3-A895-983E82459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rsid w:val="00AC3C18"/>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TekstzonderopmaakChar">
    <w:name w:val="Tekst zonder opmaak Char"/>
    <w:basedOn w:val="Standaardalinea-lettertype"/>
    <w:link w:val="Tekstzonderopmaak"/>
    <w:uiPriority w:val="99"/>
    <w:rsid w:val="00AC3C18"/>
    <w:rPr>
      <w:rFonts w:ascii="Times New Roman" w:eastAsia="MS Mincho" w:hAnsi="Times New Roman" w:cs="Times New Roman"/>
      <w:sz w:val="24"/>
      <w:szCs w:val="24"/>
      <w:lang w:eastAsia="ja-JP"/>
    </w:rPr>
  </w:style>
  <w:style w:type="character" w:styleId="Hyperlink">
    <w:name w:val="Hyperlink"/>
    <w:basedOn w:val="Standaardalinea-lettertype"/>
    <w:uiPriority w:val="99"/>
    <w:unhideWhenUsed/>
    <w:rsid w:val="00AC3C18"/>
    <w:rPr>
      <w:color w:val="0563C1" w:themeColor="hyperlink"/>
      <w:u w:val="single"/>
    </w:rPr>
  </w:style>
  <w:style w:type="paragraph" w:styleId="Normaalweb">
    <w:name w:val="Normal (Web)"/>
    <w:basedOn w:val="Standaard"/>
    <w:uiPriority w:val="99"/>
    <w:unhideWhenUsed/>
    <w:rsid w:val="00AC3C1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nresolvedMention1">
    <w:name w:val="Unresolved Mention1"/>
    <w:basedOn w:val="Standaardalinea-lettertype"/>
    <w:uiPriority w:val="99"/>
    <w:semiHidden/>
    <w:unhideWhenUsed/>
    <w:rsid w:val="00781DFD"/>
    <w:rPr>
      <w:color w:val="808080"/>
      <w:shd w:val="clear" w:color="auto" w:fill="E6E6E6"/>
    </w:rPr>
  </w:style>
  <w:style w:type="paragraph" w:styleId="Ballontekst">
    <w:name w:val="Balloon Text"/>
    <w:basedOn w:val="Standaard"/>
    <w:link w:val="BallontekstChar"/>
    <w:uiPriority w:val="99"/>
    <w:semiHidden/>
    <w:unhideWhenUsed/>
    <w:rsid w:val="009F193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F1934"/>
    <w:rPr>
      <w:rFonts w:ascii="Segoe UI" w:hAnsi="Segoe UI" w:cs="Segoe UI"/>
      <w:sz w:val="18"/>
      <w:szCs w:val="18"/>
    </w:rPr>
  </w:style>
  <w:style w:type="character" w:styleId="Verwijzingopmerking">
    <w:name w:val="annotation reference"/>
    <w:basedOn w:val="Standaardalinea-lettertype"/>
    <w:uiPriority w:val="99"/>
    <w:semiHidden/>
    <w:unhideWhenUsed/>
    <w:rsid w:val="000C4E49"/>
    <w:rPr>
      <w:sz w:val="16"/>
      <w:szCs w:val="16"/>
    </w:rPr>
  </w:style>
  <w:style w:type="paragraph" w:styleId="Tekstopmerking">
    <w:name w:val="annotation text"/>
    <w:basedOn w:val="Standaard"/>
    <w:link w:val="TekstopmerkingChar"/>
    <w:uiPriority w:val="99"/>
    <w:semiHidden/>
    <w:unhideWhenUsed/>
    <w:rsid w:val="000C4E4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C4E49"/>
    <w:rPr>
      <w:sz w:val="20"/>
      <w:szCs w:val="20"/>
    </w:rPr>
  </w:style>
  <w:style w:type="paragraph" w:styleId="Onderwerpvanopmerking">
    <w:name w:val="annotation subject"/>
    <w:basedOn w:val="Tekstopmerking"/>
    <w:next w:val="Tekstopmerking"/>
    <w:link w:val="OnderwerpvanopmerkingChar"/>
    <w:uiPriority w:val="99"/>
    <w:semiHidden/>
    <w:unhideWhenUsed/>
    <w:rsid w:val="000C4E49"/>
    <w:rPr>
      <w:b/>
      <w:bCs/>
    </w:rPr>
  </w:style>
  <w:style w:type="character" w:customStyle="1" w:styleId="OnderwerpvanopmerkingChar">
    <w:name w:val="Onderwerp van opmerking Char"/>
    <w:basedOn w:val="TekstopmerkingChar"/>
    <w:link w:val="Onderwerpvanopmerking"/>
    <w:uiPriority w:val="99"/>
    <w:semiHidden/>
    <w:rsid w:val="000C4E49"/>
    <w:rPr>
      <w:b/>
      <w:bCs/>
      <w:sz w:val="20"/>
      <w:szCs w:val="20"/>
    </w:rPr>
  </w:style>
  <w:style w:type="paragraph" w:styleId="Lijstalinea">
    <w:name w:val="List Paragraph"/>
    <w:basedOn w:val="Standaard"/>
    <w:uiPriority w:val="34"/>
    <w:qFormat/>
    <w:rsid w:val="00CA5A9F"/>
    <w:pPr>
      <w:ind w:left="720"/>
      <w:contextualSpacing/>
    </w:pPr>
  </w:style>
  <w:style w:type="paragraph" w:styleId="Revisie">
    <w:name w:val="Revision"/>
    <w:hidden/>
    <w:uiPriority w:val="99"/>
    <w:semiHidden/>
    <w:rsid w:val="006B53A1"/>
    <w:pPr>
      <w:spacing w:after="0" w:line="240" w:lineRule="auto"/>
    </w:pPr>
  </w:style>
  <w:style w:type="character" w:styleId="Zwaar">
    <w:name w:val="Strong"/>
    <w:basedOn w:val="Standaardalinea-lettertype"/>
    <w:uiPriority w:val="22"/>
    <w:qFormat/>
    <w:rsid w:val="000A40BE"/>
    <w:rPr>
      <w:b/>
      <w:bCs/>
    </w:rPr>
  </w:style>
  <w:style w:type="character" w:styleId="Nadruk">
    <w:name w:val="Emphasis"/>
    <w:basedOn w:val="Standaardalinea-lettertype"/>
    <w:uiPriority w:val="20"/>
    <w:qFormat/>
    <w:rsid w:val="000A40BE"/>
    <w:rPr>
      <w:i/>
      <w:iCs/>
    </w:rPr>
  </w:style>
  <w:style w:type="character" w:customStyle="1" w:styleId="UnresolvedMention2">
    <w:name w:val="Unresolved Mention2"/>
    <w:basedOn w:val="Standaardalinea-lettertype"/>
    <w:uiPriority w:val="99"/>
    <w:semiHidden/>
    <w:unhideWhenUsed/>
    <w:rsid w:val="000A40BE"/>
    <w:rPr>
      <w:color w:val="808080"/>
      <w:shd w:val="clear" w:color="auto" w:fill="E6E6E6"/>
    </w:rPr>
  </w:style>
  <w:style w:type="character" w:styleId="Onopgelostemelding">
    <w:name w:val="Unresolved Mention"/>
    <w:basedOn w:val="Standaardalinea-lettertype"/>
    <w:uiPriority w:val="99"/>
    <w:semiHidden/>
    <w:unhideWhenUsed/>
    <w:rsid w:val="00656CE5"/>
    <w:rPr>
      <w:color w:val="605E5C"/>
      <w:shd w:val="clear" w:color="auto" w:fill="E1DFDD"/>
    </w:rPr>
  </w:style>
  <w:style w:type="character" w:customStyle="1" w:styleId="apple-converted-space">
    <w:name w:val="apple-converted-space"/>
    <w:basedOn w:val="Standaardalinea-lettertype"/>
    <w:rsid w:val="00B67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3879">
      <w:bodyDiv w:val="1"/>
      <w:marLeft w:val="0"/>
      <w:marRight w:val="0"/>
      <w:marTop w:val="0"/>
      <w:marBottom w:val="0"/>
      <w:divBdr>
        <w:top w:val="none" w:sz="0" w:space="0" w:color="auto"/>
        <w:left w:val="none" w:sz="0" w:space="0" w:color="auto"/>
        <w:bottom w:val="none" w:sz="0" w:space="0" w:color="auto"/>
        <w:right w:val="none" w:sz="0" w:space="0" w:color="auto"/>
      </w:divBdr>
    </w:div>
    <w:div w:id="483590611">
      <w:bodyDiv w:val="1"/>
      <w:marLeft w:val="0"/>
      <w:marRight w:val="0"/>
      <w:marTop w:val="0"/>
      <w:marBottom w:val="0"/>
      <w:divBdr>
        <w:top w:val="none" w:sz="0" w:space="0" w:color="auto"/>
        <w:left w:val="none" w:sz="0" w:space="0" w:color="auto"/>
        <w:bottom w:val="none" w:sz="0" w:space="0" w:color="auto"/>
        <w:right w:val="none" w:sz="0" w:space="0" w:color="auto"/>
      </w:divBdr>
    </w:div>
    <w:div w:id="492062192">
      <w:bodyDiv w:val="1"/>
      <w:marLeft w:val="0"/>
      <w:marRight w:val="0"/>
      <w:marTop w:val="0"/>
      <w:marBottom w:val="0"/>
      <w:divBdr>
        <w:top w:val="none" w:sz="0" w:space="0" w:color="auto"/>
        <w:left w:val="none" w:sz="0" w:space="0" w:color="auto"/>
        <w:bottom w:val="none" w:sz="0" w:space="0" w:color="auto"/>
        <w:right w:val="none" w:sz="0" w:space="0" w:color="auto"/>
      </w:divBdr>
    </w:div>
    <w:div w:id="531264863">
      <w:bodyDiv w:val="1"/>
      <w:marLeft w:val="0"/>
      <w:marRight w:val="0"/>
      <w:marTop w:val="0"/>
      <w:marBottom w:val="0"/>
      <w:divBdr>
        <w:top w:val="none" w:sz="0" w:space="0" w:color="auto"/>
        <w:left w:val="none" w:sz="0" w:space="0" w:color="auto"/>
        <w:bottom w:val="none" w:sz="0" w:space="0" w:color="auto"/>
        <w:right w:val="none" w:sz="0" w:space="0" w:color="auto"/>
      </w:divBdr>
    </w:div>
    <w:div w:id="736587416">
      <w:bodyDiv w:val="1"/>
      <w:marLeft w:val="0"/>
      <w:marRight w:val="0"/>
      <w:marTop w:val="0"/>
      <w:marBottom w:val="0"/>
      <w:divBdr>
        <w:top w:val="none" w:sz="0" w:space="0" w:color="auto"/>
        <w:left w:val="none" w:sz="0" w:space="0" w:color="auto"/>
        <w:bottom w:val="none" w:sz="0" w:space="0" w:color="auto"/>
        <w:right w:val="none" w:sz="0" w:space="0" w:color="auto"/>
      </w:divBdr>
    </w:div>
    <w:div w:id="745033305">
      <w:bodyDiv w:val="1"/>
      <w:marLeft w:val="0"/>
      <w:marRight w:val="0"/>
      <w:marTop w:val="0"/>
      <w:marBottom w:val="0"/>
      <w:divBdr>
        <w:top w:val="none" w:sz="0" w:space="0" w:color="auto"/>
        <w:left w:val="none" w:sz="0" w:space="0" w:color="auto"/>
        <w:bottom w:val="none" w:sz="0" w:space="0" w:color="auto"/>
        <w:right w:val="none" w:sz="0" w:space="0" w:color="auto"/>
      </w:divBdr>
    </w:div>
    <w:div w:id="830489526">
      <w:bodyDiv w:val="1"/>
      <w:marLeft w:val="0"/>
      <w:marRight w:val="0"/>
      <w:marTop w:val="0"/>
      <w:marBottom w:val="0"/>
      <w:divBdr>
        <w:top w:val="none" w:sz="0" w:space="0" w:color="auto"/>
        <w:left w:val="none" w:sz="0" w:space="0" w:color="auto"/>
        <w:bottom w:val="none" w:sz="0" w:space="0" w:color="auto"/>
        <w:right w:val="none" w:sz="0" w:space="0" w:color="auto"/>
      </w:divBdr>
    </w:div>
    <w:div w:id="1100299332">
      <w:bodyDiv w:val="1"/>
      <w:marLeft w:val="0"/>
      <w:marRight w:val="0"/>
      <w:marTop w:val="0"/>
      <w:marBottom w:val="0"/>
      <w:divBdr>
        <w:top w:val="none" w:sz="0" w:space="0" w:color="auto"/>
        <w:left w:val="none" w:sz="0" w:space="0" w:color="auto"/>
        <w:bottom w:val="none" w:sz="0" w:space="0" w:color="auto"/>
        <w:right w:val="none" w:sz="0" w:space="0" w:color="auto"/>
      </w:divBdr>
    </w:div>
    <w:div w:id="1145779143">
      <w:bodyDiv w:val="1"/>
      <w:marLeft w:val="0"/>
      <w:marRight w:val="0"/>
      <w:marTop w:val="0"/>
      <w:marBottom w:val="0"/>
      <w:divBdr>
        <w:top w:val="none" w:sz="0" w:space="0" w:color="auto"/>
        <w:left w:val="none" w:sz="0" w:space="0" w:color="auto"/>
        <w:bottom w:val="none" w:sz="0" w:space="0" w:color="auto"/>
        <w:right w:val="none" w:sz="0" w:space="0" w:color="auto"/>
      </w:divBdr>
    </w:div>
    <w:div w:id="1429697286">
      <w:bodyDiv w:val="1"/>
      <w:marLeft w:val="0"/>
      <w:marRight w:val="0"/>
      <w:marTop w:val="0"/>
      <w:marBottom w:val="0"/>
      <w:divBdr>
        <w:top w:val="none" w:sz="0" w:space="0" w:color="auto"/>
        <w:left w:val="none" w:sz="0" w:space="0" w:color="auto"/>
        <w:bottom w:val="none" w:sz="0" w:space="0" w:color="auto"/>
        <w:right w:val="none" w:sz="0" w:space="0" w:color="auto"/>
      </w:divBdr>
    </w:div>
    <w:div w:id="1764109113">
      <w:bodyDiv w:val="1"/>
      <w:marLeft w:val="0"/>
      <w:marRight w:val="0"/>
      <w:marTop w:val="0"/>
      <w:marBottom w:val="0"/>
      <w:divBdr>
        <w:top w:val="none" w:sz="0" w:space="0" w:color="auto"/>
        <w:left w:val="none" w:sz="0" w:space="0" w:color="auto"/>
        <w:bottom w:val="none" w:sz="0" w:space="0" w:color="auto"/>
        <w:right w:val="none" w:sz="0" w:space="0" w:color="auto"/>
      </w:divBdr>
    </w:div>
    <w:div w:id="1886133814">
      <w:bodyDiv w:val="1"/>
      <w:marLeft w:val="0"/>
      <w:marRight w:val="0"/>
      <w:marTop w:val="0"/>
      <w:marBottom w:val="0"/>
      <w:divBdr>
        <w:top w:val="none" w:sz="0" w:space="0" w:color="auto"/>
        <w:left w:val="none" w:sz="0" w:space="0" w:color="auto"/>
        <w:bottom w:val="none" w:sz="0" w:space="0" w:color="auto"/>
        <w:right w:val="none" w:sz="0" w:space="0" w:color="auto"/>
      </w:divBdr>
    </w:div>
    <w:div w:id="2057968497">
      <w:bodyDiv w:val="1"/>
      <w:marLeft w:val="0"/>
      <w:marRight w:val="0"/>
      <w:marTop w:val="0"/>
      <w:marBottom w:val="0"/>
      <w:divBdr>
        <w:top w:val="none" w:sz="0" w:space="0" w:color="auto"/>
        <w:left w:val="none" w:sz="0" w:space="0" w:color="auto"/>
        <w:bottom w:val="none" w:sz="0" w:space="0" w:color="auto"/>
        <w:right w:val="none" w:sz="0" w:space="0" w:color="auto"/>
      </w:divBdr>
      <w:divsChild>
        <w:div w:id="773476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andra@square-egg.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r@tomtom.com" TargetMode="External"/><Relationship Id="rId5" Type="http://schemas.openxmlformats.org/officeDocument/2006/relationships/styles" Target="styles.xml"/><Relationship Id="rId10" Type="http://schemas.openxmlformats.org/officeDocument/2006/relationships/hyperlink" Target="mailto:Zita.butler@tomtom.com" TargetMode="External"/><Relationship Id="rId4" Type="http://schemas.openxmlformats.org/officeDocument/2006/relationships/numbering" Target="numbering.xml"/><Relationship Id="rId9" Type="http://schemas.openxmlformats.org/officeDocument/2006/relationships/hyperlink" Target="https://www.tomtom.com/nl_n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15D542BF4CE04997A6F65ACC296D66" ma:contentTypeVersion="7" ma:contentTypeDescription="Create a new document." ma:contentTypeScope="" ma:versionID="dbf1cbe332baccc68ae2fc6cb943fbd9">
  <xsd:schema xmlns:xsd="http://www.w3.org/2001/XMLSchema" xmlns:xs="http://www.w3.org/2001/XMLSchema" xmlns:p="http://schemas.microsoft.com/office/2006/metadata/properties" xmlns:ns2="a3f9187a-0514-4d4e-aaf1-1e1ddbe5e6bf" xmlns:ns3="1f5da55c-fda4-4636-810f-d8a287a4a53b" targetNamespace="http://schemas.microsoft.com/office/2006/metadata/properties" ma:root="true" ma:fieldsID="7d29c106fc67a5c9046ab895fdbb6566" ns2:_="" ns3:_="">
    <xsd:import namespace="a3f9187a-0514-4d4e-aaf1-1e1ddbe5e6bf"/>
    <xsd:import namespace="1f5da55c-fda4-4636-810f-d8a287a4a5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9187a-0514-4d4e-aaf1-1e1ddbe5e6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5da55c-fda4-4636-810f-d8a287a4a5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F40CB9-6B4B-43F4-A2EA-6395B4ED6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f9187a-0514-4d4e-aaf1-1e1ddbe5e6bf"/>
    <ds:schemaRef ds:uri="1f5da55c-fda4-4636-810f-d8a287a4a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16CEB2-725A-4BE6-BCF3-9E42196150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B45692-2FF6-4641-8B6B-AF76A8CF13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364</Words>
  <Characters>2003</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Morrison</dc:creator>
  <cp:keywords/>
  <dc:description/>
  <cp:lastModifiedBy>Sandra Van Hauwaert</cp:lastModifiedBy>
  <cp:revision>2</cp:revision>
  <cp:lastPrinted>2018-09-12T13:01:00Z</cp:lastPrinted>
  <dcterms:created xsi:type="dcterms:W3CDTF">2019-03-06T12:09:00Z</dcterms:created>
  <dcterms:modified xsi:type="dcterms:W3CDTF">2019-03-06T12:09:00Z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0x0101001015D542BF4CE04997A6F65ACC296D66</vt:lpwstr>
  </property>
  <property fmtid="{D5CDD505-2E9C-101B-9397-08002B2CF9AE}" pid="4" name="AuthorIds_UIVersion_1024">
    <vt:lpwstr>721</vt:lpwstr>
  </property>
</Properties>
</file>