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C306C" w:rsidRPr="00261CD4" w:rsidRDefault="00BC306C" w:rsidP="00BC306C">
      <w:pPr>
        <w:spacing w:after="0"/>
        <w:ind w:firstLine="720"/>
        <w:jc w:val="right"/>
        <w:rPr>
          <w:rFonts w:ascii="Gill Sans MT" w:hAnsi="Gill Sans MT"/>
          <w:b/>
          <w:sz w:val="22"/>
          <w:szCs w:val="22"/>
          <w:lang w:val="en-US"/>
        </w:rPr>
      </w:pPr>
    </w:p>
    <w:p w:rsidR="00BC306C" w:rsidRPr="00261CD4" w:rsidRDefault="00BC306C" w:rsidP="00BC306C">
      <w:pPr>
        <w:spacing w:after="0"/>
        <w:ind w:firstLine="720"/>
        <w:jc w:val="center"/>
        <w:rPr>
          <w:rFonts w:ascii="Gill Sans MT" w:hAnsi="Gill Sans MT"/>
          <w:b/>
          <w:sz w:val="22"/>
          <w:szCs w:val="22"/>
          <w:lang w:val="en-US"/>
        </w:rPr>
      </w:pPr>
      <w:bookmarkStart w:id="0" w:name="_GoBack"/>
      <w:bookmarkEnd w:id="0"/>
    </w:p>
    <w:p w:rsidR="00BC306C" w:rsidRPr="00261CD4" w:rsidRDefault="00BC306C" w:rsidP="00BC306C">
      <w:pPr>
        <w:spacing w:after="0"/>
        <w:jc w:val="center"/>
        <w:rPr>
          <w:rFonts w:ascii="Gill Sans MT" w:hAnsi="Gill Sans MT"/>
          <w:b/>
          <w:sz w:val="32"/>
          <w:szCs w:val="30"/>
          <w:lang w:val="en-US"/>
        </w:rPr>
      </w:pPr>
    </w:p>
    <w:p w:rsidR="00BC306C" w:rsidRDefault="00EF6771" w:rsidP="0099690D">
      <w:pPr>
        <w:spacing w:after="0" w:line="336" w:lineRule="auto"/>
        <w:jc w:val="center"/>
        <w:rPr>
          <w:rFonts w:ascii="Gill Sans MT" w:hAnsi="Gill Sans MT"/>
          <w:b/>
          <w:szCs w:val="32"/>
          <w:lang w:val="en-US"/>
        </w:rPr>
      </w:pPr>
      <w:r>
        <w:rPr>
          <w:rFonts w:ascii="Gill Sans MT" w:hAnsi="Gill Sans MT"/>
          <w:b/>
          <w:szCs w:val="32"/>
          <w:lang w:val="en-US"/>
        </w:rPr>
        <w:t>DEVA Platform</w:t>
      </w:r>
      <w:r w:rsidR="001A5AF2">
        <w:rPr>
          <w:rFonts w:ascii="Gill Sans MT" w:hAnsi="Gill Sans MT"/>
          <w:b/>
          <w:szCs w:val="32"/>
          <w:lang w:val="en-US"/>
        </w:rPr>
        <w:t xml:space="preserve"> </w:t>
      </w:r>
      <w:r w:rsidR="001668A5">
        <w:rPr>
          <w:rFonts w:ascii="Gill Sans MT" w:hAnsi="Gill Sans MT"/>
          <w:b/>
          <w:szCs w:val="32"/>
          <w:lang w:val="en-US"/>
        </w:rPr>
        <w:t>Rep Firm</w:t>
      </w:r>
      <w:r w:rsidR="001A5AF2">
        <w:rPr>
          <w:rFonts w:ascii="Gill Sans MT" w:hAnsi="Gill Sans MT"/>
          <w:b/>
          <w:szCs w:val="32"/>
          <w:lang w:val="en-US"/>
        </w:rPr>
        <w:t xml:space="preserve"> </w:t>
      </w:r>
      <w:r w:rsidR="001668A5">
        <w:rPr>
          <w:rFonts w:ascii="Gill Sans MT" w:hAnsi="Gill Sans MT"/>
          <w:b/>
          <w:szCs w:val="32"/>
          <w:lang w:val="en-US"/>
        </w:rPr>
        <w:t xml:space="preserve">Online Marketing </w:t>
      </w:r>
      <w:r w:rsidR="00900B40">
        <w:rPr>
          <w:rFonts w:ascii="Gill Sans MT" w:hAnsi="Gill Sans MT"/>
          <w:b/>
          <w:szCs w:val="32"/>
          <w:lang w:val="en-US"/>
        </w:rPr>
        <w:br/>
      </w:r>
      <w:r w:rsidR="001668A5">
        <w:rPr>
          <w:rFonts w:ascii="Gill Sans MT" w:hAnsi="Gill Sans MT"/>
          <w:b/>
          <w:szCs w:val="32"/>
          <w:lang w:val="en-US"/>
        </w:rPr>
        <w:t>Takes Multimedia Solution on the road to a City Near You</w:t>
      </w:r>
      <w:r w:rsidR="00900B40">
        <w:rPr>
          <w:rFonts w:ascii="Gill Sans MT" w:hAnsi="Gill Sans MT"/>
          <w:b/>
          <w:szCs w:val="32"/>
          <w:lang w:val="en-US"/>
        </w:rPr>
        <w:br/>
      </w:r>
    </w:p>
    <w:p w:rsidR="001668A5" w:rsidRPr="00653803" w:rsidRDefault="00653803" w:rsidP="0099690D">
      <w:pPr>
        <w:spacing w:after="0" w:line="336" w:lineRule="auto"/>
        <w:jc w:val="center"/>
        <w:rPr>
          <w:rFonts w:ascii="Gill Sans MT" w:hAnsi="Gill Sans MT"/>
          <w:i/>
          <w:szCs w:val="32"/>
          <w:lang w:val="en-US"/>
        </w:rPr>
      </w:pPr>
      <w:r w:rsidRPr="00653803">
        <w:rPr>
          <w:rFonts w:ascii="Gill Sans MT" w:hAnsi="Gill Sans MT"/>
          <w:i/>
          <w:szCs w:val="32"/>
          <w:lang w:val="en-US"/>
        </w:rPr>
        <w:t xml:space="preserve">Planned stops in Grand Rapids, Detroit, Pittsburgh, and Cleveland provide opportunities to learn how Deva can </w:t>
      </w:r>
      <w:r w:rsidR="00C17B5C">
        <w:rPr>
          <w:rFonts w:ascii="Gill Sans MT" w:hAnsi="Gill Sans MT"/>
          <w:i/>
          <w:szCs w:val="32"/>
          <w:lang w:val="en-US"/>
        </w:rPr>
        <w:t>address</w:t>
      </w:r>
      <w:r w:rsidRPr="00653803">
        <w:rPr>
          <w:rFonts w:ascii="Gill Sans MT" w:hAnsi="Gill Sans MT"/>
          <w:i/>
          <w:szCs w:val="32"/>
          <w:lang w:val="en-US"/>
        </w:rPr>
        <w:t xml:space="preserve"> a range of entertainment, safety, data gathering and information needs</w:t>
      </w:r>
    </w:p>
    <w:p w:rsidR="00BC306C" w:rsidRPr="00261CD4" w:rsidRDefault="00861369" w:rsidP="00BC306C">
      <w:pPr>
        <w:spacing w:after="0"/>
        <w:jc w:val="center"/>
        <w:rPr>
          <w:rFonts w:ascii="Gill Sans MT" w:hAnsi="Gill Sans MT"/>
          <w:b/>
          <w:i/>
          <w:sz w:val="26"/>
          <w:szCs w:val="26"/>
          <w:lang w:val="en-US"/>
        </w:rPr>
      </w:pPr>
      <w:r w:rsidRPr="00261CD4">
        <w:rPr>
          <w:rFonts w:ascii="Gill Sans MT" w:hAnsi="Gill Sans MT"/>
          <w:b/>
          <w:i/>
          <w:sz w:val="26"/>
          <w:szCs w:val="26"/>
          <w:lang w:val="en-US"/>
        </w:rPr>
        <w:br/>
      </w:r>
    </w:p>
    <w:p w:rsidR="00C4681F" w:rsidRDefault="00D551ED" w:rsidP="002433BD">
      <w:pPr>
        <w:spacing w:after="0" w:line="384" w:lineRule="auto"/>
        <w:rPr>
          <w:rFonts w:ascii="Gill Sans" w:hAnsi="Gill Sans" w:cs="Gill Sans"/>
          <w:szCs w:val="24"/>
          <w:lang w:val="en-US"/>
        </w:rPr>
      </w:pPr>
      <w:r>
        <w:rPr>
          <w:rFonts w:ascii="Gill Sans" w:hAnsi="Gill Sans" w:cs="Gill Sans"/>
          <w:b/>
          <w:szCs w:val="24"/>
          <w:lang w:val="en-US"/>
        </w:rPr>
        <w:t>Kearney Point</w:t>
      </w:r>
      <w:r w:rsidR="002433BD" w:rsidRPr="009C532C">
        <w:rPr>
          <w:rFonts w:ascii="Gill Sans" w:hAnsi="Gill Sans" w:cs="Gill Sans"/>
          <w:b/>
          <w:szCs w:val="24"/>
          <w:lang w:val="en-US"/>
        </w:rPr>
        <w:t xml:space="preserve">, </w:t>
      </w:r>
      <w:r>
        <w:rPr>
          <w:rFonts w:ascii="Gill Sans" w:hAnsi="Gill Sans" w:cs="Gill Sans"/>
          <w:b/>
          <w:szCs w:val="24"/>
          <w:lang w:val="en-US"/>
        </w:rPr>
        <w:t>NJ</w:t>
      </w:r>
      <w:r w:rsidR="002433BD" w:rsidRPr="009C532C">
        <w:rPr>
          <w:rFonts w:ascii="Gill Sans" w:hAnsi="Gill Sans" w:cs="Gill Sans"/>
          <w:b/>
          <w:szCs w:val="24"/>
          <w:lang w:val="en-US"/>
        </w:rPr>
        <w:t xml:space="preserve"> – March </w:t>
      </w:r>
      <w:r w:rsidR="00E202F5">
        <w:rPr>
          <w:rFonts w:ascii="Gill Sans" w:hAnsi="Gill Sans" w:cs="Gill Sans"/>
          <w:b/>
          <w:szCs w:val="24"/>
          <w:lang w:val="en-US"/>
        </w:rPr>
        <w:t>29</w:t>
      </w:r>
      <w:r w:rsidR="002433BD" w:rsidRPr="009C532C">
        <w:rPr>
          <w:rFonts w:ascii="Gill Sans" w:hAnsi="Gill Sans" w:cs="Gill Sans"/>
          <w:b/>
          <w:szCs w:val="24"/>
          <w:lang w:val="en-US"/>
        </w:rPr>
        <w:t>, 2018 –</w:t>
      </w:r>
      <w:r w:rsidR="003052A7">
        <w:rPr>
          <w:rFonts w:ascii="Gill Sans" w:hAnsi="Gill Sans" w:cs="Gill Sans"/>
          <w:b/>
          <w:szCs w:val="24"/>
          <w:lang w:val="en-US"/>
        </w:rPr>
        <w:t xml:space="preserve"> </w:t>
      </w:r>
      <w:r w:rsidR="003052A7">
        <w:rPr>
          <w:rFonts w:ascii="Gill Sans" w:hAnsi="Gill Sans" w:cs="Gill Sans"/>
          <w:szCs w:val="24"/>
          <w:lang w:val="en-US"/>
        </w:rPr>
        <w:t>The</w:t>
      </w:r>
      <w:r w:rsidR="002433BD" w:rsidRPr="009C532C">
        <w:rPr>
          <w:rFonts w:ascii="Gill Sans" w:hAnsi="Gill Sans" w:cs="Gill Sans"/>
          <w:szCs w:val="24"/>
          <w:lang w:val="en-US"/>
        </w:rPr>
        <w:t xml:space="preserve"> cutting-edge</w:t>
      </w:r>
      <w:r w:rsidR="003052A7">
        <w:rPr>
          <w:rFonts w:ascii="Gill Sans" w:hAnsi="Gill Sans" w:cs="Gill Sans"/>
          <w:szCs w:val="24"/>
          <w:lang w:val="en-US"/>
        </w:rPr>
        <w:t xml:space="preserve"> DEVA</w:t>
      </w:r>
      <w:r w:rsidR="002433BD" w:rsidRPr="009C532C">
        <w:rPr>
          <w:rFonts w:ascii="Gill Sans" w:hAnsi="Gill Sans" w:cs="Gill Sans"/>
          <w:szCs w:val="24"/>
          <w:lang w:val="en-US"/>
        </w:rPr>
        <w:t xml:space="preserve"> </w:t>
      </w:r>
      <w:r w:rsidR="001A64D0">
        <w:rPr>
          <w:rFonts w:ascii="Gill Sans" w:hAnsi="Gill Sans" w:cs="Gill Sans"/>
          <w:szCs w:val="24"/>
          <w:lang w:val="en-US"/>
        </w:rPr>
        <w:t>multimedia</w:t>
      </w:r>
      <w:r w:rsidR="002433BD" w:rsidRPr="009C532C">
        <w:rPr>
          <w:rFonts w:ascii="Gill Sans" w:hAnsi="Gill Sans" w:cs="Gill Sans"/>
          <w:szCs w:val="24"/>
          <w:lang w:val="en-US"/>
        </w:rPr>
        <w:t xml:space="preserve"> platform </w:t>
      </w:r>
      <w:r w:rsidR="003052A7">
        <w:rPr>
          <w:rFonts w:ascii="Gill Sans" w:hAnsi="Gill Sans" w:cs="Gill Sans"/>
          <w:szCs w:val="24"/>
          <w:lang w:val="en-US"/>
        </w:rPr>
        <w:t xml:space="preserve">will be </w:t>
      </w:r>
      <w:r>
        <w:rPr>
          <w:rFonts w:ascii="Gill Sans" w:hAnsi="Gill Sans" w:cs="Gill Sans"/>
          <w:szCs w:val="24"/>
          <w:lang w:val="en-US"/>
        </w:rPr>
        <w:t>showcased across the United States during an upcoming Integrated Solutions tour hosted by Online Marketing, from April 9 to 12. The tour features stops in Grand Rapids and Detroit, Michigan; Pittsburgh</w:t>
      </w:r>
      <w:r w:rsidR="00C4681F">
        <w:rPr>
          <w:rFonts w:ascii="Gill Sans" w:hAnsi="Gill Sans" w:cs="Gill Sans"/>
          <w:szCs w:val="24"/>
          <w:lang w:val="en-US"/>
        </w:rPr>
        <w:t xml:space="preserve">, Pennsylvania; and Cleveland, Ohio. </w:t>
      </w:r>
      <w:r w:rsidR="006A2206">
        <w:rPr>
          <w:rFonts w:ascii="Gill Sans" w:hAnsi="Gill Sans" w:cs="Gill Sans"/>
          <w:szCs w:val="24"/>
          <w:lang w:val="en-US"/>
        </w:rPr>
        <w:t>Each tour stop will provide attendees with an opportunity to learn</w:t>
      </w:r>
      <w:r w:rsidR="008D2038">
        <w:rPr>
          <w:rFonts w:ascii="Gill Sans" w:hAnsi="Gill Sans" w:cs="Gill Sans"/>
          <w:szCs w:val="24"/>
          <w:lang w:val="en-US"/>
        </w:rPr>
        <w:t xml:space="preserve"> about</w:t>
      </w:r>
      <w:r w:rsidR="006A2206">
        <w:rPr>
          <w:rFonts w:ascii="Gill Sans" w:hAnsi="Gill Sans" w:cs="Gill Sans"/>
          <w:szCs w:val="24"/>
          <w:lang w:val="en-US"/>
        </w:rPr>
        <w:t xml:space="preserve"> and test the versatile DEVA, discovering how a single unit can provide </w:t>
      </w:r>
      <w:r w:rsidR="002B7528">
        <w:rPr>
          <w:rFonts w:ascii="Gill Sans" w:hAnsi="Gill Sans" w:cs="Gill Sans"/>
          <w:szCs w:val="24"/>
          <w:lang w:val="en-US"/>
        </w:rPr>
        <w:t xml:space="preserve">valuable </w:t>
      </w:r>
      <w:r w:rsidR="006A2206">
        <w:rPr>
          <w:rFonts w:ascii="Gill Sans" w:hAnsi="Gill Sans" w:cs="Gill Sans"/>
          <w:szCs w:val="24"/>
          <w:lang w:val="en-US"/>
        </w:rPr>
        <w:t xml:space="preserve">entertainment, safety, data gathering, and information </w:t>
      </w:r>
      <w:r w:rsidR="00845BFC">
        <w:rPr>
          <w:rFonts w:ascii="Gill Sans" w:hAnsi="Gill Sans" w:cs="Gill Sans"/>
          <w:szCs w:val="24"/>
          <w:lang w:val="en-US"/>
        </w:rPr>
        <w:t>functionality</w:t>
      </w:r>
      <w:r w:rsidR="006A2206">
        <w:rPr>
          <w:rFonts w:ascii="Gill Sans" w:hAnsi="Gill Sans" w:cs="Gill Sans"/>
          <w:szCs w:val="24"/>
          <w:lang w:val="en-US"/>
        </w:rPr>
        <w:t>.</w:t>
      </w:r>
      <w:r w:rsidR="00845BFC">
        <w:rPr>
          <w:rFonts w:ascii="Gill Sans" w:hAnsi="Gill Sans" w:cs="Gill Sans"/>
          <w:szCs w:val="24"/>
          <w:lang w:val="en-US"/>
        </w:rPr>
        <w:t xml:space="preserve"> </w:t>
      </w:r>
    </w:p>
    <w:p w:rsidR="00C4681F" w:rsidRDefault="0029310C" w:rsidP="002433BD">
      <w:pPr>
        <w:spacing w:after="0" w:line="384" w:lineRule="auto"/>
        <w:rPr>
          <w:rFonts w:ascii="Gill Sans" w:hAnsi="Gill Sans" w:cs="Gill Sans"/>
          <w:szCs w:val="24"/>
          <w:lang w:val="en-US"/>
        </w:rPr>
      </w:pPr>
      <w:r>
        <w:rPr>
          <w:rFonts w:ascii="Gill Sans" w:hAnsi="Gill Sans" w:cs="Gill Sans"/>
          <w:noProof/>
          <w:szCs w:val="24"/>
          <w:lang w:val="en-US" w:eastAsia="en-US"/>
        </w:rPr>
        <w:drawing>
          <wp:anchor distT="0" distB="0" distL="114300" distR="114300" simplePos="0" relativeHeight="251658240" behindDoc="0" locked="0" layoutInCell="1" allowOverlap="1">
            <wp:simplePos x="0" y="0"/>
            <wp:positionH relativeFrom="column">
              <wp:posOffset>4952365</wp:posOffset>
            </wp:positionH>
            <wp:positionV relativeFrom="paragraph">
              <wp:posOffset>55880</wp:posOffset>
            </wp:positionV>
            <wp:extent cx="1223010" cy="1866265"/>
            <wp:effectExtent l="25400" t="0" r="0" b="0"/>
            <wp:wrapSquare wrapText="bothSides"/>
            <wp:docPr id="4" name="Picture 4" descr="Macintosh HD:Users:psikahn7:Documents:Hummingbird Media:PR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sikahn7:Documents:Hummingbird Media:PROVA.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23010" cy="186626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p w:rsidR="00C4681F" w:rsidRDefault="00C4681F" w:rsidP="002433BD">
      <w:pPr>
        <w:spacing w:after="0" w:line="384" w:lineRule="auto"/>
        <w:rPr>
          <w:rFonts w:ascii="Gill Sans" w:hAnsi="Gill Sans" w:cs="Gill Sans"/>
          <w:szCs w:val="24"/>
          <w:lang w:val="en-US"/>
        </w:rPr>
      </w:pPr>
      <w:r>
        <w:rPr>
          <w:rFonts w:ascii="Gill Sans" w:hAnsi="Gill Sans" w:cs="Gill Sans"/>
          <w:szCs w:val="24"/>
          <w:lang w:val="en-US"/>
        </w:rPr>
        <w:t>“</w:t>
      </w:r>
      <w:r w:rsidR="007A3204">
        <w:rPr>
          <w:rFonts w:ascii="Gill Sans" w:hAnsi="Gill Sans" w:cs="Gill Sans"/>
          <w:szCs w:val="24"/>
          <w:lang w:val="en-US"/>
        </w:rPr>
        <w:t>The Integrated Solutions Tour presents a welcome</w:t>
      </w:r>
      <w:r w:rsidR="00DB1651">
        <w:rPr>
          <w:rFonts w:ascii="Gill Sans" w:hAnsi="Gill Sans" w:cs="Gill Sans"/>
          <w:szCs w:val="24"/>
          <w:lang w:val="en-US"/>
        </w:rPr>
        <w:t xml:space="preserve"> opportunity to showcase DEVA to new audiences </w:t>
      </w:r>
      <w:r>
        <w:rPr>
          <w:rFonts w:ascii="Gill Sans" w:hAnsi="Gill Sans" w:cs="Gill Sans"/>
          <w:szCs w:val="24"/>
          <w:lang w:val="en-US"/>
        </w:rPr>
        <w:t xml:space="preserve">and explicate its functionality first-hand,” says </w:t>
      </w:r>
      <w:r w:rsidRPr="00C4681F">
        <w:rPr>
          <w:rFonts w:ascii="Gill Sans" w:hAnsi="Gill Sans" w:cs="Gill Sans"/>
          <w:szCs w:val="24"/>
          <w:lang w:val="en-US"/>
        </w:rPr>
        <w:t>Laurence Turner, DEVA’s Regional Area Manager</w:t>
      </w:r>
      <w:r w:rsidR="00CD4EDE">
        <w:rPr>
          <w:rFonts w:ascii="Gill Sans" w:hAnsi="Gill Sans" w:cs="Gill Sans"/>
          <w:szCs w:val="24"/>
          <w:lang w:val="en-US"/>
        </w:rPr>
        <w:t>. “DEVA</w:t>
      </w:r>
      <w:r w:rsidR="00DB1651">
        <w:rPr>
          <w:rFonts w:ascii="Gill Sans" w:hAnsi="Gill Sans" w:cs="Gill Sans"/>
          <w:szCs w:val="24"/>
          <w:lang w:val="en-US"/>
        </w:rPr>
        <w:t xml:space="preserve"> is a purpose-built </w:t>
      </w:r>
      <w:r w:rsidR="00DF14C0">
        <w:rPr>
          <w:rFonts w:ascii="Gill Sans" w:hAnsi="Gill Sans" w:cs="Gill Sans"/>
          <w:szCs w:val="24"/>
          <w:lang w:val="en-US"/>
        </w:rPr>
        <w:t xml:space="preserve">multimedia </w:t>
      </w:r>
      <w:r w:rsidR="00DB1651">
        <w:rPr>
          <w:rFonts w:ascii="Gill Sans" w:hAnsi="Gill Sans" w:cs="Gill Sans"/>
          <w:szCs w:val="24"/>
          <w:lang w:val="en-US"/>
        </w:rPr>
        <w:t>problem solver</w:t>
      </w:r>
      <w:r w:rsidR="00CC2749">
        <w:rPr>
          <w:rFonts w:ascii="Gill Sans" w:hAnsi="Gill Sans" w:cs="Gill Sans"/>
          <w:szCs w:val="24"/>
          <w:lang w:val="en-US"/>
        </w:rPr>
        <w:t xml:space="preserve"> that addresses </w:t>
      </w:r>
      <w:r w:rsidR="00CD4EDE">
        <w:rPr>
          <w:rFonts w:ascii="Gill Sans" w:hAnsi="Gill Sans" w:cs="Gill Sans"/>
          <w:szCs w:val="24"/>
          <w:lang w:val="en-US"/>
        </w:rPr>
        <w:t xml:space="preserve">such </w:t>
      </w:r>
      <w:r w:rsidR="00CC2749">
        <w:rPr>
          <w:rFonts w:ascii="Gill Sans" w:hAnsi="Gill Sans" w:cs="Gill Sans"/>
          <w:szCs w:val="24"/>
          <w:lang w:val="en-US"/>
        </w:rPr>
        <w:t>a wide variety of needs</w:t>
      </w:r>
      <w:r w:rsidR="00DF14C0">
        <w:rPr>
          <w:rFonts w:ascii="Gill Sans" w:hAnsi="Gill Sans" w:cs="Gill Sans"/>
          <w:szCs w:val="24"/>
          <w:lang w:val="en-US"/>
        </w:rPr>
        <w:t xml:space="preserve"> </w:t>
      </w:r>
      <w:r w:rsidR="00354257">
        <w:rPr>
          <w:rFonts w:ascii="Gill Sans" w:hAnsi="Gill Sans" w:cs="Gill Sans"/>
          <w:szCs w:val="24"/>
          <w:lang w:val="en-US"/>
        </w:rPr>
        <w:t xml:space="preserve">in </w:t>
      </w:r>
      <w:r w:rsidR="00CD4EDE">
        <w:rPr>
          <w:rFonts w:ascii="Gill Sans" w:hAnsi="Gill Sans" w:cs="Gill Sans"/>
          <w:szCs w:val="24"/>
          <w:lang w:val="en-US"/>
        </w:rPr>
        <w:t xml:space="preserve">such </w:t>
      </w:r>
      <w:r w:rsidR="00354257">
        <w:rPr>
          <w:rFonts w:ascii="Gill Sans" w:hAnsi="Gill Sans" w:cs="Gill Sans"/>
          <w:szCs w:val="24"/>
          <w:lang w:val="en-US"/>
        </w:rPr>
        <w:t>a</w:t>
      </w:r>
      <w:r w:rsidR="00DF14C0">
        <w:rPr>
          <w:rFonts w:ascii="Gill Sans" w:hAnsi="Gill Sans" w:cs="Gill Sans"/>
          <w:szCs w:val="24"/>
          <w:lang w:val="en-US"/>
        </w:rPr>
        <w:t xml:space="preserve"> diverse</w:t>
      </w:r>
      <w:r w:rsidR="00354257">
        <w:rPr>
          <w:rFonts w:ascii="Gill Sans" w:hAnsi="Gill Sans" w:cs="Gill Sans"/>
          <w:szCs w:val="24"/>
          <w:lang w:val="en-US"/>
        </w:rPr>
        <w:t xml:space="preserve"> array of potential use cases</w:t>
      </w:r>
      <w:r w:rsidR="007A3204">
        <w:rPr>
          <w:rFonts w:ascii="Gill Sans" w:hAnsi="Gill Sans" w:cs="Gill Sans"/>
          <w:szCs w:val="24"/>
          <w:lang w:val="en-US"/>
        </w:rPr>
        <w:t xml:space="preserve"> that</w:t>
      </w:r>
      <w:r w:rsidR="00CD4EDE">
        <w:rPr>
          <w:rFonts w:ascii="Gill Sans" w:hAnsi="Gill Sans" w:cs="Gill Sans"/>
          <w:szCs w:val="24"/>
          <w:lang w:val="en-US"/>
        </w:rPr>
        <w:t xml:space="preserve"> </w:t>
      </w:r>
      <w:r w:rsidR="00572A42">
        <w:rPr>
          <w:rFonts w:ascii="Gill Sans" w:hAnsi="Gill Sans" w:cs="Gill Sans"/>
          <w:szCs w:val="24"/>
          <w:lang w:val="en-US"/>
        </w:rPr>
        <w:t>hands-on experience is critical</w:t>
      </w:r>
      <w:r w:rsidR="00D51FC2">
        <w:rPr>
          <w:rFonts w:ascii="Gill Sans" w:hAnsi="Gill Sans" w:cs="Gill Sans"/>
          <w:szCs w:val="24"/>
          <w:lang w:val="en-US"/>
        </w:rPr>
        <w:t xml:space="preserve"> to understand</w:t>
      </w:r>
      <w:r w:rsidR="00572A42">
        <w:rPr>
          <w:rFonts w:ascii="Gill Sans" w:hAnsi="Gill Sans" w:cs="Gill Sans"/>
          <w:szCs w:val="24"/>
          <w:lang w:val="en-US"/>
        </w:rPr>
        <w:t>ing</w:t>
      </w:r>
      <w:r w:rsidR="00D51FC2">
        <w:rPr>
          <w:rFonts w:ascii="Gill Sans" w:hAnsi="Gill Sans" w:cs="Gill Sans"/>
          <w:szCs w:val="24"/>
          <w:lang w:val="en-US"/>
        </w:rPr>
        <w:t xml:space="preserve"> the breadth of its capabilities</w:t>
      </w:r>
      <w:r w:rsidR="00354257">
        <w:rPr>
          <w:rFonts w:ascii="Gill Sans" w:hAnsi="Gill Sans" w:cs="Gill Sans"/>
          <w:szCs w:val="24"/>
          <w:lang w:val="en-US"/>
        </w:rPr>
        <w:t>.</w:t>
      </w:r>
      <w:r w:rsidR="00D51FC2">
        <w:rPr>
          <w:rFonts w:ascii="Gill Sans" w:hAnsi="Gill Sans" w:cs="Gill Sans"/>
          <w:szCs w:val="24"/>
          <w:lang w:val="en-US"/>
        </w:rPr>
        <w:t>”</w:t>
      </w:r>
    </w:p>
    <w:p w:rsidR="00A62DB0" w:rsidRDefault="00A62DB0" w:rsidP="002433BD">
      <w:pPr>
        <w:spacing w:after="0" w:line="384" w:lineRule="auto"/>
        <w:rPr>
          <w:rFonts w:ascii="Gill Sans" w:hAnsi="Gill Sans" w:cs="Gill Sans"/>
          <w:szCs w:val="24"/>
          <w:lang w:val="en-US"/>
        </w:rPr>
      </w:pPr>
    </w:p>
    <w:p w:rsidR="00A62DB0" w:rsidRDefault="00A62DB0" w:rsidP="00A62DB0">
      <w:pPr>
        <w:spacing w:after="0" w:line="336" w:lineRule="auto"/>
        <w:rPr>
          <w:rFonts w:ascii="Gill Sans" w:hAnsi="Gill Sans" w:cs="Gill Sans"/>
          <w:lang w:val="en-US"/>
        </w:rPr>
      </w:pPr>
      <w:r>
        <w:rPr>
          <w:rFonts w:ascii="Gill Sans" w:hAnsi="Gill Sans" w:cs="Gill Sans"/>
          <w:lang w:val="en-US"/>
        </w:rPr>
        <w:t>Integrated Solution Tour dates, locations and registration information are as follows:</w:t>
      </w:r>
    </w:p>
    <w:p w:rsidR="00A62DB0" w:rsidRDefault="00A62DB0" w:rsidP="00A62DB0">
      <w:pPr>
        <w:spacing w:after="0" w:line="336" w:lineRule="auto"/>
        <w:rPr>
          <w:rFonts w:ascii="Gill Sans" w:hAnsi="Gill Sans" w:cs="Gill Sans"/>
          <w:lang w:val="en-US"/>
        </w:rPr>
      </w:pPr>
    </w:p>
    <w:p w:rsidR="00A62DB0" w:rsidRDefault="00A62DB0" w:rsidP="00A62DB0">
      <w:pPr>
        <w:spacing w:after="0" w:line="336" w:lineRule="auto"/>
        <w:rPr>
          <w:rFonts w:ascii="Gill Sans" w:hAnsi="Gill Sans" w:cs="Gill Sans"/>
          <w:lang w:val="en-US"/>
        </w:rPr>
      </w:pPr>
      <w:r w:rsidRPr="00BD4384">
        <w:rPr>
          <w:rFonts w:ascii="Gill Sans" w:hAnsi="Gill Sans" w:cs="Gill Sans"/>
          <w:b/>
          <w:lang w:val="en-US"/>
        </w:rPr>
        <w:t>April 9</w:t>
      </w:r>
      <w:r w:rsidRPr="00BD4384">
        <w:rPr>
          <w:rFonts w:ascii="Gill Sans" w:hAnsi="Gill Sans" w:cs="Gill Sans"/>
          <w:b/>
          <w:vertAlign w:val="superscript"/>
          <w:lang w:val="en-US"/>
        </w:rPr>
        <w:t xml:space="preserve">th </w:t>
      </w:r>
      <w:r w:rsidRPr="00BD4384">
        <w:rPr>
          <w:rFonts w:ascii="Gill Sans" w:hAnsi="Gill Sans" w:cs="Gill Sans"/>
          <w:b/>
          <w:lang w:val="en-US"/>
        </w:rPr>
        <w:t>– Grand Rapids, MI</w:t>
      </w:r>
      <w:r>
        <w:rPr>
          <w:rFonts w:ascii="Gill Sans" w:hAnsi="Gill Sans" w:cs="Gill Sans"/>
          <w:lang w:val="en-US"/>
        </w:rPr>
        <w:t xml:space="preserve"> – </w:t>
      </w:r>
      <w:hyperlink r:id="rId8" w:history="1">
        <w:r w:rsidRPr="00925B8A">
          <w:rPr>
            <w:rStyle w:val="Hyperlink"/>
            <w:rFonts w:ascii="Gill Sans" w:hAnsi="Gill Sans" w:cs="Gill Sans"/>
            <w:lang w:val="en-US"/>
          </w:rPr>
          <w:t>REGISTER HERE</w:t>
        </w:r>
      </w:hyperlink>
    </w:p>
    <w:p w:rsidR="00A62DB0" w:rsidRDefault="00A62DB0" w:rsidP="00A62DB0">
      <w:pPr>
        <w:spacing w:after="0" w:line="336" w:lineRule="auto"/>
        <w:rPr>
          <w:rFonts w:ascii="Gill Sans" w:hAnsi="Gill Sans" w:cs="Gill Sans"/>
          <w:lang w:val="en-US"/>
        </w:rPr>
      </w:pPr>
      <w:r w:rsidRPr="00BD4384">
        <w:rPr>
          <w:rFonts w:ascii="Gill Sans" w:hAnsi="Gill Sans" w:cs="Gill Sans"/>
          <w:b/>
          <w:lang w:val="en-US"/>
        </w:rPr>
        <w:t>April 10</w:t>
      </w:r>
      <w:r w:rsidRPr="00BD4384">
        <w:rPr>
          <w:rFonts w:ascii="Gill Sans" w:hAnsi="Gill Sans" w:cs="Gill Sans"/>
          <w:b/>
          <w:vertAlign w:val="superscript"/>
          <w:lang w:val="en-US"/>
        </w:rPr>
        <w:t>th</w:t>
      </w:r>
      <w:r w:rsidRPr="00BD4384">
        <w:rPr>
          <w:rFonts w:ascii="Gill Sans" w:hAnsi="Gill Sans" w:cs="Gill Sans"/>
          <w:b/>
          <w:lang w:val="en-US"/>
        </w:rPr>
        <w:t xml:space="preserve"> – Detroit, MI</w:t>
      </w:r>
      <w:r>
        <w:rPr>
          <w:rFonts w:ascii="Gill Sans" w:hAnsi="Gill Sans" w:cs="Gill Sans"/>
          <w:lang w:val="en-US"/>
        </w:rPr>
        <w:t xml:space="preserve"> – </w:t>
      </w:r>
      <w:hyperlink r:id="rId9" w:history="1">
        <w:r w:rsidRPr="00925B8A">
          <w:rPr>
            <w:rStyle w:val="Hyperlink"/>
            <w:rFonts w:ascii="Gill Sans" w:hAnsi="Gill Sans" w:cs="Gill Sans"/>
            <w:lang w:val="en-US"/>
          </w:rPr>
          <w:t>REGISTER HERE</w:t>
        </w:r>
      </w:hyperlink>
    </w:p>
    <w:p w:rsidR="00A62DB0" w:rsidRDefault="00A62DB0" w:rsidP="00A62DB0">
      <w:pPr>
        <w:spacing w:after="0" w:line="336" w:lineRule="auto"/>
        <w:rPr>
          <w:rFonts w:ascii="Gill Sans" w:hAnsi="Gill Sans" w:cs="Gill Sans"/>
          <w:lang w:val="en-US"/>
        </w:rPr>
      </w:pPr>
      <w:r w:rsidRPr="00BD4384">
        <w:rPr>
          <w:rFonts w:ascii="Gill Sans" w:hAnsi="Gill Sans" w:cs="Gill Sans"/>
          <w:b/>
          <w:lang w:val="en-US"/>
        </w:rPr>
        <w:t>April 11</w:t>
      </w:r>
      <w:r w:rsidRPr="00BD4384">
        <w:rPr>
          <w:rFonts w:ascii="Gill Sans" w:hAnsi="Gill Sans" w:cs="Gill Sans"/>
          <w:b/>
          <w:vertAlign w:val="superscript"/>
          <w:lang w:val="en-US"/>
        </w:rPr>
        <w:t>th</w:t>
      </w:r>
      <w:r w:rsidRPr="00BD4384">
        <w:rPr>
          <w:rFonts w:ascii="Gill Sans" w:hAnsi="Gill Sans" w:cs="Gill Sans"/>
          <w:b/>
          <w:lang w:val="en-US"/>
        </w:rPr>
        <w:t xml:space="preserve"> – Pittsburgh, PA </w:t>
      </w:r>
      <w:r>
        <w:rPr>
          <w:rFonts w:ascii="Gill Sans" w:hAnsi="Gill Sans" w:cs="Gill Sans"/>
          <w:lang w:val="en-US"/>
        </w:rPr>
        <w:t xml:space="preserve">– </w:t>
      </w:r>
      <w:hyperlink r:id="rId10" w:history="1">
        <w:r w:rsidRPr="00925B8A">
          <w:rPr>
            <w:rStyle w:val="Hyperlink"/>
            <w:rFonts w:ascii="Gill Sans" w:hAnsi="Gill Sans" w:cs="Gill Sans"/>
            <w:lang w:val="en-US"/>
          </w:rPr>
          <w:t>REGISTER HERE</w:t>
        </w:r>
      </w:hyperlink>
    </w:p>
    <w:p w:rsidR="00C4681F" w:rsidRPr="00CA79EF" w:rsidRDefault="00A62DB0" w:rsidP="00CA79EF">
      <w:pPr>
        <w:spacing w:after="0" w:line="336" w:lineRule="auto"/>
        <w:rPr>
          <w:rFonts w:ascii="Gill Sans" w:hAnsi="Gill Sans" w:cs="Gill Sans"/>
          <w:lang w:val="en-US"/>
        </w:rPr>
      </w:pPr>
      <w:r w:rsidRPr="00BD4384">
        <w:rPr>
          <w:rFonts w:ascii="Gill Sans" w:hAnsi="Gill Sans" w:cs="Gill Sans"/>
          <w:b/>
          <w:lang w:val="en-US"/>
        </w:rPr>
        <w:t>April 12</w:t>
      </w:r>
      <w:r w:rsidRPr="00BD4384">
        <w:rPr>
          <w:rFonts w:ascii="Gill Sans" w:hAnsi="Gill Sans" w:cs="Gill Sans"/>
          <w:b/>
          <w:vertAlign w:val="superscript"/>
          <w:lang w:val="en-US"/>
        </w:rPr>
        <w:t>th</w:t>
      </w:r>
      <w:r w:rsidRPr="00BD4384">
        <w:rPr>
          <w:rFonts w:ascii="Gill Sans" w:hAnsi="Gill Sans" w:cs="Gill Sans"/>
          <w:b/>
          <w:lang w:val="en-US"/>
        </w:rPr>
        <w:t xml:space="preserve"> – Cleveland, OH</w:t>
      </w:r>
      <w:r>
        <w:rPr>
          <w:rFonts w:ascii="Gill Sans" w:hAnsi="Gill Sans" w:cs="Gill Sans"/>
          <w:lang w:val="en-US"/>
        </w:rPr>
        <w:t xml:space="preserve"> - </w:t>
      </w:r>
      <w:hyperlink r:id="rId11" w:history="1">
        <w:r w:rsidRPr="00925B8A">
          <w:rPr>
            <w:rStyle w:val="Hyperlink"/>
            <w:rFonts w:ascii="Gill Sans" w:hAnsi="Gill Sans" w:cs="Gill Sans"/>
            <w:lang w:val="en-US"/>
          </w:rPr>
          <w:t>REGISTER HERE</w:t>
        </w:r>
      </w:hyperlink>
    </w:p>
    <w:p w:rsidR="00DC2522" w:rsidRPr="00DC2522" w:rsidRDefault="00DC2522" w:rsidP="002433BD">
      <w:pPr>
        <w:spacing w:after="0" w:line="384" w:lineRule="auto"/>
        <w:rPr>
          <w:rFonts w:ascii="Gill Sans" w:hAnsi="Gill Sans" w:cs="Gill Sans"/>
          <w:b/>
          <w:szCs w:val="24"/>
          <w:lang w:val="en-US"/>
        </w:rPr>
      </w:pPr>
      <w:r w:rsidRPr="00DC2522">
        <w:rPr>
          <w:rFonts w:ascii="Gill Sans" w:hAnsi="Gill Sans" w:cs="Gill Sans"/>
          <w:b/>
          <w:szCs w:val="24"/>
          <w:lang w:val="en-US"/>
        </w:rPr>
        <w:t>DEVA: Versatile and Connected</w:t>
      </w:r>
    </w:p>
    <w:p w:rsidR="002D50EF" w:rsidRPr="00A425F6" w:rsidRDefault="00A25A4D" w:rsidP="002D50EF">
      <w:pPr>
        <w:spacing w:after="0" w:line="384" w:lineRule="auto"/>
        <w:rPr>
          <w:rFonts w:ascii="Gill Sans" w:hAnsi="Gill Sans" w:cs="Gill Sans"/>
          <w:color w:val="000000" w:themeColor="text1"/>
          <w:szCs w:val="24"/>
          <w:lang w:val="en-US"/>
        </w:rPr>
      </w:pPr>
      <w:r>
        <w:rPr>
          <w:rFonts w:ascii="Gill Sans" w:hAnsi="Gill Sans" w:cs="Gill Sans"/>
          <w:szCs w:val="24"/>
          <w:lang w:val="en-US"/>
        </w:rPr>
        <w:t xml:space="preserve">DEVA </w:t>
      </w:r>
      <w:r w:rsidR="00DF26C5">
        <w:rPr>
          <w:rFonts w:ascii="Gill Sans" w:hAnsi="Gill Sans" w:cs="Gill Sans"/>
          <w:szCs w:val="24"/>
          <w:lang w:val="en-US"/>
        </w:rPr>
        <w:t xml:space="preserve">brings together powerful </w:t>
      </w:r>
      <w:r w:rsidRPr="004307F4">
        <w:rPr>
          <w:rFonts w:ascii="Gill Sans" w:hAnsi="Gill Sans" w:cs="Gill Sans"/>
          <w:szCs w:val="24"/>
          <w:lang w:val="en-US"/>
        </w:rPr>
        <w:t>information, entertainment, safety and data gathering</w:t>
      </w:r>
      <w:r w:rsidR="00DF26C5">
        <w:rPr>
          <w:rFonts w:ascii="Gill Sans" w:hAnsi="Gill Sans" w:cs="Gill Sans"/>
          <w:szCs w:val="24"/>
          <w:lang w:val="en-US"/>
        </w:rPr>
        <w:t xml:space="preserve"> features</w:t>
      </w:r>
      <w:r w:rsidRPr="004307F4">
        <w:rPr>
          <w:rFonts w:ascii="Gill Sans" w:hAnsi="Gill Sans" w:cs="Gill Sans"/>
          <w:szCs w:val="24"/>
          <w:lang w:val="en-US"/>
        </w:rPr>
        <w:t xml:space="preserve"> </w:t>
      </w:r>
      <w:r w:rsidR="00DF26C5">
        <w:rPr>
          <w:rFonts w:ascii="Gill Sans" w:hAnsi="Gill Sans" w:cs="Gill Sans"/>
          <w:szCs w:val="24"/>
          <w:lang w:val="en-US"/>
        </w:rPr>
        <w:t>in</w:t>
      </w:r>
      <w:r w:rsidRPr="004307F4">
        <w:rPr>
          <w:rFonts w:ascii="Gill Sans" w:hAnsi="Gill Sans" w:cs="Gill Sans"/>
          <w:szCs w:val="24"/>
          <w:lang w:val="en-US"/>
        </w:rPr>
        <w:t xml:space="preserve"> </w:t>
      </w:r>
      <w:r>
        <w:rPr>
          <w:rFonts w:ascii="Gill Sans" w:hAnsi="Gill Sans" w:cs="Gill Sans"/>
          <w:szCs w:val="24"/>
          <w:lang w:val="en-US"/>
        </w:rPr>
        <w:t xml:space="preserve">a single elegantly shaped, </w:t>
      </w:r>
      <w:r w:rsidRPr="001072CF">
        <w:rPr>
          <w:rFonts w:ascii="Gill Sans" w:hAnsi="Gill Sans" w:cs="Gill Sans"/>
          <w:color w:val="000000" w:themeColor="text1"/>
          <w:szCs w:val="24"/>
          <w:lang w:val="en-US"/>
        </w:rPr>
        <w:t>networked</w:t>
      </w:r>
      <w:r w:rsidRPr="007D40FA">
        <w:rPr>
          <w:rFonts w:ascii="Gill Sans" w:hAnsi="Gill Sans" w:cs="Gill Sans"/>
          <w:color w:val="FF0000"/>
          <w:szCs w:val="24"/>
          <w:lang w:val="en-US"/>
        </w:rPr>
        <w:t xml:space="preserve"> </w:t>
      </w:r>
      <w:r>
        <w:rPr>
          <w:rFonts w:ascii="Gill Sans" w:hAnsi="Gill Sans" w:cs="Gill Sans"/>
          <w:szCs w:val="24"/>
          <w:lang w:val="en-US"/>
        </w:rPr>
        <w:t xml:space="preserve">multimedia device. </w:t>
      </w:r>
      <w:r w:rsidR="00D53AE5">
        <w:rPr>
          <w:rFonts w:ascii="Gill Sans" w:hAnsi="Gill Sans" w:cs="Gill Sans"/>
          <w:szCs w:val="24"/>
          <w:lang w:val="en-US"/>
        </w:rPr>
        <w:t>With</w:t>
      </w:r>
      <w:r w:rsidR="002D50EF">
        <w:rPr>
          <w:rFonts w:ascii="Gill Sans" w:hAnsi="Gill Sans" w:cs="Gill Sans"/>
          <w:szCs w:val="24"/>
          <w:lang w:val="en-US"/>
        </w:rPr>
        <w:t xml:space="preserve"> a powerful and efficient </w:t>
      </w:r>
      <w:r w:rsidR="002D50EF" w:rsidRPr="00B86F3A">
        <w:rPr>
          <w:rFonts w:ascii="Gill Sans" w:hAnsi="Gill Sans" w:cs="Gill Sans"/>
          <w:color w:val="000000" w:themeColor="text1"/>
          <w:szCs w:val="24"/>
          <w:lang w:val="en-US"/>
        </w:rPr>
        <w:t>Powersoft-designed</w:t>
      </w:r>
      <w:r w:rsidR="002D50EF" w:rsidRPr="004307F4">
        <w:rPr>
          <w:rFonts w:ascii="Gill Sans" w:hAnsi="Gill Sans" w:cs="Gill Sans"/>
          <w:color w:val="FF0000"/>
          <w:szCs w:val="24"/>
          <w:lang w:val="en-US"/>
        </w:rPr>
        <w:t xml:space="preserve"> </w:t>
      </w:r>
      <w:r w:rsidR="002D50EF">
        <w:rPr>
          <w:rFonts w:ascii="Gill Sans" w:hAnsi="Gill Sans" w:cs="Gill Sans"/>
          <w:szCs w:val="24"/>
          <w:lang w:val="en-US"/>
        </w:rPr>
        <w:t xml:space="preserve">Class-D amplifier </w:t>
      </w:r>
      <w:r w:rsidR="00D53AE5">
        <w:rPr>
          <w:rFonts w:ascii="Gill Sans" w:hAnsi="Gill Sans" w:cs="Gill Sans"/>
          <w:color w:val="000000" w:themeColor="text1"/>
          <w:szCs w:val="24"/>
          <w:lang w:val="en-US"/>
        </w:rPr>
        <w:t>and</w:t>
      </w:r>
      <w:r w:rsidR="002D50EF">
        <w:rPr>
          <w:rFonts w:ascii="Gill Sans" w:hAnsi="Gill Sans" w:cs="Gill Sans"/>
          <w:szCs w:val="24"/>
          <w:lang w:val="en-US"/>
        </w:rPr>
        <w:t xml:space="preserve"> integrated woofer</w:t>
      </w:r>
      <w:r w:rsidR="00D53AE5">
        <w:rPr>
          <w:rFonts w:ascii="Gill Sans" w:hAnsi="Gill Sans" w:cs="Gill Sans"/>
          <w:szCs w:val="24"/>
          <w:lang w:val="en-US"/>
        </w:rPr>
        <w:t>,</w:t>
      </w:r>
      <w:r w:rsidR="002D50EF">
        <w:rPr>
          <w:rFonts w:ascii="Gill Sans" w:hAnsi="Gill Sans" w:cs="Gill Sans"/>
          <w:szCs w:val="24"/>
          <w:lang w:val="en-US"/>
        </w:rPr>
        <w:t xml:space="preserve"> </w:t>
      </w:r>
      <w:r w:rsidR="00A425F6">
        <w:rPr>
          <w:rFonts w:ascii="Gill Sans" w:hAnsi="Gill Sans" w:cs="Gill Sans"/>
          <w:szCs w:val="24"/>
          <w:lang w:val="en-US"/>
        </w:rPr>
        <w:t>s</w:t>
      </w:r>
      <w:r w:rsidR="002D50EF" w:rsidRPr="00DD21BB">
        <w:rPr>
          <w:rFonts w:ascii="Gill Sans" w:hAnsi="Gill Sans" w:cs="Gill Sans"/>
          <w:color w:val="000000" w:themeColor="text1"/>
          <w:szCs w:val="24"/>
          <w:lang w:val="en-US"/>
        </w:rPr>
        <w:t>eamless WiFi Ethernet and cellular connectivity</w:t>
      </w:r>
      <w:r w:rsidR="00A425F6">
        <w:rPr>
          <w:rFonts w:ascii="Gill Sans" w:hAnsi="Gill Sans" w:cs="Gill Sans"/>
          <w:color w:val="000000" w:themeColor="text1"/>
          <w:szCs w:val="24"/>
          <w:lang w:val="en-US"/>
        </w:rPr>
        <w:t>,</w:t>
      </w:r>
      <w:r w:rsidR="002D50EF" w:rsidRPr="00D35153">
        <w:rPr>
          <w:rFonts w:ascii="Gill Sans" w:hAnsi="Gill Sans" w:cs="Gill Sans"/>
          <w:color w:val="FF0000"/>
          <w:szCs w:val="24"/>
          <w:lang w:val="en-US"/>
        </w:rPr>
        <w:t xml:space="preserve"> </w:t>
      </w:r>
      <w:r w:rsidR="00A425F6">
        <w:rPr>
          <w:rFonts w:ascii="Gill Sans" w:hAnsi="Gill Sans" w:cs="Gill Sans"/>
          <w:color w:val="000000" w:themeColor="text1"/>
          <w:szCs w:val="24"/>
          <w:lang w:val="en-US"/>
        </w:rPr>
        <w:t xml:space="preserve">battery </w:t>
      </w:r>
      <w:r w:rsidR="00B31529">
        <w:rPr>
          <w:rFonts w:ascii="Gill Sans" w:hAnsi="Gill Sans" w:cs="Gill Sans"/>
          <w:color w:val="000000" w:themeColor="text1"/>
          <w:szCs w:val="24"/>
          <w:lang w:val="en-US"/>
        </w:rPr>
        <w:t xml:space="preserve">power </w:t>
      </w:r>
      <w:r w:rsidR="00A425F6">
        <w:rPr>
          <w:rFonts w:ascii="Gill Sans" w:hAnsi="Gill Sans" w:cs="Gill Sans"/>
          <w:color w:val="000000" w:themeColor="text1"/>
          <w:szCs w:val="24"/>
          <w:lang w:val="en-US"/>
        </w:rPr>
        <w:t xml:space="preserve">and solar </w:t>
      </w:r>
      <w:r w:rsidR="00B31529">
        <w:rPr>
          <w:rFonts w:ascii="Gill Sans" w:hAnsi="Gill Sans" w:cs="Gill Sans"/>
          <w:color w:val="000000" w:themeColor="text1"/>
          <w:szCs w:val="24"/>
          <w:lang w:val="en-US"/>
        </w:rPr>
        <w:t>charging</w:t>
      </w:r>
      <w:r w:rsidR="00A425F6">
        <w:rPr>
          <w:rFonts w:ascii="Gill Sans" w:hAnsi="Gill Sans" w:cs="Gill Sans"/>
          <w:color w:val="000000" w:themeColor="text1"/>
          <w:szCs w:val="24"/>
          <w:lang w:val="en-US"/>
        </w:rPr>
        <w:t xml:space="preserve"> capabilities, a motion sensor,</w:t>
      </w:r>
      <w:r w:rsidR="00B31529">
        <w:rPr>
          <w:rFonts w:ascii="Gill Sans" w:hAnsi="Gill Sans" w:cs="Gill Sans"/>
          <w:color w:val="000000" w:themeColor="text1"/>
          <w:szCs w:val="24"/>
          <w:lang w:val="en-US"/>
        </w:rPr>
        <w:t xml:space="preserve"> built-in light and microphone, </w:t>
      </w:r>
      <w:r w:rsidR="00B86C3A">
        <w:rPr>
          <w:rFonts w:ascii="Gill Sans" w:hAnsi="Gill Sans" w:cs="Gill Sans"/>
          <w:color w:val="000000" w:themeColor="text1"/>
          <w:szCs w:val="24"/>
          <w:lang w:val="en-US"/>
        </w:rPr>
        <w:t>and more, DEVA replaces myriad devices with a single, compact, and flexible solution.</w:t>
      </w:r>
    </w:p>
    <w:p w:rsidR="00A25A4D" w:rsidRDefault="00A25A4D" w:rsidP="002433BD">
      <w:pPr>
        <w:spacing w:after="0" w:line="384" w:lineRule="auto"/>
        <w:rPr>
          <w:rFonts w:ascii="Gill Sans" w:hAnsi="Gill Sans" w:cs="Gill Sans"/>
          <w:szCs w:val="24"/>
          <w:lang w:val="en-US"/>
        </w:rPr>
      </w:pPr>
    </w:p>
    <w:p w:rsidR="002433BD" w:rsidRPr="009C532C" w:rsidRDefault="002D50EF" w:rsidP="002433BD">
      <w:pPr>
        <w:spacing w:after="0" w:line="384" w:lineRule="auto"/>
        <w:rPr>
          <w:rFonts w:ascii="Gill Sans" w:hAnsi="Gill Sans" w:cs="Gill Sans"/>
          <w:szCs w:val="24"/>
          <w:lang w:val="en-US"/>
        </w:rPr>
      </w:pPr>
      <w:r>
        <w:rPr>
          <w:rFonts w:ascii="Gill Sans" w:hAnsi="Gill Sans" w:cs="Gill Sans"/>
          <w:szCs w:val="24"/>
          <w:lang w:val="en-US"/>
        </w:rPr>
        <w:t>During each tour stop, Powersoft staff presentations</w:t>
      </w:r>
      <w:r w:rsidR="00331833">
        <w:rPr>
          <w:rFonts w:ascii="Gill Sans" w:hAnsi="Gill Sans" w:cs="Gill Sans"/>
          <w:szCs w:val="24"/>
          <w:lang w:val="en-US"/>
        </w:rPr>
        <w:t xml:space="preserve"> will explore how </w:t>
      </w:r>
      <w:r w:rsidR="00845BFC">
        <w:rPr>
          <w:rFonts w:ascii="Gill Sans" w:hAnsi="Gill Sans" w:cs="Gill Sans"/>
          <w:szCs w:val="24"/>
          <w:lang w:val="en-US"/>
        </w:rPr>
        <w:t xml:space="preserve">powerful </w:t>
      </w:r>
      <w:r w:rsidR="00331833">
        <w:rPr>
          <w:rFonts w:ascii="Gill Sans" w:hAnsi="Gill Sans" w:cs="Gill Sans"/>
          <w:szCs w:val="24"/>
          <w:lang w:val="en-US"/>
        </w:rPr>
        <w:t xml:space="preserve">built-in </w:t>
      </w:r>
      <w:r w:rsidR="00845BFC">
        <w:rPr>
          <w:rFonts w:ascii="Gill Sans" w:hAnsi="Gill Sans" w:cs="Gill Sans"/>
          <w:szCs w:val="24"/>
          <w:lang w:val="en-US"/>
        </w:rPr>
        <w:t xml:space="preserve">networking capabilities </w:t>
      </w:r>
      <w:r w:rsidR="00CC51E0">
        <w:rPr>
          <w:rFonts w:ascii="Gill Sans" w:hAnsi="Gill Sans" w:cs="Gill Sans"/>
          <w:szCs w:val="24"/>
          <w:lang w:val="en-US"/>
        </w:rPr>
        <w:t>and the DEVA System Manager software</w:t>
      </w:r>
      <w:r w:rsidR="00E4002E">
        <w:rPr>
          <w:rFonts w:ascii="Gill Sans" w:hAnsi="Gill Sans" w:cs="Gill Sans"/>
          <w:szCs w:val="24"/>
          <w:lang w:val="en-US"/>
        </w:rPr>
        <w:t xml:space="preserve"> and</w:t>
      </w:r>
      <w:r w:rsidR="00CC51E0">
        <w:rPr>
          <w:rFonts w:ascii="Gill Sans" w:hAnsi="Gill Sans" w:cs="Gill Sans"/>
          <w:szCs w:val="24"/>
          <w:lang w:val="en-US"/>
        </w:rPr>
        <w:t xml:space="preserve"> web application </w:t>
      </w:r>
      <w:r w:rsidR="00845BFC">
        <w:rPr>
          <w:rFonts w:ascii="Gill Sans" w:hAnsi="Gill Sans" w:cs="Gill Sans"/>
          <w:szCs w:val="24"/>
          <w:lang w:val="en-US"/>
        </w:rPr>
        <w:t>make system management and remote control easy</w:t>
      </w:r>
      <w:r w:rsidR="00331833">
        <w:rPr>
          <w:rFonts w:ascii="Gill Sans" w:hAnsi="Gill Sans" w:cs="Gill Sans"/>
          <w:szCs w:val="24"/>
          <w:lang w:val="en-US"/>
        </w:rPr>
        <w:t>.</w:t>
      </w:r>
      <w:r w:rsidR="00845BFC">
        <w:rPr>
          <w:rFonts w:ascii="Gill Sans" w:hAnsi="Gill Sans" w:cs="Gill Sans"/>
          <w:szCs w:val="24"/>
          <w:lang w:val="en-US"/>
        </w:rPr>
        <w:t xml:space="preserve"> </w:t>
      </w:r>
      <w:r w:rsidR="002A60DA">
        <w:rPr>
          <w:rFonts w:ascii="Gill Sans" w:hAnsi="Gill Sans" w:cs="Gill Sans"/>
          <w:szCs w:val="24"/>
          <w:lang w:val="en-US"/>
        </w:rPr>
        <w:t>Staff will highlight s</w:t>
      </w:r>
      <w:r w:rsidR="002D029B">
        <w:rPr>
          <w:rFonts w:ascii="Gill Sans" w:hAnsi="Gill Sans" w:cs="Gill Sans"/>
          <w:szCs w:val="24"/>
          <w:lang w:val="en-US"/>
        </w:rPr>
        <w:t>uccessful installations already in place throughout the country</w:t>
      </w:r>
      <w:r w:rsidR="002A60DA">
        <w:rPr>
          <w:rFonts w:ascii="Gill Sans" w:hAnsi="Gill Sans" w:cs="Gill Sans"/>
          <w:szCs w:val="24"/>
          <w:lang w:val="en-US"/>
        </w:rPr>
        <w:t xml:space="preserve"> and discuss how </w:t>
      </w:r>
      <w:r w:rsidR="00B75CE7">
        <w:rPr>
          <w:rFonts w:ascii="Gill Sans" w:hAnsi="Gill Sans" w:cs="Gill Sans"/>
          <w:szCs w:val="24"/>
          <w:lang w:val="en-US"/>
        </w:rPr>
        <w:t xml:space="preserve">to </w:t>
      </w:r>
      <w:r w:rsidR="00CC51E0">
        <w:rPr>
          <w:rFonts w:ascii="Gill Sans" w:hAnsi="Gill Sans" w:cs="Gill Sans"/>
          <w:szCs w:val="24"/>
          <w:lang w:val="en-US"/>
        </w:rPr>
        <w:t>seam</w:t>
      </w:r>
      <w:r w:rsidR="00B75CE7">
        <w:rPr>
          <w:rFonts w:ascii="Gill Sans" w:hAnsi="Gill Sans" w:cs="Gill Sans"/>
          <w:szCs w:val="24"/>
          <w:lang w:val="en-US"/>
        </w:rPr>
        <w:t>less</w:t>
      </w:r>
      <w:r w:rsidR="00CC51E0">
        <w:rPr>
          <w:rFonts w:ascii="Gill Sans" w:hAnsi="Gill Sans" w:cs="Gill Sans"/>
          <w:szCs w:val="24"/>
          <w:lang w:val="en-US"/>
        </w:rPr>
        <w:t>ly</w:t>
      </w:r>
      <w:r w:rsidR="00B75CE7">
        <w:rPr>
          <w:rFonts w:ascii="Gill Sans" w:hAnsi="Gill Sans" w:cs="Gill Sans"/>
          <w:szCs w:val="24"/>
          <w:lang w:val="en-US"/>
        </w:rPr>
        <w:t xml:space="preserve"> integrate</w:t>
      </w:r>
      <w:r w:rsidR="002D029B">
        <w:rPr>
          <w:rFonts w:ascii="Gill Sans" w:hAnsi="Gill Sans" w:cs="Gill Sans"/>
          <w:szCs w:val="24"/>
          <w:lang w:val="en-US"/>
        </w:rPr>
        <w:t xml:space="preserve"> DEVA </w:t>
      </w:r>
      <w:r w:rsidR="00B75CE7">
        <w:rPr>
          <w:rFonts w:ascii="Gill Sans" w:hAnsi="Gill Sans" w:cs="Gill Sans"/>
          <w:szCs w:val="24"/>
          <w:lang w:val="en-US"/>
        </w:rPr>
        <w:t>into</w:t>
      </w:r>
      <w:r w:rsidR="002A60DA">
        <w:rPr>
          <w:rFonts w:ascii="Gill Sans" w:hAnsi="Gill Sans" w:cs="Gill Sans"/>
          <w:szCs w:val="24"/>
          <w:lang w:val="en-US"/>
        </w:rPr>
        <w:t xml:space="preserve"> existing wireless infrastructure</w:t>
      </w:r>
      <w:r w:rsidR="002D029B">
        <w:rPr>
          <w:rFonts w:ascii="Gill Sans" w:hAnsi="Gill Sans" w:cs="Gill Sans"/>
          <w:szCs w:val="24"/>
          <w:lang w:val="en-US"/>
        </w:rPr>
        <w:t>.</w:t>
      </w:r>
      <w:r w:rsidR="007A3406">
        <w:rPr>
          <w:rFonts w:ascii="Gill Sans" w:hAnsi="Gill Sans" w:cs="Gill Sans"/>
          <w:szCs w:val="24"/>
          <w:lang w:val="en-US"/>
        </w:rPr>
        <w:t xml:space="preserve"> Examples will </w:t>
      </w:r>
      <w:r w:rsidR="00E4002E">
        <w:rPr>
          <w:rFonts w:ascii="Gill Sans" w:hAnsi="Gill Sans" w:cs="Gill Sans"/>
          <w:szCs w:val="24"/>
          <w:lang w:val="en-US"/>
        </w:rPr>
        <w:t xml:space="preserve">be </w:t>
      </w:r>
      <w:r w:rsidR="007A3406">
        <w:rPr>
          <w:rFonts w:ascii="Gill Sans" w:hAnsi="Gill Sans" w:cs="Gill Sans"/>
          <w:szCs w:val="24"/>
          <w:lang w:val="en-US"/>
        </w:rPr>
        <w:t xml:space="preserve">provided </w:t>
      </w:r>
      <w:r w:rsidR="00E4002E">
        <w:rPr>
          <w:rFonts w:ascii="Gill Sans" w:hAnsi="Gill Sans" w:cs="Gill Sans"/>
          <w:szCs w:val="24"/>
          <w:lang w:val="en-US"/>
        </w:rPr>
        <w:t>that</w:t>
      </w:r>
      <w:r w:rsidR="007A3406">
        <w:rPr>
          <w:rFonts w:ascii="Gill Sans" w:hAnsi="Gill Sans" w:cs="Gill Sans"/>
          <w:szCs w:val="24"/>
          <w:lang w:val="en-US"/>
        </w:rPr>
        <w:t xml:space="preserve"> illustrate how DEVA’s myriad built-in observation and measurement tools </w:t>
      </w:r>
      <w:r w:rsidR="00E4002E">
        <w:rPr>
          <w:rFonts w:ascii="Gill Sans" w:hAnsi="Gill Sans" w:cs="Gill Sans"/>
          <w:szCs w:val="24"/>
          <w:lang w:val="en-US"/>
        </w:rPr>
        <w:t>can be leveraged to improve information gathering and sharing as well as safety.</w:t>
      </w:r>
    </w:p>
    <w:p w:rsidR="004E0CCD" w:rsidRDefault="004E0CCD" w:rsidP="00861369">
      <w:pPr>
        <w:spacing w:after="0" w:line="384" w:lineRule="auto"/>
        <w:rPr>
          <w:rFonts w:ascii="Gill Sans" w:hAnsi="Gill Sans" w:cs="Gill Sans"/>
          <w:szCs w:val="24"/>
          <w:lang w:val="en-US"/>
        </w:rPr>
      </w:pPr>
    </w:p>
    <w:p w:rsidR="004E0CCD" w:rsidRPr="00C17348" w:rsidRDefault="004E0CCD" w:rsidP="00861369">
      <w:pPr>
        <w:spacing w:after="0" w:line="384" w:lineRule="auto"/>
        <w:rPr>
          <w:rStyle w:val="Hyperlink"/>
        </w:rPr>
      </w:pPr>
      <w:r>
        <w:rPr>
          <w:rFonts w:ascii="Gill Sans" w:hAnsi="Gill Sans" w:cs="Gill Sans"/>
          <w:szCs w:val="24"/>
          <w:lang w:val="en-US"/>
        </w:rPr>
        <w:t>For more information please visit</w:t>
      </w:r>
      <w:r w:rsidR="00577A4C">
        <w:rPr>
          <w:rFonts w:ascii="Gill Sans" w:hAnsi="Gill Sans" w:cs="Gill Sans"/>
          <w:szCs w:val="24"/>
          <w:lang w:val="en-US"/>
        </w:rPr>
        <w:t xml:space="preserve"> </w:t>
      </w:r>
      <w:hyperlink r:id="rId12" w:history="1">
        <w:r w:rsidR="00BC327A" w:rsidRPr="00D379DA">
          <w:rPr>
            <w:rStyle w:val="Hyperlink"/>
            <w:rFonts w:ascii="Gill Sans" w:hAnsi="Gill Sans" w:cs="Gill Sans"/>
            <w:szCs w:val="24"/>
            <w:lang w:val="en-US"/>
          </w:rPr>
          <w:t>deva.powersoft.it</w:t>
        </w:r>
      </w:hyperlink>
    </w:p>
    <w:p w:rsidR="00BC306C" w:rsidRPr="00BC327A" w:rsidRDefault="00BC306C" w:rsidP="00861369">
      <w:pPr>
        <w:spacing w:after="0" w:line="384" w:lineRule="auto"/>
        <w:rPr>
          <w:rFonts w:ascii="Gill Sans" w:hAnsi="Gill Sans"/>
          <w:color w:val="000000"/>
        </w:rPr>
      </w:pPr>
    </w:p>
    <w:p w:rsidR="003B43D4" w:rsidRPr="00C17B5C" w:rsidRDefault="00BC306C" w:rsidP="00C17B5C">
      <w:pPr>
        <w:pStyle w:val="Body"/>
        <w:spacing w:line="384" w:lineRule="auto"/>
        <w:jc w:val="center"/>
        <w:rPr>
          <w:rStyle w:val="usercontent"/>
          <w:rFonts w:ascii="Arial" w:hAnsi="Arial"/>
          <w:color w:val="auto"/>
          <w:lang w:val="en-GB" w:eastAsia="ja-JP"/>
        </w:rPr>
      </w:pPr>
      <w:r w:rsidRPr="00261CD4">
        <w:rPr>
          <w:rFonts w:ascii="Century Gothic" w:eastAsia="MS Mincho" w:hAnsi="Century Gothic"/>
          <w:sz w:val="20"/>
        </w:rPr>
        <w:t>###</w:t>
      </w:r>
    </w:p>
    <w:p w:rsidR="003B43D4" w:rsidRPr="00261CD4" w:rsidRDefault="003B43D4" w:rsidP="00BC306C">
      <w:pPr>
        <w:widowControl w:val="0"/>
        <w:autoSpaceDE w:val="0"/>
        <w:autoSpaceDN w:val="0"/>
        <w:adjustRightInd w:val="0"/>
        <w:spacing w:after="0"/>
        <w:rPr>
          <w:rStyle w:val="usercontent"/>
          <w:rFonts w:ascii="Helvetica" w:eastAsia="ヒラギノ角ゴ Pro W3" w:hAnsi="Helvetica"/>
          <w:color w:val="000000"/>
          <w:lang w:val="en-US" w:eastAsia="en-US"/>
        </w:rPr>
      </w:pPr>
    </w:p>
    <w:p w:rsidR="00BC306C" w:rsidRPr="00261CD4" w:rsidRDefault="00BC306C" w:rsidP="00BC306C">
      <w:pPr>
        <w:widowControl w:val="0"/>
        <w:autoSpaceDE w:val="0"/>
        <w:autoSpaceDN w:val="0"/>
        <w:adjustRightInd w:val="0"/>
        <w:spacing w:after="0"/>
        <w:rPr>
          <w:rStyle w:val="usercontent"/>
        </w:rPr>
      </w:pPr>
    </w:p>
    <w:p w:rsidR="00BC306C" w:rsidRPr="00261CD4" w:rsidRDefault="00BC306C" w:rsidP="00BC306C">
      <w:pPr>
        <w:widowControl w:val="0"/>
        <w:autoSpaceDE w:val="0"/>
        <w:autoSpaceDN w:val="0"/>
        <w:adjustRightInd w:val="0"/>
        <w:spacing w:after="0"/>
        <w:rPr>
          <w:rStyle w:val="usercontent"/>
        </w:rPr>
      </w:pPr>
      <w:r w:rsidRPr="00261CD4">
        <w:rPr>
          <w:rStyle w:val="usercontent"/>
          <w:rFonts w:ascii="Gill Sans MT" w:hAnsi="Gill Sans MT" w:cs="Arial"/>
          <w:b/>
          <w:sz w:val="22"/>
          <w:szCs w:val="24"/>
          <w:lang w:val="en-US"/>
        </w:rPr>
        <w:t>For further information, contact:</w:t>
      </w:r>
    </w:p>
    <w:p w:rsidR="00BC306C" w:rsidRPr="00261CD4" w:rsidRDefault="00BC306C" w:rsidP="00BC306C">
      <w:pPr>
        <w:widowControl w:val="0"/>
        <w:autoSpaceDE w:val="0"/>
        <w:autoSpaceDN w:val="0"/>
        <w:adjustRightInd w:val="0"/>
        <w:spacing w:after="0"/>
        <w:rPr>
          <w:rStyle w:val="userconte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BC306C" w:rsidRPr="00261CD4">
        <w:tc>
          <w:tcPr>
            <w:tcW w:w="5148" w:type="dxa"/>
          </w:tcPr>
          <w:p w:rsidR="00BC306C" w:rsidRPr="00261CD4" w:rsidRDefault="00BC306C" w:rsidP="00BC306C">
            <w:pPr>
              <w:spacing w:after="0"/>
              <w:rPr>
                <w:rStyle w:val="usercontent"/>
              </w:rPr>
            </w:pP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Jeff Touzeau (media contact)</w:t>
            </w:r>
          </w:p>
          <w:p w:rsidR="00BC306C" w:rsidRPr="00261CD4" w:rsidRDefault="00BC306C" w:rsidP="00BC306C">
            <w:pPr>
              <w:spacing w:after="0"/>
              <w:rPr>
                <w:rStyle w:val="usercontent"/>
              </w:rPr>
            </w:pPr>
            <w:r w:rsidRPr="00261CD4">
              <w:rPr>
                <w:rStyle w:val="usercontent"/>
                <w:rFonts w:ascii="Gill Sans MT" w:hAnsi="Gill Sans MT" w:cs="Arial"/>
                <w:b/>
                <w:sz w:val="22"/>
                <w:szCs w:val="24"/>
                <w:lang w:val="en-US"/>
              </w:rPr>
              <w:t>Hummingbird Media</w:t>
            </w: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Tel : +1 (914) 602 2913</w:t>
            </w: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 xml:space="preserve">Email: </w:t>
            </w:r>
            <w:hyperlink r:id="rId13" w:history="1">
              <w:r w:rsidRPr="00261CD4">
                <w:rPr>
                  <w:rStyle w:val="Hyperlink"/>
                  <w:rFonts w:ascii="Gill Sans MT" w:hAnsi="Gill Sans MT" w:cs="Arial"/>
                  <w:sz w:val="22"/>
                  <w:szCs w:val="24"/>
                  <w:lang w:val="en-US"/>
                </w:rPr>
                <w:t>jeff@hummingbirdmedia.com</w:t>
              </w:r>
            </w:hyperlink>
            <w:r w:rsidRPr="00261CD4">
              <w:rPr>
                <w:rStyle w:val="usercontent"/>
                <w:rFonts w:ascii="Gill Sans MT" w:hAnsi="Gill Sans MT" w:cs="Arial"/>
                <w:sz w:val="22"/>
                <w:szCs w:val="24"/>
                <w:lang w:val="en-US"/>
              </w:rPr>
              <w:t xml:space="preserve"> </w:t>
            </w:r>
          </w:p>
          <w:p w:rsidR="00BC306C" w:rsidRPr="00261CD4" w:rsidRDefault="00BC306C" w:rsidP="00BC306C">
            <w:pPr>
              <w:spacing w:after="0"/>
              <w:rPr>
                <w:rFonts w:ascii="Gill Sans MT" w:hAnsi="Gill Sans MT" w:cs="Arial"/>
                <w:sz w:val="22"/>
                <w:szCs w:val="24"/>
                <w:lang w:val="en-US"/>
              </w:rPr>
            </w:pPr>
          </w:p>
        </w:tc>
        <w:tc>
          <w:tcPr>
            <w:tcW w:w="5148" w:type="dxa"/>
          </w:tcPr>
          <w:p w:rsidR="00BC306C" w:rsidRPr="00261CD4" w:rsidRDefault="00BC306C" w:rsidP="00BC306C">
            <w:pPr>
              <w:spacing w:after="0"/>
              <w:rPr>
                <w:rStyle w:val="usercontent"/>
              </w:rPr>
            </w:pPr>
          </w:p>
          <w:p w:rsidR="00BC306C" w:rsidRPr="00261CD4" w:rsidRDefault="00BC306C" w:rsidP="00BC306C">
            <w:pPr>
              <w:spacing w:after="0"/>
              <w:rPr>
                <w:rStyle w:val="usercontent"/>
              </w:rPr>
            </w:pPr>
            <w:r w:rsidRPr="00261CD4">
              <w:rPr>
                <w:rStyle w:val="usercontent"/>
                <w:rFonts w:ascii="Gill Sans MT" w:hAnsi="Gill Sans MT"/>
                <w:sz w:val="22"/>
                <w:szCs w:val="24"/>
                <w:lang w:val="en-US"/>
              </w:rPr>
              <w:t>Francesco Fanicchi</w:t>
            </w:r>
          </w:p>
          <w:p w:rsidR="00BC306C" w:rsidRPr="00261CD4" w:rsidRDefault="00BC306C" w:rsidP="00BC306C">
            <w:pPr>
              <w:spacing w:after="0"/>
              <w:rPr>
                <w:rStyle w:val="usercontent"/>
              </w:rPr>
            </w:pPr>
            <w:r w:rsidRPr="00261CD4">
              <w:rPr>
                <w:rStyle w:val="usercontent"/>
                <w:rFonts w:ascii="Gill Sans MT" w:hAnsi="Gill Sans MT"/>
                <w:b/>
                <w:sz w:val="22"/>
                <w:szCs w:val="24"/>
                <w:lang w:val="en-US"/>
              </w:rPr>
              <w:t>Powersoft (Florence, Italy)</w:t>
            </w:r>
          </w:p>
          <w:p w:rsidR="00BC306C" w:rsidRPr="00261CD4" w:rsidRDefault="00BC306C" w:rsidP="00BC306C">
            <w:pPr>
              <w:spacing w:after="0"/>
              <w:rPr>
                <w:rStyle w:val="usercontent"/>
              </w:rPr>
            </w:pPr>
            <w:r w:rsidRPr="00261CD4">
              <w:rPr>
                <w:rStyle w:val="usercontent"/>
                <w:rFonts w:ascii="Gill Sans MT" w:hAnsi="Gill Sans MT"/>
                <w:sz w:val="22"/>
                <w:szCs w:val="24"/>
                <w:lang w:val="en-US"/>
              </w:rPr>
              <w:t>Tel: +39 346 9719798</w:t>
            </w:r>
          </w:p>
          <w:p w:rsidR="00BC306C" w:rsidRPr="00261CD4" w:rsidRDefault="00BC306C" w:rsidP="00BC306C">
            <w:pPr>
              <w:spacing w:after="0"/>
              <w:rPr>
                <w:rStyle w:val="usercontent"/>
              </w:rPr>
            </w:pPr>
            <w:r w:rsidRPr="00261CD4">
              <w:rPr>
                <w:rStyle w:val="usercontent"/>
                <w:rFonts w:ascii="Gill Sans MT" w:hAnsi="Gill Sans MT"/>
                <w:sz w:val="22"/>
                <w:szCs w:val="24"/>
                <w:lang w:val="en-US"/>
              </w:rPr>
              <w:t xml:space="preserve">Email: </w:t>
            </w:r>
            <w:hyperlink r:id="rId14" w:history="1">
              <w:r w:rsidR="00BC327A" w:rsidRPr="00D379DA">
                <w:rPr>
                  <w:rStyle w:val="Hyperlink"/>
                  <w:rFonts w:ascii="Gill Sans MT" w:hAnsi="Gill Sans MT"/>
                  <w:sz w:val="22"/>
                  <w:szCs w:val="24"/>
                  <w:lang w:val="en-US"/>
                </w:rPr>
                <w:t>francesco.fanicchi@powersoft.com</w:t>
              </w:r>
            </w:hyperlink>
            <w:r w:rsidR="00BC327A">
              <w:rPr>
                <w:rFonts w:ascii="Gill Sans MT" w:hAnsi="Gill Sans MT"/>
                <w:sz w:val="22"/>
                <w:szCs w:val="24"/>
                <w:lang w:val="en-US"/>
              </w:rPr>
              <w:t xml:space="preserve"> </w:t>
            </w:r>
            <w:r w:rsidRPr="00261CD4">
              <w:rPr>
                <w:rStyle w:val="usercontent"/>
                <w:rFonts w:ascii="Gill Sans MT" w:hAnsi="Gill Sans MT"/>
                <w:sz w:val="22"/>
                <w:szCs w:val="24"/>
                <w:lang w:val="en-US"/>
              </w:rPr>
              <w:t xml:space="preserve"> </w:t>
            </w:r>
          </w:p>
          <w:p w:rsidR="00BC306C" w:rsidRPr="00261CD4" w:rsidRDefault="00BC306C" w:rsidP="00BC306C">
            <w:pPr>
              <w:spacing w:after="0"/>
              <w:rPr>
                <w:rFonts w:ascii="Gill Sans MT" w:hAnsi="Gill Sans MT" w:cs="Arial"/>
                <w:sz w:val="22"/>
                <w:szCs w:val="24"/>
                <w:lang w:val="en-US"/>
              </w:rPr>
            </w:pPr>
          </w:p>
        </w:tc>
      </w:tr>
    </w:tbl>
    <w:p w:rsidR="00BC306C" w:rsidRPr="00261CD4" w:rsidRDefault="00BC306C" w:rsidP="00BC306C">
      <w:pPr>
        <w:rPr>
          <w:rStyle w:val="usercontent"/>
        </w:rPr>
      </w:pPr>
    </w:p>
    <w:p w:rsidR="00BC306C" w:rsidRPr="00261CD4" w:rsidRDefault="00BC306C" w:rsidP="00BC306C">
      <w:pPr>
        <w:rPr>
          <w:rStyle w:val="usercontent"/>
        </w:rPr>
      </w:pPr>
      <w:r w:rsidRPr="00261CD4">
        <w:rPr>
          <w:rStyle w:val="usercontent"/>
          <w:rFonts w:ascii="Gill Sans MT" w:hAnsi="Gill Sans MT" w:cs="Arial"/>
          <w:b/>
          <w:sz w:val="22"/>
          <w:szCs w:val="22"/>
          <w:lang w:val="en-US"/>
        </w:rPr>
        <w:t xml:space="preserve">Or visit </w:t>
      </w:r>
      <w:hyperlink r:id="rId15" w:history="1">
        <w:r w:rsidR="00BC327A" w:rsidRPr="00D379DA">
          <w:rPr>
            <w:rStyle w:val="Hyperlink"/>
            <w:rFonts w:ascii="Gill Sans MT" w:hAnsi="Gill Sans MT" w:cs="Arial"/>
            <w:sz w:val="22"/>
            <w:szCs w:val="22"/>
            <w:lang w:val="en-US"/>
          </w:rPr>
          <w:t>www.powersoft.com</w:t>
        </w:r>
      </w:hyperlink>
    </w:p>
    <w:p w:rsidR="00BC306C" w:rsidRPr="00261CD4" w:rsidRDefault="00BC306C" w:rsidP="00BC306C">
      <w:pPr>
        <w:spacing w:before="100" w:beforeAutospacing="1" w:after="0"/>
        <w:rPr>
          <w:rFonts w:ascii="Gill Sans MT" w:hAnsi="Gill Sans MT" w:cs="Arial"/>
          <w:b/>
          <w:color w:val="000000"/>
          <w:sz w:val="18"/>
          <w:szCs w:val="18"/>
          <w:lang w:val="en-US" w:eastAsia="it-IT"/>
        </w:rPr>
      </w:pPr>
      <w:r w:rsidRPr="00261CD4">
        <w:rPr>
          <w:rFonts w:ascii="Gill Sans MT" w:hAnsi="Gill Sans MT" w:cs="Gill Sans"/>
          <w:b/>
          <w:color w:val="000000"/>
          <w:sz w:val="18"/>
          <w:szCs w:val="18"/>
          <w:lang w:val="en-US" w:eastAsia="it-IT"/>
        </w:rPr>
        <w:t>About Powersoft:</w:t>
      </w:r>
    </w:p>
    <w:p w:rsidR="00BC306C" w:rsidRPr="004307F4" w:rsidRDefault="00BC306C" w:rsidP="00BC306C">
      <w:pPr>
        <w:rPr>
          <w:rStyle w:val="Hyperlink"/>
        </w:rPr>
      </w:pPr>
      <w:r w:rsidRPr="00261CD4">
        <w:rPr>
          <w:rFonts w:ascii="Gill Sans MT" w:hAnsi="Gill Sans MT" w:cs="Gill Sans"/>
          <w:color w:val="000000"/>
          <w:sz w:val="18"/>
          <w:szCs w:val="18"/>
          <w:lang w:val="en-US" w:eastAsia="it-IT"/>
        </w:rPr>
        <w:t xml:space="preserve">Powersoft is the world leader in lightweight, high power, single rack space, energy efficient amplifiers for the professional audio market. Founded in Italy in 1995, headquartered in Florence, Italy, with offices in </w:t>
      </w:r>
      <w:r w:rsidR="008971EA">
        <w:rPr>
          <w:rFonts w:ascii="Gill Sans MT" w:hAnsi="Gill Sans MT" w:cs="Gill Sans"/>
          <w:color w:val="000000"/>
          <w:sz w:val="18"/>
          <w:szCs w:val="18"/>
          <w:lang w:val="en-US" w:eastAsia="it-IT"/>
        </w:rPr>
        <w:t>Kearney Point</w:t>
      </w:r>
      <w:r w:rsidRPr="00261CD4">
        <w:rPr>
          <w:rFonts w:ascii="Gill Sans MT" w:hAnsi="Gill Sans MT" w:cs="Gill Sans"/>
          <w:color w:val="000000"/>
          <w:sz w:val="18"/>
          <w:szCs w:val="18"/>
          <w:lang w:val="en-US" w:eastAsia="it-IT"/>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 </w:t>
      </w:r>
      <w:hyperlink r:id="rId16" w:history="1">
        <w:r w:rsidR="00BC327A" w:rsidRPr="00D379DA">
          <w:rPr>
            <w:rStyle w:val="Hyperlink"/>
            <w:rFonts w:ascii="Gill Sans MT" w:hAnsi="Gill Sans MT" w:cs="Gill Sans"/>
            <w:sz w:val="18"/>
            <w:szCs w:val="18"/>
            <w:lang w:val="en-US" w:eastAsia="it-IT"/>
          </w:rPr>
          <w:t>www.powersoft.com</w:t>
        </w:r>
      </w:hyperlink>
    </w:p>
    <w:sectPr w:rsidR="00BC306C" w:rsidRPr="004307F4" w:rsidSect="00BC306C">
      <w:headerReference w:type="first" r:id="rId17"/>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2398F" w:rsidRDefault="00B2398F" w:rsidP="00BC306C">
      <w:pPr>
        <w:spacing w:after="0"/>
      </w:pPr>
      <w:r>
        <w:separator/>
      </w:r>
    </w:p>
  </w:endnote>
  <w:endnote w:type="continuationSeparator" w:id="1">
    <w:p w:rsidR="00B2398F" w:rsidRDefault="00B2398F" w:rsidP="00BC30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ill Sans MT">
    <w:panose1 w:val="020B05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auto"/>
    <w:pitch w:val="variable"/>
    <w:sig w:usb0="00000001" w:usb1="08070000" w:usb2="00000010" w:usb3="00000000" w:csb0="0002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2398F" w:rsidRDefault="00B2398F" w:rsidP="00BC306C">
      <w:pPr>
        <w:spacing w:after="0"/>
      </w:pPr>
      <w:r>
        <w:separator/>
      </w:r>
    </w:p>
  </w:footnote>
  <w:footnote w:type="continuationSeparator" w:id="1">
    <w:p w:rsidR="00B2398F" w:rsidRDefault="00B2398F" w:rsidP="00BC306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398F" w:rsidRDefault="00B2398F" w:rsidP="00BC306C">
    <w:pPr>
      <w:pStyle w:val="Header"/>
      <w:rPr>
        <w:rFonts w:ascii="Gill Sans MT" w:hAnsi="Gill Sans MT"/>
        <w:b/>
        <w:color w:val="808080"/>
        <w:sz w:val="32"/>
      </w:rPr>
    </w:pPr>
    <w:r>
      <w:rPr>
        <w:rFonts w:ascii="Gill Sans MT" w:hAnsi="Gill Sans MT"/>
        <w:b/>
        <w:noProof/>
        <w:color w:val="808080"/>
        <w:sz w:val="32"/>
        <w:lang w:val="en-US" w:eastAsia="en-US"/>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-342900</wp:posOffset>
          </wp:positionV>
          <wp:extent cx="1710055" cy="940435"/>
          <wp:effectExtent l="0" t="0" r="0" b="0"/>
          <wp:wrapSquare wrapText="bothSides"/>
          <wp:docPr id="2" name="Picture 2" descr="::Dropbox:PressReleases:CurrentPressReleases:PS-LongBeachConvCtr:de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PressReleases:CurrentPressReleases:PS-LongBeachConvCtr:devalogo.png"/>
                  <pic:cNvPicPr>
                    <a:picLocks noChangeAspect="1" noChangeArrowheads="1"/>
                  </pic:cNvPicPr>
                </pic:nvPicPr>
                <pic:blipFill>
                  <a:blip r:embed="rId1"/>
                  <a:srcRect/>
                  <a:stretch>
                    <a:fillRect/>
                  </a:stretch>
                </pic:blipFill>
                <pic:spPr bwMode="auto">
                  <a:xfrm>
                    <a:off x="0" y="0"/>
                    <a:ext cx="1710055" cy="940435"/>
                  </a:xfrm>
                  <a:prstGeom prst="rect">
                    <a:avLst/>
                  </a:prstGeom>
                  <a:noFill/>
                  <a:ln w="9525">
                    <a:noFill/>
                    <a:miter lim="800000"/>
                    <a:headEnd/>
                    <a:tailEnd/>
                  </a:ln>
                </pic:spPr>
              </pic:pic>
            </a:graphicData>
          </a:graphic>
        </wp:anchor>
      </w:drawing>
    </w:r>
    <w:r w:rsidRPr="006635B6">
      <w:rPr>
        <w:rFonts w:ascii="Gill Sans MT" w:hAnsi="Gill Sans MT"/>
        <w:b/>
        <w:color w:val="808080"/>
        <w:sz w:val="32"/>
      </w:rPr>
      <w:t xml:space="preserve">PRESS RELEASE </w:t>
    </w:r>
  </w:p>
  <w:p w:rsidR="00B2398F" w:rsidRDefault="00B2398F" w:rsidP="00D56779">
    <w:pPr>
      <w:pStyle w:val="Header"/>
      <w:rPr>
        <w:rFonts w:ascii="Gill Sans MT" w:hAnsi="Gill Sans MT"/>
        <w:b/>
        <w:i/>
        <w:color w:val="808080"/>
        <w:szCs w:val="24"/>
        <w:u w:val="single"/>
        <w:lang w:val="en-US"/>
      </w:rPr>
    </w:pPr>
    <w:r>
      <w:rPr>
        <w:rFonts w:ascii="Gill Sans" w:hAnsi="Gill Sans" w:cs="Gill Sans"/>
        <w:b/>
        <w:noProof/>
        <w:lang w:val="en-US" w:eastAsia="en-US"/>
      </w:rPr>
      <w:drawing>
        <wp:anchor distT="0" distB="0" distL="114300" distR="114300" simplePos="0" relativeHeight="251660288" behindDoc="0" locked="0" layoutInCell="1" allowOverlap="1">
          <wp:simplePos x="0" y="0"/>
          <wp:positionH relativeFrom="column">
            <wp:posOffset>4807585</wp:posOffset>
          </wp:positionH>
          <wp:positionV relativeFrom="paragraph">
            <wp:posOffset>173355</wp:posOffset>
          </wp:positionV>
          <wp:extent cx="1734820" cy="497840"/>
          <wp:effectExtent l="0" t="0" r="0" b="10160"/>
          <wp:wrapSquare wrapText="bothSides"/>
          <wp:docPr id="6" name="Immagine 2" descr=":::::Desktop:ONLINE-Marketing-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NE-Marketing-2016.jpg"/>
                  <pic:cNvPicPr>
                    <a:picLocks noChangeAspect="1" noChangeArrowheads="1"/>
                  </pic:cNvPicPr>
                </pic:nvPicPr>
                <pic:blipFill>
                  <a:blip r:embed="rId2"/>
                  <a:srcRect/>
                  <a:stretch>
                    <a:fillRect/>
                  </a:stretch>
                </pic:blipFill>
                <pic:spPr bwMode="auto">
                  <a:xfrm>
                    <a:off x="0" y="0"/>
                    <a:ext cx="1734820" cy="497840"/>
                  </a:xfrm>
                  <a:prstGeom prst="rect">
                    <a:avLst/>
                  </a:prstGeom>
                  <a:noFill/>
                  <a:ln w="9525">
                    <a:noFill/>
                    <a:miter lim="800000"/>
                    <a:headEnd/>
                    <a:tailEnd/>
                  </a:ln>
                </pic:spPr>
              </pic:pic>
            </a:graphicData>
          </a:graphic>
        </wp:anchor>
      </w:drawing>
    </w:r>
  </w:p>
  <w:p w:rsidR="00B2398F" w:rsidRPr="00D56779" w:rsidRDefault="00B2398F" w:rsidP="00D56779">
    <w:pPr>
      <w:pStyle w:val="Header"/>
      <w:rPr>
        <w:rFonts w:ascii="Gill Sans MT" w:hAnsi="Gill Sans MT"/>
        <w:b/>
        <w:i/>
        <w:color w:val="808080"/>
        <w:szCs w:val="24"/>
        <w:u w:val="single"/>
        <w:lang w:val="en-US"/>
      </w:rPr>
    </w:pPr>
    <w:r w:rsidRPr="00D56779">
      <w:rPr>
        <w:rFonts w:ascii="Gill Sans MT" w:hAnsi="Gill Sans MT"/>
        <w:b/>
        <w:i/>
        <w:color w:val="808080"/>
        <w:szCs w:val="24"/>
        <w:u w:val="single"/>
        <w:lang w:val="en-US"/>
      </w:rPr>
      <w:t>For immediate distribution</w:t>
    </w:r>
  </w:p>
  <w:p w:rsidR="00B2398F" w:rsidRPr="006635B6" w:rsidRDefault="00B2398F" w:rsidP="00BC306C">
    <w:pPr>
      <w:pStyle w:val="Header"/>
      <w:rPr>
        <w:rFonts w:ascii="Gill Sans MT" w:hAnsi="Gill Sans MT"/>
        <w:b/>
        <w:color w:val="808080"/>
        <w:sz w:val="32"/>
      </w:rPr>
    </w:pPr>
  </w:p>
  <w:p w:rsidR="00B2398F" w:rsidRDefault="00B2398F" w:rsidP="00BC306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F95B68"/>
    <w:multiLevelType w:val="hybridMultilevel"/>
    <w:tmpl w:val="E760F83A"/>
    <w:lvl w:ilvl="0" w:tplc="D8FE1234">
      <w:start w:val="1"/>
      <w:numFmt w:val="bullet"/>
      <w:lvlText w:val=""/>
      <w:lvlJc w:val="left"/>
      <w:pPr>
        <w:ind w:left="720" w:hanging="360"/>
      </w:pPr>
      <w:rPr>
        <w:rFonts w:ascii="Symbol" w:hAnsi="Symbol" w:hint="default"/>
      </w:rPr>
    </w:lvl>
    <w:lvl w:ilvl="1" w:tplc="9264AE1A" w:tentative="1">
      <w:start w:val="1"/>
      <w:numFmt w:val="bullet"/>
      <w:lvlText w:val="o"/>
      <w:lvlJc w:val="left"/>
      <w:pPr>
        <w:ind w:left="1440" w:hanging="360"/>
      </w:pPr>
      <w:rPr>
        <w:rFonts w:ascii="Courier New" w:hAnsi="Courier New" w:hint="default"/>
      </w:rPr>
    </w:lvl>
    <w:lvl w:ilvl="2" w:tplc="A1301B58" w:tentative="1">
      <w:start w:val="1"/>
      <w:numFmt w:val="bullet"/>
      <w:lvlText w:val=""/>
      <w:lvlJc w:val="left"/>
      <w:pPr>
        <w:ind w:left="2160" w:hanging="360"/>
      </w:pPr>
      <w:rPr>
        <w:rFonts w:ascii="Wingdings" w:hAnsi="Wingdings" w:hint="default"/>
      </w:rPr>
    </w:lvl>
    <w:lvl w:ilvl="3" w:tplc="7506F8B8" w:tentative="1">
      <w:start w:val="1"/>
      <w:numFmt w:val="bullet"/>
      <w:lvlText w:val=""/>
      <w:lvlJc w:val="left"/>
      <w:pPr>
        <w:ind w:left="2880" w:hanging="360"/>
      </w:pPr>
      <w:rPr>
        <w:rFonts w:ascii="Symbol" w:hAnsi="Symbol" w:hint="default"/>
      </w:rPr>
    </w:lvl>
    <w:lvl w:ilvl="4" w:tplc="587CE978" w:tentative="1">
      <w:start w:val="1"/>
      <w:numFmt w:val="bullet"/>
      <w:lvlText w:val="o"/>
      <w:lvlJc w:val="left"/>
      <w:pPr>
        <w:ind w:left="3600" w:hanging="360"/>
      </w:pPr>
      <w:rPr>
        <w:rFonts w:ascii="Courier New" w:hAnsi="Courier New" w:hint="default"/>
      </w:rPr>
    </w:lvl>
    <w:lvl w:ilvl="5" w:tplc="26FE64E2" w:tentative="1">
      <w:start w:val="1"/>
      <w:numFmt w:val="bullet"/>
      <w:lvlText w:val=""/>
      <w:lvlJc w:val="left"/>
      <w:pPr>
        <w:ind w:left="4320" w:hanging="360"/>
      </w:pPr>
      <w:rPr>
        <w:rFonts w:ascii="Wingdings" w:hAnsi="Wingdings" w:hint="default"/>
      </w:rPr>
    </w:lvl>
    <w:lvl w:ilvl="6" w:tplc="AD02903E" w:tentative="1">
      <w:start w:val="1"/>
      <w:numFmt w:val="bullet"/>
      <w:lvlText w:val=""/>
      <w:lvlJc w:val="left"/>
      <w:pPr>
        <w:ind w:left="5040" w:hanging="360"/>
      </w:pPr>
      <w:rPr>
        <w:rFonts w:ascii="Symbol" w:hAnsi="Symbol" w:hint="default"/>
      </w:rPr>
    </w:lvl>
    <w:lvl w:ilvl="7" w:tplc="2E107CBE" w:tentative="1">
      <w:start w:val="1"/>
      <w:numFmt w:val="bullet"/>
      <w:lvlText w:val="o"/>
      <w:lvlJc w:val="left"/>
      <w:pPr>
        <w:ind w:left="5760" w:hanging="360"/>
      </w:pPr>
      <w:rPr>
        <w:rFonts w:ascii="Courier New" w:hAnsi="Courier New" w:hint="default"/>
      </w:rPr>
    </w:lvl>
    <w:lvl w:ilvl="8" w:tplc="1114774E" w:tentative="1">
      <w:start w:val="1"/>
      <w:numFmt w:val="bullet"/>
      <w:lvlText w:val=""/>
      <w:lvlJc w:val="left"/>
      <w:pPr>
        <w:ind w:left="6480" w:hanging="360"/>
      </w:pPr>
      <w:rPr>
        <w:rFonts w:ascii="Wingdings" w:hAnsi="Wingdings" w:hint="default"/>
      </w:rPr>
    </w:lvl>
  </w:abstractNum>
  <w:abstractNum w:abstractNumId="1">
    <w:nsid w:val="6FD22872"/>
    <w:multiLevelType w:val="hybridMultilevel"/>
    <w:tmpl w:val="5FD84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1751F"/>
    <w:multiLevelType w:val="hybridMultilevel"/>
    <w:tmpl w:val="B6649518"/>
    <w:lvl w:ilvl="0" w:tplc="29E46EE2">
      <w:start w:val="1"/>
      <w:numFmt w:val="decimal"/>
      <w:lvlText w:val="%1."/>
      <w:lvlJc w:val="left"/>
      <w:pPr>
        <w:ind w:left="720" w:hanging="360"/>
      </w:pPr>
      <w:rPr>
        <w:rFonts w:eastAsia="Times New Roman" w:cs="Times New Roman" w:hint="default"/>
      </w:rPr>
    </w:lvl>
    <w:lvl w:ilvl="1" w:tplc="66429186" w:tentative="1">
      <w:start w:val="1"/>
      <w:numFmt w:val="lowerLetter"/>
      <w:lvlText w:val="%2."/>
      <w:lvlJc w:val="left"/>
      <w:pPr>
        <w:ind w:left="1440" w:hanging="360"/>
      </w:pPr>
    </w:lvl>
    <w:lvl w:ilvl="2" w:tplc="41A8220E" w:tentative="1">
      <w:start w:val="1"/>
      <w:numFmt w:val="lowerRoman"/>
      <w:lvlText w:val="%3."/>
      <w:lvlJc w:val="right"/>
      <w:pPr>
        <w:ind w:left="2160" w:hanging="180"/>
      </w:pPr>
    </w:lvl>
    <w:lvl w:ilvl="3" w:tplc="DFE26C6A" w:tentative="1">
      <w:start w:val="1"/>
      <w:numFmt w:val="decimal"/>
      <w:lvlText w:val="%4."/>
      <w:lvlJc w:val="left"/>
      <w:pPr>
        <w:ind w:left="2880" w:hanging="360"/>
      </w:pPr>
    </w:lvl>
    <w:lvl w:ilvl="4" w:tplc="84C4CA6C" w:tentative="1">
      <w:start w:val="1"/>
      <w:numFmt w:val="lowerLetter"/>
      <w:lvlText w:val="%5."/>
      <w:lvlJc w:val="left"/>
      <w:pPr>
        <w:ind w:left="3600" w:hanging="360"/>
      </w:pPr>
    </w:lvl>
    <w:lvl w:ilvl="5" w:tplc="2FE2713C" w:tentative="1">
      <w:start w:val="1"/>
      <w:numFmt w:val="lowerRoman"/>
      <w:lvlText w:val="%6."/>
      <w:lvlJc w:val="right"/>
      <w:pPr>
        <w:ind w:left="4320" w:hanging="180"/>
      </w:pPr>
    </w:lvl>
    <w:lvl w:ilvl="6" w:tplc="74ECE0F2" w:tentative="1">
      <w:start w:val="1"/>
      <w:numFmt w:val="decimal"/>
      <w:lvlText w:val="%7."/>
      <w:lvlJc w:val="left"/>
      <w:pPr>
        <w:ind w:left="5040" w:hanging="360"/>
      </w:pPr>
    </w:lvl>
    <w:lvl w:ilvl="7" w:tplc="296EE4D8" w:tentative="1">
      <w:start w:val="1"/>
      <w:numFmt w:val="lowerLetter"/>
      <w:lvlText w:val="%8."/>
      <w:lvlJc w:val="left"/>
      <w:pPr>
        <w:ind w:left="5760" w:hanging="360"/>
      </w:pPr>
    </w:lvl>
    <w:lvl w:ilvl="8" w:tplc="E4EAA5A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701"/>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0"/>
    <w:footnote w:id="1"/>
  </w:footnotePr>
  <w:endnotePr>
    <w:endnote w:id="0"/>
    <w:endnote w:id="1"/>
  </w:endnotePr>
  <w:compat/>
  <w:rsids>
    <w:rsidRoot w:val="00FC05A2"/>
    <w:rsid w:val="000061CF"/>
    <w:rsid w:val="00011611"/>
    <w:rsid w:val="00011D86"/>
    <w:rsid w:val="000137A6"/>
    <w:rsid w:val="00032C01"/>
    <w:rsid w:val="00036217"/>
    <w:rsid w:val="00041F16"/>
    <w:rsid w:val="00043A52"/>
    <w:rsid w:val="000512B5"/>
    <w:rsid w:val="00056244"/>
    <w:rsid w:val="00056AA0"/>
    <w:rsid w:val="0006321B"/>
    <w:rsid w:val="00066BC8"/>
    <w:rsid w:val="00077446"/>
    <w:rsid w:val="00092CBB"/>
    <w:rsid w:val="000A128F"/>
    <w:rsid w:val="000A5F06"/>
    <w:rsid w:val="000A6145"/>
    <w:rsid w:val="000A6E9B"/>
    <w:rsid w:val="000D052F"/>
    <w:rsid w:val="000D11D4"/>
    <w:rsid w:val="000D692B"/>
    <w:rsid w:val="001022F6"/>
    <w:rsid w:val="001072CF"/>
    <w:rsid w:val="0012215F"/>
    <w:rsid w:val="00123406"/>
    <w:rsid w:val="0012754E"/>
    <w:rsid w:val="0013561E"/>
    <w:rsid w:val="001377AE"/>
    <w:rsid w:val="00146D99"/>
    <w:rsid w:val="00150ADA"/>
    <w:rsid w:val="001668A5"/>
    <w:rsid w:val="00166CD3"/>
    <w:rsid w:val="00183C7B"/>
    <w:rsid w:val="001975EF"/>
    <w:rsid w:val="00197D5D"/>
    <w:rsid w:val="001A544D"/>
    <w:rsid w:val="001A5AF2"/>
    <w:rsid w:val="001A64D0"/>
    <w:rsid w:val="001A770B"/>
    <w:rsid w:val="001C6ED1"/>
    <w:rsid w:val="001D53BE"/>
    <w:rsid w:val="001D623D"/>
    <w:rsid w:val="001E1FE0"/>
    <w:rsid w:val="001E4A3C"/>
    <w:rsid w:val="001F2267"/>
    <w:rsid w:val="001F3647"/>
    <w:rsid w:val="001F5E59"/>
    <w:rsid w:val="00205147"/>
    <w:rsid w:val="00205D1B"/>
    <w:rsid w:val="002079CB"/>
    <w:rsid w:val="0021116B"/>
    <w:rsid w:val="00211208"/>
    <w:rsid w:val="00214A48"/>
    <w:rsid w:val="00222FB5"/>
    <w:rsid w:val="00227131"/>
    <w:rsid w:val="00233B67"/>
    <w:rsid w:val="002433BD"/>
    <w:rsid w:val="0024409A"/>
    <w:rsid w:val="00246430"/>
    <w:rsid w:val="0025214D"/>
    <w:rsid w:val="00260547"/>
    <w:rsid w:val="00260582"/>
    <w:rsid w:val="00261CD4"/>
    <w:rsid w:val="0026765B"/>
    <w:rsid w:val="002757F1"/>
    <w:rsid w:val="00276359"/>
    <w:rsid w:val="00281F30"/>
    <w:rsid w:val="002867A7"/>
    <w:rsid w:val="0029310C"/>
    <w:rsid w:val="00294808"/>
    <w:rsid w:val="002A23CB"/>
    <w:rsid w:val="002A60DA"/>
    <w:rsid w:val="002A7725"/>
    <w:rsid w:val="002B4584"/>
    <w:rsid w:val="002B7528"/>
    <w:rsid w:val="002C4ADE"/>
    <w:rsid w:val="002C79B3"/>
    <w:rsid w:val="002D029B"/>
    <w:rsid w:val="002D22B4"/>
    <w:rsid w:val="002D50EF"/>
    <w:rsid w:val="002E2475"/>
    <w:rsid w:val="002F09AA"/>
    <w:rsid w:val="002F0E09"/>
    <w:rsid w:val="002F1CD5"/>
    <w:rsid w:val="002F35CA"/>
    <w:rsid w:val="002F51D6"/>
    <w:rsid w:val="00300A0C"/>
    <w:rsid w:val="0030139E"/>
    <w:rsid w:val="003029B6"/>
    <w:rsid w:val="003052A7"/>
    <w:rsid w:val="0032169C"/>
    <w:rsid w:val="00324C03"/>
    <w:rsid w:val="0032548C"/>
    <w:rsid w:val="00327E12"/>
    <w:rsid w:val="00331191"/>
    <w:rsid w:val="003312BE"/>
    <w:rsid w:val="00331833"/>
    <w:rsid w:val="00335995"/>
    <w:rsid w:val="00336111"/>
    <w:rsid w:val="00350E1E"/>
    <w:rsid w:val="00351195"/>
    <w:rsid w:val="0035377F"/>
    <w:rsid w:val="00354257"/>
    <w:rsid w:val="003552CB"/>
    <w:rsid w:val="00355BF6"/>
    <w:rsid w:val="003645F3"/>
    <w:rsid w:val="00364D31"/>
    <w:rsid w:val="00371A9A"/>
    <w:rsid w:val="00376686"/>
    <w:rsid w:val="00377465"/>
    <w:rsid w:val="00386645"/>
    <w:rsid w:val="0039007C"/>
    <w:rsid w:val="0039194D"/>
    <w:rsid w:val="003A4422"/>
    <w:rsid w:val="003A4B85"/>
    <w:rsid w:val="003B23CB"/>
    <w:rsid w:val="003B43D4"/>
    <w:rsid w:val="003B477C"/>
    <w:rsid w:val="003C4028"/>
    <w:rsid w:val="003C569C"/>
    <w:rsid w:val="003C5ECE"/>
    <w:rsid w:val="003D3EEA"/>
    <w:rsid w:val="003F32C1"/>
    <w:rsid w:val="003F7CA9"/>
    <w:rsid w:val="0041043C"/>
    <w:rsid w:val="004144AF"/>
    <w:rsid w:val="00417882"/>
    <w:rsid w:val="004307F4"/>
    <w:rsid w:val="00433EC4"/>
    <w:rsid w:val="004413E6"/>
    <w:rsid w:val="00444B05"/>
    <w:rsid w:val="00457533"/>
    <w:rsid w:val="00457A1C"/>
    <w:rsid w:val="00470D6C"/>
    <w:rsid w:val="00470F07"/>
    <w:rsid w:val="004735BC"/>
    <w:rsid w:val="00480D35"/>
    <w:rsid w:val="00482EF8"/>
    <w:rsid w:val="00484584"/>
    <w:rsid w:val="00493F88"/>
    <w:rsid w:val="00494188"/>
    <w:rsid w:val="00495850"/>
    <w:rsid w:val="00495ACE"/>
    <w:rsid w:val="00495FE4"/>
    <w:rsid w:val="00497FEB"/>
    <w:rsid w:val="004A15C8"/>
    <w:rsid w:val="004A197C"/>
    <w:rsid w:val="004A725C"/>
    <w:rsid w:val="004B72AD"/>
    <w:rsid w:val="004C356F"/>
    <w:rsid w:val="004C7E6C"/>
    <w:rsid w:val="004E0CCD"/>
    <w:rsid w:val="004E66B3"/>
    <w:rsid w:val="004F0BAE"/>
    <w:rsid w:val="00501DD3"/>
    <w:rsid w:val="00514B05"/>
    <w:rsid w:val="00520375"/>
    <w:rsid w:val="005262C1"/>
    <w:rsid w:val="00541137"/>
    <w:rsid w:val="00552668"/>
    <w:rsid w:val="00554174"/>
    <w:rsid w:val="00554B6B"/>
    <w:rsid w:val="00567ECE"/>
    <w:rsid w:val="00572A42"/>
    <w:rsid w:val="00574708"/>
    <w:rsid w:val="00576D68"/>
    <w:rsid w:val="00577A4C"/>
    <w:rsid w:val="00581C95"/>
    <w:rsid w:val="00597D57"/>
    <w:rsid w:val="005A7A7D"/>
    <w:rsid w:val="005B4264"/>
    <w:rsid w:val="005C0CF4"/>
    <w:rsid w:val="005D01DF"/>
    <w:rsid w:val="005D0D01"/>
    <w:rsid w:val="005D1D5E"/>
    <w:rsid w:val="005D5471"/>
    <w:rsid w:val="005D70D3"/>
    <w:rsid w:val="005E5989"/>
    <w:rsid w:val="005F1FBC"/>
    <w:rsid w:val="005F3835"/>
    <w:rsid w:val="00604D77"/>
    <w:rsid w:val="006207E6"/>
    <w:rsid w:val="00621149"/>
    <w:rsid w:val="00632532"/>
    <w:rsid w:val="00634C77"/>
    <w:rsid w:val="00636E34"/>
    <w:rsid w:val="0064620B"/>
    <w:rsid w:val="00653803"/>
    <w:rsid w:val="006625CC"/>
    <w:rsid w:val="00672A19"/>
    <w:rsid w:val="00677819"/>
    <w:rsid w:val="00677B06"/>
    <w:rsid w:val="00680497"/>
    <w:rsid w:val="006837C9"/>
    <w:rsid w:val="00683FAD"/>
    <w:rsid w:val="006856A9"/>
    <w:rsid w:val="006872DF"/>
    <w:rsid w:val="00697C2A"/>
    <w:rsid w:val="006A12E7"/>
    <w:rsid w:val="006A2206"/>
    <w:rsid w:val="006D4851"/>
    <w:rsid w:val="006D6BF9"/>
    <w:rsid w:val="006E2FBA"/>
    <w:rsid w:val="006E3B9C"/>
    <w:rsid w:val="006F1511"/>
    <w:rsid w:val="006F3502"/>
    <w:rsid w:val="00700C94"/>
    <w:rsid w:val="00712B7A"/>
    <w:rsid w:val="00723810"/>
    <w:rsid w:val="00724B90"/>
    <w:rsid w:val="00736E63"/>
    <w:rsid w:val="0074212D"/>
    <w:rsid w:val="007528F8"/>
    <w:rsid w:val="00753320"/>
    <w:rsid w:val="00760C28"/>
    <w:rsid w:val="007672E5"/>
    <w:rsid w:val="007723DE"/>
    <w:rsid w:val="00772B60"/>
    <w:rsid w:val="00773020"/>
    <w:rsid w:val="0078748B"/>
    <w:rsid w:val="007A3204"/>
    <w:rsid w:val="007A3406"/>
    <w:rsid w:val="007C1C92"/>
    <w:rsid w:val="007D3C6A"/>
    <w:rsid w:val="007D40FA"/>
    <w:rsid w:val="007D520A"/>
    <w:rsid w:val="007D57DD"/>
    <w:rsid w:val="007E6DF6"/>
    <w:rsid w:val="007F08C6"/>
    <w:rsid w:val="008028E0"/>
    <w:rsid w:val="00804645"/>
    <w:rsid w:val="00821709"/>
    <w:rsid w:val="00823296"/>
    <w:rsid w:val="008254D7"/>
    <w:rsid w:val="00825DD3"/>
    <w:rsid w:val="0083160D"/>
    <w:rsid w:val="008331FC"/>
    <w:rsid w:val="00835E8B"/>
    <w:rsid w:val="008368C6"/>
    <w:rsid w:val="00845BFC"/>
    <w:rsid w:val="008521C7"/>
    <w:rsid w:val="00861369"/>
    <w:rsid w:val="00873A7D"/>
    <w:rsid w:val="0087484C"/>
    <w:rsid w:val="008803E3"/>
    <w:rsid w:val="008817D4"/>
    <w:rsid w:val="00883A2A"/>
    <w:rsid w:val="00884678"/>
    <w:rsid w:val="00886A3D"/>
    <w:rsid w:val="008878BC"/>
    <w:rsid w:val="00896CB2"/>
    <w:rsid w:val="008971EA"/>
    <w:rsid w:val="008B4FA1"/>
    <w:rsid w:val="008C1A1F"/>
    <w:rsid w:val="008C62CD"/>
    <w:rsid w:val="008C7E8F"/>
    <w:rsid w:val="008D0512"/>
    <w:rsid w:val="008D2038"/>
    <w:rsid w:val="008D260F"/>
    <w:rsid w:val="008E2186"/>
    <w:rsid w:val="008E76F4"/>
    <w:rsid w:val="008F302F"/>
    <w:rsid w:val="00900B40"/>
    <w:rsid w:val="00911446"/>
    <w:rsid w:val="009132FE"/>
    <w:rsid w:val="0091468D"/>
    <w:rsid w:val="00950377"/>
    <w:rsid w:val="00961357"/>
    <w:rsid w:val="0096465E"/>
    <w:rsid w:val="00976EF4"/>
    <w:rsid w:val="00977CC4"/>
    <w:rsid w:val="009805E8"/>
    <w:rsid w:val="00985441"/>
    <w:rsid w:val="009954F2"/>
    <w:rsid w:val="009961C8"/>
    <w:rsid w:val="0099690D"/>
    <w:rsid w:val="009B1FCE"/>
    <w:rsid w:val="009B30F5"/>
    <w:rsid w:val="009B53BB"/>
    <w:rsid w:val="009C219C"/>
    <w:rsid w:val="009D36C0"/>
    <w:rsid w:val="009D4323"/>
    <w:rsid w:val="009D72EE"/>
    <w:rsid w:val="009E3EDE"/>
    <w:rsid w:val="009E5BD3"/>
    <w:rsid w:val="009E6E04"/>
    <w:rsid w:val="009F7990"/>
    <w:rsid w:val="00A00025"/>
    <w:rsid w:val="00A02BE7"/>
    <w:rsid w:val="00A07FCD"/>
    <w:rsid w:val="00A24DC6"/>
    <w:rsid w:val="00A25A4D"/>
    <w:rsid w:val="00A34C2B"/>
    <w:rsid w:val="00A41659"/>
    <w:rsid w:val="00A425F6"/>
    <w:rsid w:val="00A44E11"/>
    <w:rsid w:val="00A4787E"/>
    <w:rsid w:val="00A56740"/>
    <w:rsid w:val="00A62DB0"/>
    <w:rsid w:val="00A70791"/>
    <w:rsid w:val="00A72511"/>
    <w:rsid w:val="00A72CF2"/>
    <w:rsid w:val="00A72E23"/>
    <w:rsid w:val="00A82CD6"/>
    <w:rsid w:val="00AA20B7"/>
    <w:rsid w:val="00AA42D3"/>
    <w:rsid w:val="00AA4CBB"/>
    <w:rsid w:val="00AB1AEB"/>
    <w:rsid w:val="00AB3B8A"/>
    <w:rsid w:val="00AC001A"/>
    <w:rsid w:val="00AC59D7"/>
    <w:rsid w:val="00AD3813"/>
    <w:rsid w:val="00AD43D1"/>
    <w:rsid w:val="00AD6E2B"/>
    <w:rsid w:val="00AF076F"/>
    <w:rsid w:val="00AF42D1"/>
    <w:rsid w:val="00AF63C6"/>
    <w:rsid w:val="00AF64A5"/>
    <w:rsid w:val="00B048B1"/>
    <w:rsid w:val="00B22ECF"/>
    <w:rsid w:val="00B2398F"/>
    <w:rsid w:val="00B23E0F"/>
    <w:rsid w:val="00B31529"/>
    <w:rsid w:val="00B340A3"/>
    <w:rsid w:val="00B35019"/>
    <w:rsid w:val="00B374D5"/>
    <w:rsid w:val="00B461C2"/>
    <w:rsid w:val="00B605FA"/>
    <w:rsid w:val="00B6062D"/>
    <w:rsid w:val="00B7068A"/>
    <w:rsid w:val="00B75CE7"/>
    <w:rsid w:val="00B86C3A"/>
    <w:rsid w:val="00B86F3A"/>
    <w:rsid w:val="00B91C05"/>
    <w:rsid w:val="00BB1D98"/>
    <w:rsid w:val="00BB372A"/>
    <w:rsid w:val="00BB58BD"/>
    <w:rsid w:val="00BC054B"/>
    <w:rsid w:val="00BC306C"/>
    <w:rsid w:val="00BC327A"/>
    <w:rsid w:val="00BC6BE0"/>
    <w:rsid w:val="00BD0F03"/>
    <w:rsid w:val="00BD151F"/>
    <w:rsid w:val="00BD651F"/>
    <w:rsid w:val="00BF60DC"/>
    <w:rsid w:val="00C00026"/>
    <w:rsid w:val="00C03200"/>
    <w:rsid w:val="00C035DD"/>
    <w:rsid w:val="00C0514C"/>
    <w:rsid w:val="00C17348"/>
    <w:rsid w:val="00C17909"/>
    <w:rsid w:val="00C17B5C"/>
    <w:rsid w:val="00C20B24"/>
    <w:rsid w:val="00C23EF4"/>
    <w:rsid w:val="00C30759"/>
    <w:rsid w:val="00C3240A"/>
    <w:rsid w:val="00C36ECC"/>
    <w:rsid w:val="00C4681F"/>
    <w:rsid w:val="00C4739C"/>
    <w:rsid w:val="00C545D5"/>
    <w:rsid w:val="00C547FE"/>
    <w:rsid w:val="00C9374A"/>
    <w:rsid w:val="00C947D1"/>
    <w:rsid w:val="00C950C8"/>
    <w:rsid w:val="00CA4322"/>
    <w:rsid w:val="00CA45D9"/>
    <w:rsid w:val="00CA5299"/>
    <w:rsid w:val="00CA79EF"/>
    <w:rsid w:val="00CB7AA2"/>
    <w:rsid w:val="00CC2749"/>
    <w:rsid w:val="00CC3BCF"/>
    <w:rsid w:val="00CC51E0"/>
    <w:rsid w:val="00CD4EDE"/>
    <w:rsid w:val="00CE1392"/>
    <w:rsid w:val="00CE26B7"/>
    <w:rsid w:val="00CE39B8"/>
    <w:rsid w:val="00CF0066"/>
    <w:rsid w:val="00CF799F"/>
    <w:rsid w:val="00D0251F"/>
    <w:rsid w:val="00D05990"/>
    <w:rsid w:val="00D35153"/>
    <w:rsid w:val="00D50511"/>
    <w:rsid w:val="00D51FC2"/>
    <w:rsid w:val="00D53AE5"/>
    <w:rsid w:val="00D551ED"/>
    <w:rsid w:val="00D55C06"/>
    <w:rsid w:val="00D56779"/>
    <w:rsid w:val="00D57DF9"/>
    <w:rsid w:val="00D70E46"/>
    <w:rsid w:val="00D724F7"/>
    <w:rsid w:val="00D76C86"/>
    <w:rsid w:val="00D77C11"/>
    <w:rsid w:val="00D8170D"/>
    <w:rsid w:val="00D924A3"/>
    <w:rsid w:val="00D925AF"/>
    <w:rsid w:val="00D960AB"/>
    <w:rsid w:val="00DB1651"/>
    <w:rsid w:val="00DB3F8D"/>
    <w:rsid w:val="00DB60A9"/>
    <w:rsid w:val="00DC2522"/>
    <w:rsid w:val="00DD21BB"/>
    <w:rsid w:val="00DD6DC0"/>
    <w:rsid w:val="00DE23A1"/>
    <w:rsid w:val="00DE5523"/>
    <w:rsid w:val="00DF14C0"/>
    <w:rsid w:val="00DF157E"/>
    <w:rsid w:val="00DF26C5"/>
    <w:rsid w:val="00DF2B42"/>
    <w:rsid w:val="00DF72DD"/>
    <w:rsid w:val="00E067BF"/>
    <w:rsid w:val="00E107B7"/>
    <w:rsid w:val="00E12605"/>
    <w:rsid w:val="00E156CE"/>
    <w:rsid w:val="00E165B0"/>
    <w:rsid w:val="00E202F5"/>
    <w:rsid w:val="00E205A4"/>
    <w:rsid w:val="00E207D0"/>
    <w:rsid w:val="00E210D7"/>
    <w:rsid w:val="00E22204"/>
    <w:rsid w:val="00E310FF"/>
    <w:rsid w:val="00E33FCD"/>
    <w:rsid w:val="00E341CF"/>
    <w:rsid w:val="00E3731D"/>
    <w:rsid w:val="00E4002E"/>
    <w:rsid w:val="00E455B1"/>
    <w:rsid w:val="00E46144"/>
    <w:rsid w:val="00E469BA"/>
    <w:rsid w:val="00E60CE4"/>
    <w:rsid w:val="00E72CD7"/>
    <w:rsid w:val="00E910A3"/>
    <w:rsid w:val="00E921A3"/>
    <w:rsid w:val="00E95E7E"/>
    <w:rsid w:val="00E96998"/>
    <w:rsid w:val="00EA0A18"/>
    <w:rsid w:val="00EA6043"/>
    <w:rsid w:val="00EB554D"/>
    <w:rsid w:val="00EB6241"/>
    <w:rsid w:val="00EE24AF"/>
    <w:rsid w:val="00EE2F68"/>
    <w:rsid w:val="00EF3F61"/>
    <w:rsid w:val="00EF4D55"/>
    <w:rsid w:val="00EF6771"/>
    <w:rsid w:val="00F023B8"/>
    <w:rsid w:val="00F02F79"/>
    <w:rsid w:val="00F0352F"/>
    <w:rsid w:val="00F041FB"/>
    <w:rsid w:val="00F17EDF"/>
    <w:rsid w:val="00F209CC"/>
    <w:rsid w:val="00F34341"/>
    <w:rsid w:val="00F34C64"/>
    <w:rsid w:val="00F453F1"/>
    <w:rsid w:val="00F45E0B"/>
    <w:rsid w:val="00F609BC"/>
    <w:rsid w:val="00F62F42"/>
    <w:rsid w:val="00F66036"/>
    <w:rsid w:val="00F72CDF"/>
    <w:rsid w:val="00F74C00"/>
    <w:rsid w:val="00FA751C"/>
    <w:rsid w:val="00FB0A2F"/>
    <w:rsid w:val="00FB1198"/>
    <w:rsid w:val="00FC05A2"/>
    <w:rsid w:val="00FC069C"/>
    <w:rsid w:val="00FC1077"/>
    <w:rsid w:val="00FC4682"/>
    <w:rsid w:val="00FE0773"/>
    <w:rsid w:val="00FE7C2A"/>
    <w:rsid w:val="00FF083C"/>
    <w:rsid w:val="00FF6657"/>
  </w:rsids>
  <m:mathPr>
    <m:mathFont m:val="@ＭＳ 明朝"/>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 w:type="paragraph" w:styleId="ListParagraph">
    <w:name w:val="List Paragraph"/>
    <w:basedOn w:val="Normal"/>
    <w:qFormat/>
    <w:rsid w:val="00457A1C"/>
    <w:pPr>
      <w:ind w:left="720"/>
      <w:contextualSpacing/>
    </w:pPr>
  </w:style>
  <w:style w:type="character" w:customStyle="1" w:styleId="UnresolvedMention">
    <w:name w:val="Unresolved Mention"/>
    <w:basedOn w:val="DefaultParagraphFont"/>
    <w:uiPriority w:val="99"/>
    <w:semiHidden/>
    <w:unhideWhenUsed/>
    <w:rsid w:val="007D40F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val="x-none" w:eastAsia="x-none"/>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 w:type="paragraph" w:styleId="ListParagraph">
    <w:name w:val="List Paragraph"/>
    <w:basedOn w:val="Normal"/>
    <w:qFormat/>
    <w:rsid w:val="00457A1C"/>
    <w:pPr>
      <w:ind w:left="720"/>
      <w:contextualSpacing/>
    </w:pPr>
  </w:style>
  <w:style w:type="character" w:customStyle="1" w:styleId="UnresolvedMention">
    <w:name w:val="Unresolved Mention"/>
    <w:basedOn w:val="DefaultParagraphFont"/>
    <w:uiPriority w:val="99"/>
    <w:semiHidden/>
    <w:unhideWhenUsed/>
    <w:rsid w:val="007D40F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976449773">
      <w:bodyDiv w:val="1"/>
      <w:marLeft w:val="0"/>
      <w:marRight w:val="0"/>
      <w:marTop w:val="0"/>
      <w:marBottom w:val="0"/>
      <w:divBdr>
        <w:top w:val="none" w:sz="0" w:space="0" w:color="auto"/>
        <w:left w:val="none" w:sz="0" w:space="0" w:color="auto"/>
        <w:bottom w:val="none" w:sz="0" w:space="0" w:color="auto"/>
        <w:right w:val="none" w:sz="0" w:space="0" w:color="auto"/>
      </w:divBdr>
    </w:div>
    <w:div w:id="1150363329">
      <w:bodyDiv w:val="1"/>
      <w:marLeft w:val="0"/>
      <w:marRight w:val="0"/>
      <w:marTop w:val="0"/>
      <w:marBottom w:val="0"/>
      <w:divBdr>
        <w:top w:val="none" w:sz="0" w:space="0" w:color="auto"/>
        <w:left w:val="none" w:sz="0" w:space="0" w:color="auto"/>
        <w:bottom w:val="none" w:sz="0" w:space="0" w:color="auto"/>
        <w:right w:val="none" w:sz="0" w:space="0" w:color="auto"/>
      </w:divBdr>
      <w:divsChild>
        <w:div w:id="5296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245661">
              <w:marLeft w:val="0"/>
              <w:marRight w:val="0"/>
              <w:marTop w:val="0"/>
              <w:marBottom w:val="0"/>
              <w:divBdr>
                <w:top w:val="none" w:sz="0" w:space="0" w:color="auto"/>
                <w:left w:val="none" w:sz="0" w:space="0" w:color="auto"/>
                <w:bottom w:val="none" w:sz="0" w:space="0" w:color="auto"/>
                <w:right w:val="none" w:sz="0" w:space="0" w:color="auto"/>
              </w:divBdr>
              <w:divsChild>
                <w:div w:id="15889535">
                  <w:marLeft w:val="0"/>
                  <w:marRight w:val="0"/>
                  <w:marTop w:val="0"/>
                  <w:marBottom w:val="0"/>
                  <w:divBdr>
                    <w:top w:val="none" w:sz="0" w:space="0" w:color="auto"/>
                    <w:left w:val="none" w:sz="0" w:space="0" w:color="auto"/>
                    <w:bottom w:val="none" w:sz="0" w:space="0" w:color="auto"/>
                    <w:right w:val="none" w:sz="0" w:space="0" w:color="auto"/>
                  </w:divBdr>
                  <w:divsChild>
                    <w:div w:id="1875994401">
                      <w:marLeft w:val="0"/>
                      <w:marRight w:val="0"/>
                      <w:marTop w:val="0"/>
                      <w:marBottom w:val="0"/>
                      <w:divBdr>
                        <w:top w:val="none" w:sz="0" w:space="0" w:color="auto"/>
                        <w:left w:val="none" w:sz="0" w:space="0" w:color="auto"/>
                        <w:bottom w:val="none" w:sz="0" w:space="0" w:color="auto"/>
                        <w:right w:val="none" w:sz="0" w:space="0" w:color="auto"/>
                      </w:divBdr>
                      <w:divsChild>
                        <w:div w:id="536552333">
                          <w:marLeft w:val="0"/>
                          <w:marRight w:val="0"/>
                          <w:marTop w:val="0"/>
                          <w:marBottom w:val="0"/>
                          <w:divBdr>
                            <w:top w:val="none" w:sz="0" w:space="0" w:color="auto"/>
                            <w:left w:val="none" w:sz="0" w:space="0" w:color="auto"/>
                            <w:bottom w:val="none" w:sz="0" w:space="0" w:color="auto"/>
                            <w:right w:val="none" w:sz="0" w:space="0" w:color="auto"/>
                          </w:divBdr>
                          <w:divsChild>
                            <w:div w:id="928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71474">
      <w:bodyDiv w:val="1"/>
      <w:marLeft w:val="0"/>
      <w:marRight w:val="0"/>
      <w:marTop w:val="0"/>
      <w:marBottom w:val="0"/>
      <w:divBdr>
        <w:top w:val="none" w:sz="0" w:space="0" w:color="auto"/>
        <w:left w:val="none" w:sz="0" w:space="0" w:color="auto"/>
        <w:bottom w:val="none" w:sz="0" w:space="0" w:color="auto"/>
        <w:right w:val="none" w:sz="0" w:space="0" w:color="auto"/>
      </w:divBdr>
    </w:div>
    <w:div w:id="211362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nafflz.com/event/333236386e/ist-spring-2018-detroit" TargetMode="External"/><Relationship Id="rId20" Type="http://schemas.microsoft.com/office/2007/relationships/stylesWithEffects" Target="stylesWithEffects.xml"/><Relationship Id="rId10" Type="http://schemas.openxmlformats.org/officeDocument/2006/relationships/hyperlink" Target="https://snafflz.com/event/333236396e/ist-spring-2018-pittsbur" TargetMode="External"/><Relationship Id="rId11" Type="http://schemas.openxmlformats.org/officeDocument/2006/relationships/hyperlink" Target="https://snafflz.com/event/333237306e/ist-spring-2018-clevelan" TargetMode="External"/><Relationship Id="rId12" Type="http://schemas.openxmlformats.org/officeDocument/2006/relationships/hyperlink" Target="http://deva.powersoft.it" TargetMode="External"/><Relationship Id="rId13" Type="http://schemas.openxmlformats.org/officeDocument/2006/relationships/hyperlink" Target="mailto:lipoff.alexis@gmail.com" TargetMode="External"/><Relationship Id="rId14" Type="http://schemas.openxmlformats.org/officeDocument/2006/relationships/hyperlink" Target="mailto:francesco.fanicchi@powersoft.com" TargetMode="External"/><Relationship Id="rId15" Type="http://schemas.openxmlformats.org/officeDocument/2006/relationships/hyperlink" Target="http://www.powersoft.com" TargetMode="External"/><Relationship Id="rId16" Type="http://schemas.openxmlformats.org/officeDocument/2006/relationships/hyperlink" Target="http://www.powersoft.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nafflz.com/event/333236376e/ist-spring-2018-grand-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2</Pages>
  <Words>611</Words>
  <Characters>3484</Characters>
  <Application>Microsoft Macintosh Word</Application>
  <DocSecurity>0</DocSecurity>
  <Lines>29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JGP</Company>
  <LinksUpToDate>false</LinksUpToDate>
  <CharactersWithSpaces>4278</CharactersWithSpaces>
  <SharedDoc>false</SharedDoc>
  <HLinks>
    <vt:vector size="48"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ariant>
        <vt:i4>655388</vt:i4>
      </vt:variant>
      <vt:variant>
        <vt:i4>-1</vt:i4>
      </vt:variant>
      <vt:variant>
        <vt:i4>1026</vt:i4>
      </vt:variant>
      <vt:variant>
        <vt:i4>1</vt:i4>
      </vt:variant>
      <vt:variant>
        <vt:lpwstr>quattrostack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dc:description/>
  <cp:lastModifiedBy>Jeff Touzeau</cp:lastModifiedBy>
  <cp:revision>18</cp:revision>
  <cp:lastPrinted>2013-10-11T17:27:00Z</cp:lastPrinted>
  <dcterms:created xsi:type="dcterms:W3CDTF">2018-03-23T15:08:00Z</dcterms:created>
  <dcterms:modified xsi:type="dcterms:W3CDTF">2018-03-29T18:45:00Z</dcterms:modified>
</cp:coreProperties>
</file>