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748E1AE" w14:textId="77777777" w:rsidR="00E6345A" w:rsidRDefault="00E6345A">
      <w:pPr>
        <w:pBdr>
          <w:top w:val="nil"/>
          <w:left w:val="nil"/>
          <w:bottom w:val="nil"/>
          <w:right w:val="nil"/>
          <w:between w:val="nil"/>
        </w:pBdr>
        <w:spacing w:after="0"/>
        <w:jc w:val="center"/>
        <w:rPr>
          <w:rFonts w:ascii="Arimo" w:eastAsia="Arimo" w:hAnsi="Arimo" w:cs="Arimo"/>
          <w:b/>
          <w:color w:val="000000"/>
          <w:sz w:val="22"/>
          <w:szCs w:val="22"/>
        </w:rPr>
      </w:pPr>
    </w:p>
    <w:p w14:paraId="7206C0AD" w14:textId="77777777" w:rsidR="00E6345A" w:rsidRPr="004C3E51" w:rsidRDefault="00E6345A">
      <w:pPr>
        <w:pBdr>
          <w:top w:val="none" w:sz="0" w:space="0" w:color="000000"/>
          <w:left w:val="none" w:sz="0" w:space="0" w:color="000000"/>
          <w:bottom w:val="none" w:sz="0" w:space="0" w:color="000000"/>
          <w:right w:val="none" w:sz="0" w:space="0" w:color="000000"/>
          <w:between w:val="none" w:sz="0" w:space="0" w:color="000000"/>
        </w:pBdr>
        <w:spacing w:after="0" w:line="336" w:lineRule="auto"/>
        <w:jc w:val="center"/>
        <w:rPr>
          <w:rFonts w:ascii="Cabin" w:eastAsia="Cabin" w:hAnsi="Cabin" w:cs="Cabin"/>
          <w:b/>
          <w:color w:val="000000"/>
          <w:sz w:val="26"/>
          <w:szCs w:val="26"/>
        </w:rPr>
      </w:pPr>
      <w:bookmarkStart w:id="0" w:name="_gjdgxs" w:colFirst="0" w:colLast="0"/>
      <w:bookmarkEnd w:id="0"/>
    </w:p>
    <w:p w14:paraId="081A9F58" w14:textId="77777777" w:rsidR="00E6345A" w:rsidRPr="004C3E51" w:rsidRDefault="00E6345A">
      <w:pPr>
        <w:pBdr>
          <w:top w:val="none" w:sz="0" w:space="0" w:color="000000"/>
          <w:left w:val="none" w:sz="0" w:space="0" w:color="000000"/>
          <w:bottom w:val="none" w:sz="0" w:space="0" w:color="000000"/>
          <w:right w:val="none" w:sz="0" w:space="0" w:color="000000"/>
          <w:between w:val="none" w:sz="0" w:space="0" w:color="000000"/>
        </w:pBdr>
        <w:spacing w:after="0" w:line="336" w:lineRule="auto"/>
        <w:jc w:val="center"/>
        <w:rPr>
          <w:rFonts w:ascii="Cabin" w:eastAsia="Cabin" w:hAnsi="Cabin" w:cs="Cabin"/>
          <w:b/>
          <w:color w:val="000000"/>
          <w:sz w:val="25"/>
          <w:szCs w:val="25"/>
        </w:rPr>
      </w:pPr>
    </w:p>
    <w:p w14:paraId="005F9511" w14:textId="1B209D72" w:rsidR="00E6345A" w:rsidRPr="004C3E51" w:rsidRDefault="0005707E">
      <w:pPr>
        <w:pBdr>
          <w:top w:val="none" w:sz="0" w:space="0" w:color="000000"/>
          <w:left w:val="none" w:sz="0" w:space="0" w:color="000000"/>
          <w:bottom w:val="none" w:sz="0" w:space="0" w:color="000000"/>
          <w:right w:val="none" w:sz="0" w:space="0" w:color="000000"/>
          <w:between w:val="none" w:sz="0" w:space="0" w:color="000000"/>
        </w:pBdr>
        <w:spacing w:after="0" w:line="336" w:lineRule="auto"/>
        <w:jc w:val="center"/>
        <w:rPr>
          <w:rFonts w:ascii="Gill Sans MT" w:eastAsia="Cabin" w:hAnsi="Gill Sans MT" w:cs="Cabin"/>
          <w:b/>
          <w:color w:val="000000"/>
          <w:sz w:val="25"/>
          <w:szCs w:val="25"/>
        </w:rPr>
      </w:pPr>
      <w:r>
        <w:rPr>
          <w:rFonts w:ascii="Gill Sans MT" w:eastAsia="Cabin" w:hAnsi="Gill Sans MT" w:cs="Cabin"/>
          <w:b/>
          <w:color w:val="000000"/>
          <w:sz w:val="25"/>
          <w:szCs w:val="25"/>
        </w:rPr>
        <w:t xml:space="preserve">MEDIA ALERT: </w:t>
      </w:r>
      <w:r w:rsidR="0090300E">
        <w:rPr>
          <w:rFonts w:ascii="Gill Sans MT" w:eastAsia="Cabin" w:hAnsi="Gill Sans MT" w:cs="Cabin"/>
          <w:b/>
          <w:color w:val="000000"/>
          <w:sz w:val="25"/>
          <w:szCs w:val="25"/>
        </w:rPr>
        <w:t>Synthax</w:t>
      </w:r>
      <w:r w:rsidR="00A479CD">
        <w:rPr>
          <w:rFonts w:ascii="Gill Sans MT" w:eastAsia="Cabin" w:hAnsi="Gill Sans MT" w:cs="Cabin"/>
          <w:b/>
          <w:color w:val="000000"/>
          <w:sz w:val="25"/>
          <w:szCs w:val="25"/>
        </w:rPr>
        <w:t xml:space="preserve"> </w:t>
      </w:r>
      <w:r w:rsidR="001B578E">
        <w:rPr>
          <w:rFonts w:ascii="Gill Sans MT" w:eastAsia="Cabin" w:hAnsi="Gill Sans MT" w:cs="Cabin"/>
          <w:b/>
          <w:color w:val="000000"/>
          <w:sz w:val="25"/>
          <w:szCs w:val="25"/>
        </w:rPr>
        <w:t>Adds to</w:t>
      </w:r>
      <w:r>
        <w:rPr>
          <w:rFonts w:ascii="Gill Sans MT" w:eastAsia="Cabin" w:hAnsi="Gill Sans MT" w:cs="Cabin"/>
          <w:b/>
          <w:color w:val="000000"/>
          <w:sz w:val="25"/>
          <w:szCs w:val="25"/>
        </w:rPr>
        <w:t xml:space="preserve"> </w:t>
      </w:r>
      <w:r w:rsidR="007410DE">
        <w:rPr>
          <w:rFonts w:ascii="Gill Sans MT" w:eastAsia="Cabin" w:hAnsi="Gill Sans MT" w:cs="Cabin"/>
          <w:b/>
          <w:color w:val="000000"/>
          <w:sz w:val="25"/>
          <w:szCs w:val="25"/>
        </w:rPr>
        <w:t>Weekly</w:t>
      </w:r>
      <w:r>
        <w:rPr>
          <w:rFonts w:ascii="Gill Sans MT" w:eastAsia="Cabin" w:hAnsi="Gill Sans MT" w:cs="Cabin"/>
          <w:b/>
          <w:color w:val="000000"/>
          <w:sz w:val="25"/>
          <w:szCs w:val="25"/>
        </w:rPr>
        <w:t xml:space="preserve"> Webinar Lineup with New</w:t>
      </w:r>
      <w:r w:rsidR="0090300E">
        <w:rPr>
          <w:rFonts w:ascii="Gill Sans MT" w:eastAsia="Cabin" w:hAnsi="Gill Sans MT" w:cs="Cabin"/>
          <w:b/>
          <w:color w:val="000000"/>
          <w:sz w:val="25"/>
          <w:szCs w:val="25"/>
        </w:rPr>
        <w:t xml:space="preserve"> </w:t>
      </w:r>
      <w:r>
        <w:rPr>
          <w:rFonts w:ascii="Gill Sans MT" w:eastAsia="Cabin" w:hAnsi="Gill Sans MT" w:cs="Cabin"/>
          <w:b/>
          <w:color w:val="000000"/>
          <w:sz w:val="25"/>
          <w:szCs w:val="25"/>
        </w:rPr>
        <w:t>Sessions on Audio Networking, Babyface Pro</w:t>
      </w:r>
      <w:r w:rsidR="000F4FD1">
        <w:rPr>
          <w:rFonts w:ascii="Gill Sans MT" w:eastAsia="Cabin" w:hAnsi="Gill Sans MT" w:cs="Cabin"/>
          <w:b/>
          <w:color w:val="000000"/>
          <w:sz w:val="25"/>
          <w:szCs w:val="25"/>
        </w:rPr>
        <w:t xml:space="preserve"> iOS Integration</w:t>
      </w:r>
    </w:p>
    <w:p w14:paraId="6DE65316" w14:textId="77777777" w:rsidR="00E6345A" w:rsidRPr="004C3E51" w:rsidRDefault="00E6345A">
      <w:pPr>
        <w:pBdr>
          <w:top w:val="nil"/>
          <w:left w:val="nil"/>
          <w:bottom w:val="nil"/>
          <w:right w:val="nil"/>
          <w:between w:val="nil"/>
        </w:pBdr>
        <w:spacing w:after="0" w:line="336" w:lineRule="auto"/>
        <w:jc w:val="center"/>
        <w:rPr>
          <w:rFonts w:ascii="Gill Sans MT" w:eastAsia="Cabin" w:hAnsi="Gill Sans MT" w:cs="Cabin"/>
          <w:color w:val="000000"/>
          <w:sz w:val="20"/>
          <w:szCs w:val="20"/>
        </w:rPr>
      </w:pPr>
    </w:p>
    <w:p w14:paraId="380E6FC0" w14:textId="12CAA93B" w:rsidR="00E6345A" w:rsidRPr="004C3E51" w:rsidRDefault="0005707E">
      <w:pPr>
        <w:pBdr>
          <w:top w:val="nil"/>
          <w:left w:val="nil"/>
          <w:bottom w:val="nil"/>
          <w:right w:val="nil"/>
          <w:between w:val="nil"/>
        </w:pBdr>
        <w:spacing w:after="0" w:line="336" w:lineRule="auto"/>
        <w:jc w:val="center"/>
        <w:rPr>
          <w:rFonts w:ascii="Gill Sans MT" w:eastAsia="Cabin" w:hAnsi="Gill Sans MT" w:cs="Cabin"/>
          <w:i/>
          <w:color w:val="000000"/>
        </w:rPr>
      </w:pPr>
      <w:r>
        <w:rPr>
          <w:rFonts w:ascii="Gill Sans MT" w:eastAsia="Cabin" w:hAnsi="Gill Sans MT" w:cs="Cabin"/>
          <w:i/>
          <w:color w:val="000000"/>
        </w:rPr>
        <w:t>The two new webinars will be added to the list of</w:t>
      </w:r>
      <w:r w:rsidR="00F551B3">
        <w:rPr>
          <w:rFonts w:ascii="Gill Sans MT" w:eastAsia="Cabin" w:hAnsi="Gill Sans MT" w:cs="Cabin"/>
          <w:i/>
          <w:color w:val="000000"/>
        </w:rPr>
        <w:t xml:space="preserve"> free</w:t>
      </w:r>
      <w:r>
        <w:rPr>
          <w:rFonts w:ascii="Gill Sans MT" w:eastAsia="Cabin" w:hAnsi="Gill Sans MT" w:cs="Cabin"/>
          <w:i/>
          <w:color w:val="000000"/>
        </w:rPr>
        <w:t xml:space="preserve"> weekly webinars announced last month</w:t>
      </w:r>
    </w:p>
    <w:p w14:paraId="1CE1EB40" w14:textId="3EFDC9F5" w:rsidR="00E6345A" w:rsidRDefault="00B60908" w:rsidP="00830316">
      <w:pPr>
        <w:pBdr>
          <w:top w:val="nil"/>
          <w:left w:val="nil"/>
          <w:bottom w:val="nil"/>
          <w:right w:val="nil"/>
          <w:between w:val="nil"/>
        </w:pBdr>
        <w:spacing w:line="312" w:lineRule="auto"/>
        <w:rPr>
          <w:rFonts w:ascii="Gill Sans MT" w:hAnsi="Gill Sans MT" w:cs="Times New Roman"/>
          <w:color w:val="000000" w:themeColor="text1"/>
          <w:shd w:val="clear" w:color="auto" w:fill="FFFFFF"/>
        </w:rPr>
      </w:pPr>
      <w:bookmarkStart w:id="1" w:name="_30j0zll" w:colFirst="0" w:colLast="0"/>
      <w:bookmarkEnd w:id="1"/>
      <w:r w:rsidRPr="004C3E51">
        <w:rPr>
          <w:rFonts w:ascii="Gill Sans MT" w:hAnsi="Gill Sans MT"/>
          <w:noProof/>
        </w:rPr>
        <w:drawing>
          <wp:anchor distT="0" distB="0" distL="114300" distR="114300" simplePos="0" relativeHeight="251658240" behindDoc="0" locked="0" layoutInCell="1" hidden="0" allowOverlap="1" wp14:anchorId="1AB44281" wp14:editId="7167A179">
            <wp:simplePos x="0" y="0"/>
            <wp:positionH relativeFrom="column">
              <wp:posOffset>3429000</wp:posOffset>
            </wp:positionH>
            <wp:positionV relativeFrom="paragraph">
              <wp:posOffset>328295</wp:posOffset>
            </wp:positionV>
            <wp:extent cx="2792095" cy="1903095"/>
            <wp:effectExtent l="0" t="0" r="1905" b="1905"/>
            <wp:wrapSquare wrapText="bothSides" distT="0" distB="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tretch>
                      <a:fillRect/>
                    </a:stretch>
                  </pic:blipFill>
                  <pic:spPr>
                    <a:xfrm>
                      <a:off x="0" y="0"/>
                      <a:ext cx="2792095" cy="1903095"/>
                    </a:xfrm>
                    <a:prstGeom prst="rect">
                      <a:avLst/>
                    </a:prstGeom>
                    <a:ln/>
                  </pic:spPr>
                </pic:pic>
              </a:graphicData>
            </a:graphic>
            <wp14:sizeRelH relativeFrom="margin">
              <wp14:pctWidth>0</wp14:pctWidth>
            </wp14:sizeRelH>
            <wp14:sizeRelV relativeFrom="margin">
              <wp14:pctHeight>0</wp14:pctHeight>
            </wp14:sizeRelV>
          </wp:anchor>
        </w:drawing>
      </w:r>
      <w:r w:rsidR="000F6D97" w:rsidRPr="004C3E51">
        <w:rPr>
          <w:rFonts w:ascii="Gill Sans MT" w:eastAsia="Cabin" w:hAnsi="Gill Sans MT" w:cs="Cabin"/>
          <w:b/>
          <w:color w:val="000000"/>
        </w:rPr>
        <w:br/>
      </w:r>
      <w:r w:rsidR="000F6D97" w:rsidRPr="00D37CEF">
        <w:rPr>
          <w:rFonts w:ascii="Gill Sans MT" w:eastAsia="Cabin" w:hAnsi="Gill Sans MT" w:cs="Cabin"/>
          <w:b/>
          <w:color w:val="000000" w:themeColor="text1"/>
        </w:rPr>
        <w:t xml:space="preserve">Fort Lauderdale, Florida, </w:t>
      </w:r>
      <w:r w:rsidR="00611B6D">
        <w:rPr>
          <w:rFonts w:ascii="Gill Sans MT" w:eastAsia="Cabin" w:hAnsi="Gill Sans MT" w:cs="Cabin"/>
          <w:b/>
          <w:color w:val="000000" w:themeColor="text1"/>
        </w:rPr>
        <w:t>May</w:t>
      </w:r>
      <w:r w:rsidR="000F6D97" w:rsidRPr="00D37CEF">
        <w:rPr>
          <w:rFonts w:ascii="Gill Sans MT" w:eastAsia="Cabin" w:hAnsi="Gill Sans MT" w:cs="Cabin"/>
          <w:b/>
          <w:color w:val="000000" w:themeColor="text1"/>
        </w:rPr>
        <w:t xml:space="preserve"> </w:t>
      </w:r>
      <w:r w:rsidR="00611B6D">
        <w:rPr>
          <w:rFonts w:ascii="Gill Sans MT" w:eastAsia="Cabin" w:hAnsi="Gill Sans MT" w:cs="Cabin"/>
          <w:b/>
          <w:color w:val="000000" w:themeColor="text1"/>
        </w:rPr>
        <w:t>XX</w:t>
      </w:r>
      <w:r w:rsidR="000F6D97" w:rsidRPr="00D37CEF">
        <w:rPr>
          <w:rFonts w:ascii="Gill Sans MT" w:eastAsia="Cabin" w:hAnsi="Gill Sans MT" w:cs="Cabin"/>
          <w:b/>
          <w:color w:val="000000" w:themeColor="text1"/>
        </w:rPr>
        <w:t xml:space="preserve">, </w:t>
      </w:r>
      <w:r w:rsidR="0015203E" w:rsidRPr="00D37CEF">
        <w:rPr>
          <w:rFonts w:ascii="Gill Sans MT" w:eastAsia="Cabin" w:hAnsi="Gill Sans MT" w:cs="Cabin"/>
          <w:b/>
          <w:color w:val="000000" w:themeColor="text1"/>
        </w:rPr>
        <w:t>2020</w:t>
      </w:r>
      <w:r w:rsidR="000F6D97" w:rsidRPr="00D37CEF">
        <w:rPr>
          <w:rFonts w:ascii="Gill Sans MT" w:eastAsia="Cabin" w:hAnsi="Gill Sans MT" w:cs="Cabin"/>
          <w:b/>
          <w:color w:val="000000" w:themeColor="text1"/>
        </w:rPr>
        <w:t xml:space="preserve"> </w:t>
      </w:r>
      <w:r w:rsidR="008C0A28" w:rsidRPr="00D37CEF">
        <w:rPr>
          <w:rFonts w:ascii="Gill Sans MT" w:eastAsia="Cabin" w:hAnsi="Gill Sans MT" w:cs="Cabin"/>
          <w:b/>
          <w:color w:val="000000" w:themeColor="text1"/>
        </w:rPr>
        <w:t>—</w:t>
      </w:r>
      <w:r w:rsidR="000F6D97" w:rsidRPr="00D37CEF">
        <w:rPr>
          <w:rFonts w:ascii="Gill Sans MT" w:eastAsia="Cabin" w:hAnsi="Gill Sans MT" w:cs="Cabin"/>
          <w:color w:val="000000" w:themeColor="text1"/>
        </w:rPr>
        <w:t xml:space="preserve"> </w:t>
      </w:r>
      <w:r w:rsidR="00CC1A27">
        <w:rPr>
          <w:rFonts w:ascii="Gill Sans MT" w:eastAsia="Cabin" w:hAnsi="Gill Sans MT" w:cs="Cabin"/>
          <w:color w:val="000000" w:themeColor="text1"/>
        </w:rPr>
        <w:t>During the</w:t>
      </w:r>
      <w:r w:rsidR="000746E7" w:rsidRPr="00D37CEF">
        <w:rPr>
          <w:rFonts w:ascii="Gill Sans MT" w:eastAsia="Cabin" w:hAnsi="Gill Sans MT" w:cs="Cabin"/>
          <w:color w:val="000000" w:themeColor="text1"/>
        </w:rPr>
        <w:t xml:space="preserve"> disruptions in the market caused by Covid-19</w:t>
      </w:r>
      <w:r w:rsidR="008C026A" w:rsidRPr="00D37CEF">
        <w:rPr>
          <w:rFonts w:ascii="Gill Sans MT" w:eastAsia="Cabin" w:hAnsi="Gill Sans MT" w:cs="Cabin"/>
          <w:color w:val="000000" w:themeColor="text1"/>
        </w:rPr>
        <w:t xml:space="preserve">, </w:t>
      </w:r>
      <w:r w:rsidR="00AD1419" w:rsidRPr="00D37CEF">
        <w:rPr>
          <w:rFonts w:ascii="Gill Sans MT" w:eastAsia="Cabin" w:hAnsi="Gill Sans MT" w:cs="Cabin"/>
          <w:color w:val="000000" w:themeColor="text1"/>
        </w:rPr>
        <w:t>Synthax</w:t>
      </w:r>
      <w:r w:rsidR="006B1CF7" w:rsidRPr="00D37CEF">
        <w:rPr>
          <w:rFonts w:ascii="Gill Sans MT" w:eastAsia="Cabin" w:hAnsi="Gill Sans MT" w:cs="Cabin"/>
          <w:color w:val="000000" w:themeColor="text1"/>
        </w:rPr>
        <w:t xml:space="preserve"> —</w:t>
      </w:r>
      <w:r w:rsidR="00C832F5" w:rsidRPr="00D37CEF">
        <w:rPr>
          <w:rFonts w:ascii="Gill Sans MT" w:eastAsia="Cabin" w:hAnsi="Gill Sans MT" w:cs="Cabin"/>
          <w:color w:val="000000" w:themeColor="text1"/>
        </w:rPr>
        <w:t xml:space="preserve"> distributor of</w:t>
      </w:r>
      <w:r w:rsidR="00C832F5" w:rsidRPr="00D37CEF">
        <w:rPr>
          <w:rFonts w:ascii="Gill Sans MT" w:eastAsia="Arial Unicode MS" w:hAnsi="Gill Sans MT" w:cs="Arial Unicode MS"/>
          <w:color w:val="000000" w:themeColor="text1"/>
        </w:rPr>
        <w:t xml:space="preserve"> </w:t>
      </w:r>
      <w:hyperlink r:id="rId7">
        <w:r w:rsidR="00C832F5" w:rsidRPr="00D37CEF">
          <w:rPr>
            <w:rFonts w:ascii="Gill Sans MT" w:eastAsia="Arial Unicode MS" w:hAnsi="Gill Sans MT" w:cs="Arial Unicode MS"/>
            <w:color w:val="000000" w:themeColor="text1"/>
            <w:u w:val="single"/>
          </w:rPr>
          <w:t>RME</w:t>
        </w:r>
      </w:hyperlink>
      <w:r w:rsidR="00C832F5" w:rsidRPr="00D37CEF">
        <w:rPr>
          <w:rFonts w:ascii="Gill Sans MT" w:eastAsia="Arial Unicode MS" w:hAnsi="Gill Sans MT" w:cs="Arial Unicode MS"/>
          <w:color w:val="000000" w:themeColor="text1"/>
        </w:rPr>
        <w:t xml:space="preserve"> </w:t>
      </w:r>
      <w:r w:rsidR="00DB5E3B" w:rsidRPr="00D37CEF">
        <w:rPr>
          <w:rFonts w:ascii="Gill Sans MT" w:eastAsia="Arial Unicode MS" w:hAnsi="Gill Sans MT" w:cs="Arial Unicode MS"/>
          <w:color w:val="000000" w:themeColor="text1"/>
        </w:rPr>
        <w:t xml:space="preserve">audio </w:t>
      </w:r>
      <w:r w:rsidR="000A205A" w:rsidRPr="00D37CEF">
        <w:rPr>
          <w:rFonts w:ascii="Gill Sans MT" w:eastAsia="Arial Unicode MS" w:hAnsi="Gill Sans MT" w:cs="Arial Unicode MS"/>
          <w:color w:val="000000" w:themeColor="text1"/>
        </w:rPr>
        <w:t>solutions</w:t>
      </w:r>
      <w:r w:rsidR="00DB5E3B" w:rsidRPr="00D37CEF">
        <w:rPr>
          <w:rFonts w:ascii="Gill Sans MT" w:eastAsia="Arial Unicode MS" w:hAnsi="Gill Sans MT" w:cs="Arial Unicode MS"/>
          <w:color w:val="000000" w:themeColor="text1"/>
        </w:rPr>
        <w:t xml:space="preserve">, </w:t>
      </w:r>
      <w:hyperlink r:id="rId8" w:history="1">
        <w:r w:rsidR="00C832F5" w:rsidRPr="00D37CEF">
          <w:rPr>
            <w:rStyle w:val="Hyperlink"/>
            <w:rFonts w:ascii="Gill Sans MT" w:eastAsia="Arial Unicode MS" w:hAnsi="Gill Sans MT" w:cs="Arial Unicode MS"/>
            <w:color w:val="000000" w:themeColor="text1"/>
          </w:rPr>
          <w:t>Ferrofish</w:t>
        </w:r>
      </w:hyperlink>
      <w:r w:rsidR="00DB5E3B" w:rsidRPr="00D37CEF">
        <w:rPr>
          <w:rFonts w:ascii="Gill Sans MT" w:eastAsia="Arial Unicode MS" w:hAnsi="Gill Sans MT" w:cs="Arial Unicode MS"/>
          <w:color w:val="000000" w:themeColor="text1"/>
        </w:rPr>
        <w:t xml:space="preserve"> audio converters</w:t>
      </w:r>
      <w:r w:rsidR="000D270F" w:rsidRPr="00D37CEF">
        <w:rPr>
          <w:rFonts w:ascii="Gill Sans MT" w:eastAsia="Arial Unicode MS" w:hAnsi="Gill Sans MT" w:cs="Arial Unicode MS"/>
          <w:color w:val="000000" w:themeColor="text1"/>
        </w:rPr>
        <w:t xml:space="preserve">, </w:t>
      </w:r>
      <w:hyperlink r:id="rId9" w:history="1">
        <w:r w:rsidR="006B1CF7" w:rsidRPr="00D37CEF">
          <w:rPr>
            <w:rStyle w:val="Hyperlink"/>
            <w:rFonts w:ascii="Gill Sans MT" w:hAnsi="Gill Sans MT" w:cs="Times New Roman"/>
            <w:color w:val="000000" w:themeColor="text1"/>
            <w:shd w:val="clear" w:color="auto" w:fill="FFFFFF"/>
          </w:rPr>
          <w:t>Digigram</w:t>
        </w:r>
      </w:hyperlink>
      <w:r w:rsidR="00DB5E3B" w:rsidRPr="00D37CEF">
        <w:rPr>
          <w:rFonts w:ascii="Gill Sans MT" w:hAnsi="Gill Sans MT" w:cs="Times New Roman"/>
          <w:color w:val="000000" w:themeColor="text1"/>
          <w:shd w:val="clear" w:color="auto" w:fill="FFFFFF"/>
        </w:rPr>
        <w:t xml:space="preserve"> </w:t>
      </w:r>
      <w:r w:rsidR="008D7A6D" w:rsidRPr="00D37CEF">
        <w:rPr>
          <w:rFonts w:ascii="Gill Sans MT" w:hAnsi="Gill Sans MT" w:cs="Times New Roman"/>
          <w:color w:val="000000" w:themeColor="text1"/>
          <w:shd w:val="clear" w:color="auto" w:fill="FFFFFF"/>
        </w:rPr>
        <w:t>broadcast</w:t>
      </w:r>
      <w:r w:rsidR="00DB5E3B" w:rsidRPr="00D37CEF">
        <w:rPr>
          <w:rFonts w:ascii="Gill Sans MT" w:hAnsi="Gill Sans MT" w:cs="Times New Roman"/>
          <w:color w:val="000000" w:themeColor="text1"/>
          <w:shd w:val="clear" w:color="auto" w:fill="FFFFFF"/>
        </w:rPr>
        <w:t xml:space="preserve"> </w:t>
      </w:r>
      <w:r w:rsidR="00D37CEF" w:rsidRPr="00D37CEF">
        <w:rPr>
          <w:rFonts w:ascii="Gill Sans MT" w:hAnsi="Gill Sans MT" w:cs="Times New Roman"/>
          <w:color w:val="000000" w:themeColor="text1"/>
          <w:shd w:val="clear" w:color="auto" w:fill="FFFFFF"/>
        </w:rPr>
        <w:t>and</w:t>
      </w:r>
      <w:r w:rsidR="000A205A" w:rsidRPr="00D37CEF">
        <w:rPr>
          <w:rFonts w:ascii="Gill Sans MT" w:hAnsi="Gill Sans MT" w:cs="Times New Roman"/>
          <w:color w:val="000000" w:themeColor="text1"/>
          <w:shd w:val="clear" w:color="auto" w:fill="FFFFFF"/>
        </w:rPr>
        <w:t xml:space="preserve"> streaming solutions</w:t>
      </w:r>
      <w:r w:rsidR="00D37CEF" w:rsidRPr="00D37CEF">
        <w:rPr>
          <w:rFonts w:ascii="Gill Sans MT" w:hAnsi="Gill Sans MT" w:cs="Times New Roman"/>
          <w:color w:val="000000" w:themeColor="text1"/>
          <w:shd w:val="clear" w:color="auto" w:fill="FFFFFF"/>
        </w:rPr>
        <w:t xml:space="preserve">, </w:t>
      </w:r>
      <w:hyperlink r:id="rId10" w:history="1">
        <w:r w:rsidR="00D37CEF" w:rsidRPr="00D37CEF">
          <w:rPr>
            <w:rStyle w:val="Hyperlink"/>
            <w:rFonts w:ascii="Gill Sans MT" w:hAnsi="Gill Sans MT" w:cs="Times New Roman"/>
            <w:color w:val="000000" w:themeColor="text1"/>
            <w:shd w:val="clear" w:color="auto" w:fill="FFFFFF"/>
          </w:rPr>
          <w:t>Appsys</w:t>
        </w:r>
      </w:hyperlink>
      <w:r w:rsidR="00D37CEF" w:rsidRPr="00D37CEF">
        <w:rPr>
          <w:rFonts w:ascii="Gill Sans MT" w:hAnsi="Gill Sans MT" w:cs="Times New Roman"/>
          <w:color w:val="000000" w:themeColor="text1"/>
          <w:shd w:val="clear" w:color="auto" w:fill="FFFFFF"/>
        </w:rPr>
        <w:t xml:space="preserve"> digital audio tools,</w:t>
      </w:r>
      <w:r w:rsidR="000D270F" w:rsidRPr="00D37CEF">
        <w:rPr>
          <w:rFonts w:ascii="Gill Sans MT" w:hAnsi="Gill Sans MT" w:cs="Times New Roman"/>
          <w:color w:val="000000" w:themeColor="text1"/>
          <w:shd w:val="clear" w:color="auto" w:fill="FFFFFF"/>
        </w:rPr>
        <w:t xml:space="preserve"> and </w:t>
      </w:r>
      <w:hyperlink r:id="rId11" w:history="1">
        <w:r w:rsidR="000D270F" w:rsidRPr="00D37CEF">
          <w:rPr>
            <w:rStyle w:val="Hyperlink"/>
            <w:rFonts w:ascii="Gill Sans MT" w:hAnsi="Gill Sans MT" w:cs="Times New Roman"/>
            <w:color w:val="000000" w:themeColor="text1"/>
            <w:shd w:val="clear" w:color="auto" w:fill="FFFFFF"/>
          </w:rPr>
          <w:t>myMix</w:t>
        </w:r>
      </w:hyperlink>
      <w:r w:rsidR="000D270F" w:rsidRPr="00D37CEF">
        <w:rPr>
          <w:rFonts w:ascii="Gill Sans MT" w:hAnsi="Gill Sans MT" w:cs="Times New Roman"/>
          <w:color w:val="000000" w:themeColor="text1"/>
          <w:shd w:val="clear" w:color="auto" w:fill="FFFFFF"/>
        </w:rPr>
        <w:t xml:space="preserve"> personal monitor</w:t>
      </w:r>
      <w:r w:rsidR="00D37CEF">
        <w:rPr>
          <w:rFonts w:ascii="Gill Sans MT" w:hAnsi="Gill Sans MT" w:cs="Times New Roman"/>
          <w:color w:val="000000" w:themeColor="text1"/>
          <w:shd w:val="clear" w:color="auto" w:fill="FFFFFF"/>
        </w:rPr>
        <w:t xml:space="preserve"> </w:t>
      </w:r>
      <w:r w:rsidR="000D270F" w:rsidRPr="00D37CEF">
        <w:rPr>
          <w:rFonts w:ascii="Gill Sans MT" w:hAnsi="Gill Sans MT" w:cs="Times New Roman"/>
          <w:color w:val="000000" w:themeColor="text1"/>
          <w:shd w:val="clear" w:color="auto" w:fill="FFFFFF"/>
        </w:rPr>
        <w:t>and mix</w:t>
      </w:r>
      <w:r w:rsidR="00D37CEF">
        <w:rPr>
          <w:rFonts w:ascii="Gill Sans MT" w:hAnsi="Gill Sans MT" w:cs="Times New Roman"/>
          <w:color w:val="000000" w:themeColor="text1"/>
          <w:shd w:val="clear" w:color="auto" w:fill="FFFFFF"/>
        </w:rPr>
        <w:t>er</w:t>
      </w:r>
      <w:r w:rsidR="008F795C" w:rsidRPr="00D37CEF">
        <w:rPr>
          <w:rFonts w:ascii="Gill Sans MT" w:hAnsi="Gill Sans MT" w:cs="Times New Roman"/>
          <w:color w:val="000000" w:themeColor="text1"/>
          <w:shd w:val="clear" w:color="auto" w:fill="FFFFFF"/>
        </w:rPr>
        <w:t xml:space="preserve"> </w:t>
      </w:r>
      <w:r w:rsidR="006B1CF7" w:rsidRPr="00D37CEF">
        <w:rPr>
          <w:rFonts w:ascii="Gill Sans MT" w:hAnsi="Gill Sans MT" w:cs="Times New Roman"/>
          <w:color w:val="000000" w:themeColor="text1"/>
          <w:shd w:val="clear" w:color="auto" w:fill="FFFFFF"/>
        </w:rPr>
        <w:t xml:space="preserve">— has </w:t>
      </w:r>
      <w:r w:rsidR="007410DE">
        <w:rPr>
          <w:rFonts w:ascii="Gill Sans MT" w:hAnsi="Gill Sans MT" w:cs="Times New Roman"/>
          <w:color w:val="000000" w:themeColor="text1"/>
          <w:shd w:val="clear" w:color="auto" w:fill="FFFFFF"/>
        </w:rPr>
        <w:t>been holding a</w:t>
      </w:r>
      <w:r w:rsidR="006B1CF7" w:rsidRPr="00D37CEF">
        <w:rPr>
          <w:rFonts w:ascii="Gill Sans MT" w:hAnsi="Gill Sans MT" w:cs="Times New Roman"/>
          <w:color w:val="000000" w:themeColor="text1"/>
          <w:shd w:val="clear" w:color="auto" w:fill="FFFFFF"/>
        </w:rPr>
        <w:t xml:space="preserve"> series of</w:t>
      </w:r>
      <w:r w:rsidR="003F16D6" w:rsidRPr="00D37CEF">
        <w:rPr>
          <w:rFonts w:ascii="Gill Sans MT" w:hAnsi="Gill Sans MT" w:cs="Times New Roman"/>
          <w:color w:val="000000" w:themeColor="text1"/>
          <w:shd w:val="clear" w:color="auto" w:fill="FFFFFF"/>
        </w:rPr>
        <w:t xml:space="preserve"> free</w:t>
      </w:r>
      <w:r w:rsidR="006B1CF7" w:rsidRPr="00D37CEF">
        <w:rPr>
          <w:rFonts w:ascii="Gill Sans MT" w:hAnsi="Gill Sans MT" w:cs="Times New Roman"/>
          <w:color w:val="000000" w:themeColor="text1"/>
          <w:shd w:val="clear" w:color="auto" w:fill="FFFFFF"/>
        </w:rPr>
        <w:t xml:space="preserve"> weekly webinars covering a variety of</w:t>
      </w:r>
      <w:r w:rsidR="008F795C" w:rsidRPr="00D37CEF">
        <w:rPr>
          <w:rFonts w:ascii="Gill Sans MT" w:hAnsi="Gill Sans MT" w:cs="Times New Roman"/>
          <w:color w:val="000000" w:themeColor="text1"/>
          <w:shd w:val="clear" w:color="auto" w:fill="FFFFFF"/>
        </w:rPr>
        <w:t xml:space="preserve"> industry</w:t>
      </w:r>
      <w:r w:rsidR="006B1CF7" w:rsidRPr="00D37CEF">
        <w:rPr>
          <w:rFonts w:ascii="Gill Sans MT" w:hAnsi="Gill Sans MT" w:cs="Times New Roman"/>
          <w:color w:val="000000" w:themeColor="text1"/>
          <w:shd w:val="clear" w:color="auto" w:fill="FFFFFF"/>
        </w:rPr>
        <w:t xml:space="preserve"> topics, from </w:t>
      </w:r>
      <w:r w:rsidR="008F795C" w:rsidRPr="00D37CEF">
        <w:rPr>
          <w:rFonts w:ascii="Gill Sans MT" w:hAnsi="Gill Sans MT" w:cs="Times New Roman"/>
          <w:color w:val="000000" w:themeColor="text1"/>
          <w:shd w:val="clear" w:color="auto" w:fill="FFFFFF"/>
        </w:rPr>
        <w:t xml:space="preserve">breaking </w:t>
      </w:r>
      <w:r w:rsidR="00AF75A7" w:rsidRPr="00D37CEF">
        <w:rPr>
          <w:rFonts w:ascii="Gill Sans MT" w:hAnsi="Gill Sans MT" w:cs="Times New Roman"/>
          <w:color w:val="000000" w:themeColor="text1"/>
          <w:shd w:val="clear" w:color="auto" w:fill="FFFFFF"/>
        </w:rPr>
        <w:t xml:space="preserve">down </w:t>
      </w:r>
      <w:r w:rsidR="006B1CF7" w:rsidRPr="00D37CEF">
        <w:rPr>
          <w:rFonts w:ascii="Gill Sans MT" w:hAnsi="Gill Sans MT" w:cs="Times New Roman"/>
          <w:color w:val="000000" w:themeColor="text1"/>
          <w:shd w:val="clear" w:color="auto" w:fill="FFFFFF"/>
        </w:rPr>
        <w:t>audio networking</w:t>
      </w:r>
      <w:r w:rsidR="008F795C" w:rsidRPr="00D37CEF">
        <w:rPr>
          <w:rFonts w:ascii="Gill Sans MT" w:hAnsi="Gill Sans MT" w:cs="Times New Roman"/>
          <w:color w:val="000000" w:themeColor="text1"/>
          <w:shd w:val="clear" w:color="auto" w:fill="FFFFFF"/>
        </w:rPr>
        <w:t xml:space="preserve"> systems</w:t>
      </w:r>
      <w:r w:rsidR="006B1CF7" w:rsidRPr="00D37CEF">
        <w:rPr>
          <w:rFonts w:ascii="Gill Sans MT" w:hAnsi="Gill Sans MT" w:cs="Times New Roman"/>
          <w:color w:val="000000" w:themeColor="text1"/>
          <w:shd w:val="clear" w:color="auto" w:fill="FFFFFF"/>
        </w:rPr>
        <w:t xml:space="preserve"> to the psycho-effects of IEM</w:t>
      </w:r>
      <w:r w:rsidR="00C15A4F" w:rsidRPr="00D37CEF">
        <w:rPr>
          <w:rFonts w:ascii="Gill Sans MT" w:hAnsi="Gill Sans MT" w:cs="Times New Roman"/>
          <w:color w:val="000000" w:themeColor="text1"/>
          <w:shd w:val="clear" w:color="auto" w:fill="FFFFFF"/>
        </w:rPr>
        <w:t xml:space="preserve"> usage</w:t>
      </w:r>
      <w:r w:rsidR="006B1CF7" w:rsidRPr="00D37CEF">
        <w:rPr>
          <w:rFonts w:ascii="Gill Sans MT" w:hAnsi="Gill Sans MT" w:cs="Times New Roman"/>
          <w:color w:val="000000" w:themeColor="text1"/>
          <w:shd w:val="clear" w:color="auto" w:fill="FFFFFF"/>
        </w:rPr>
        <w:t>.</w:t>
      </w:r>
    </w:p>
    <w:p w14:paraId="39F4A222" w14:textId="0E3DEFD8" w:rsidR="007410DE" w:rsidRDefault="007410DE" w:rsidP="00830316">
      <w:pPr>
        <w:pBdr>
          <w:top w:val="nil"/>
          <w:left w:val="nil"/>
          <w:bottom w:val="nil"/>
          <w:right w:val="nil"/>
          <w:between w:val="nil"/>
        </w:pBdr>
        <w:spacing w:line="312" w:lineRule="auto"/>
        <w:rPr>
          <w:rFonts w:ascii="Gill Sans MT" w:hAnsi="Gill Sans MT" w:cs="Times New Roman"/>
          <w:color w:val="000000" w:themeColor="text1"/>
          <w:shd w:val="clear" w:color="auto" w:fill="FFFFFF"/>
        </w:rPr>
      </w:pPr>
      <w:r>
        <w:rPr>
          <w:rFonts w:ascii="Gill Sans MT" w:hAnsi="Gill Sans MT" w:cs="Times New Roman"/>
          <w:color w:val="000000" w:themeColor="text1"/>
          <w:shd w:val="clear" w:color="auto" w:fill="FFFFFF"/>
        </w:rPr>
        <w:t>This week, Synthax has announced it will add two new webinars to its</w:t>
      </w:r>
      <w:r w:rsidR="00D54449">
        <w:rPr>
          <w:rFonts w:ascii="Gill Sans MT" w:hAnsi="Gill Sans MT" w:cs="Times New Roman"/>
          <w:color w:val="000000" w:themeColor="text1"/>
          <w:shd w:val="clear" w:color="auto" w:fill="FFFFFF"/>
        </w:rPr>
        <w:t xml:space="preserve"> weekly</w:t>
      </w:r>
      <w:r>
        <w:rPr>
          <w:rFonts w:ascii="Gill Sans MT" w:hAnsi="Gill Sans MT" w:cs="Times New Roman"/>
          <w:color w:val="000000" w:themeColor="text1"/>
          <w:shd w:val="clear" w:color="auto" w:fill="FFFFFF"/>
        </w:rPr>
        <w:t xml:space="preserve"> lineup: </w:t>
      </w:r>
      <w:r w:rsidR="00AF4042">
        <w:rPr>
          <w:rFonts w:ascii="Gill Sans MT" w:hAnsi="Gill Sans MT" w:cs="Times New Roman"/>
          <w:color w:val="000000" w:themeColor="text1"/>
          <w:shd w:val="clear" w:color="auto" w:fill="FFFFFF"/>
        </w:rPr>
        <w:t>“</w:t>
      </w:r>
      <w:r>
        <w:rPr>
          <w:rFonts w:ascii="Gill Sans MT" w:hAnsi="Gill Sans MT" w:cs="Times New Roman"/>
          <w:color w:val="000000" w:themeColor="text1"/>
          <w:shd w:val="clear" w:color="auto" w:fill="FFFFFF"/>
        </w:rPr>
        <w:t>Audio Networking Mic Preamps &amp; Converter Solutions</w:t>
      </w:r>
      <w:r w:rsidR="00AF4042">
        <w:rPr>
          <w:rFonts w:ascii="Gill Sans MT" w:hAnsi="Gill Sans MT" w:cs="Times New Roman"/>
          <w:color w:val="000000" w:themeColor="text1"/>
          <w:shd w:val="clear" w:color="auto" w:fill="FFFFFF"/>
        </w:rPr>
        <w:t>”</w:t>
      </w:r>
      <w:r>
        <w:rPr>
          <w:rFonts w:ascii="Gill Sans MT" w:hAnsi="Gill Sans MT" w:cs="Times New Roman"/>
          <w:color w:val="000000" w:themeColor="text1"/>
          <w:shd w:val="clear" w:color="auto" w:fill="FFFFFF"/>
        </w:rPr>
        <w:t xml:space="preserve"> and </w:t>
      </w:r>
      <w:r w:rsidR="00AF4042">
        <w:rPr>
          <w:rFonts w:ascii="Gill Sans MT" w:hAnsi="Gill Sans MT" w:cs="Times New Roman"/>
          <w:color w:val="000000" w:themeColor="text1"/>
          <w:shd w:val="clear" w:color="auto" w:fill="FFFFFF"/>
        </w:rPr>
        <w:t>“</w:t>
      </w:r>
      <w:r>
        <w:rPr>
          <w:rFonts w:ascii="Gill Sans MT" w:hAnsi="Gill Sans MT" w:cs="Times New Roman"/>
          <w:color w:val="000000" w:themeColor="text1"/>
          <w:shd w:val="clear" w:color="auto" w:fill="FFFFFF"/>
        </w:rPr>
        <w:t>Using the Babyface Pro with iOS</w:t>
      </w:r>
      <w:r w:rsidR="00AF4042">
        <w:rPr>
          <w:rFonts w:ascii="Gill Sans MT" w:hAnsi="Gill Sans MT" w:cs="Times New Roman"/>
          <w:color w:val="000000" w:themeColor="text1"/>
          <w:shd w:val="clear" w:color="auto" w:fill="FFFFFF"/>
        </w:rPr>
        <w:t xml:space="preserve"> I</w:t>
      </w:r>
      <w:r>
        <w:rPr>
          <w:rFonts w:ascii="Gill Sans MT" w:hAnsi="Gill Sans MT" w:cs="Times New Roman"/>
          <w:color w:val="000000" w:themeColor="text1"/>
          <w:shd w:val="clear" w:color="auto" w:fill="FFFFFF"/>
        </w:rPr>
        <w:t xml:space="preserve"> iPad.</w:t>
      </w:r>
      <w:r w:rsidR="00AF4042">
        <w:rPr>
          <w:rFonts w:ascii="Gill Sans MT" w:hAnsi="Gill Sans MT" w:cs="Times New Roman"/>
          <w:color w:val="000000" w:themeColor="text1"/>
          <w:shd w:val="clear" w:color="auto" w:fill="FFFFFF"/>
        </w:rPr>
        <w:t>”</w:t>
      </w:r>
      <w:r>
        <w:rPr>
          <w:rFonts w:ascii="Gill Sans MT" w:hAnsi="Gill Sans MT" w:cs="Times New Roman"/>
          <w:color w:val="000000" w:themeColor="text1"/>
          <w:shd w:val="clear" w:color="auto" w:fill="FFFFFF"/>
        </w:rPr>
        <w:t xml:space="preserve"> These new additions are in response to </w:t>
      </w:r>
      <w:r w:rsidR="00CC1A27">
        <w:rPr>
          <w:rFonts w:ascii="Gill Sans MT" w:hAnsi="Gill Sans MT" w:cs="Times New Roman"/>
          <w:color w:val="000000" w:themeColor="text1"/>
          <w:shd w:val="clear" w:color="auto" w:fill="FFFFFF"/>
        </w:rPr>
        <w:t>popular demand from dealers and customers.</w:t>
      </w:r>
    </w:p>
    <w:p w14:paraId="5306E6B5" w14:textId="59BDDEAB" w:rsidR="00CC1A27" w:rsidRPr="00B94329" w:rsidRDefault="00CC1A27" w:rsidP="00830316">
      <w:pPr>
        <w:pBdr>
          <w:top w:val="nil"/>
          <w:left w:val="nil"/>
          <w:bottom w:val="nil"/>
          <w:right w:val="nil"/>
          <w:between w:val="nil"/>
        </w:pBdr>
        <w:spacing w:line="312" w:lineRule="auto"/>
        <w:rPr>
          <w:rFonts w:ascii="Gill Sans MT" w:hAnsi="Gill Sans MT" w:cs="Times New Roman"/>
          <w:color w:val="000000" w:themeColor="text1"/>
          <w:shd w:val="clear" w:color="auto" w:fill="FFFFFF"/>
        </w:rPr>
      </w:pPr>
      <w:r>
        <w:rPr>
          <w:rFonts w:ascii="Gill Sans MT" w:hAnsi="Gill Sans MT" w:cs="Times New Roman"/>
          <w:color w:val="000000" w:themeColor="text1"/>
          <w:shd w:val="clear" w:color="auto" w:fill="FFFFFF"/>
        </w:rPr>
        <w:t>Hosted by Synthax’s Director of Sales Derek Badala</w:t>
      </w:r>
      <w:r w:rsidR="00F04C28">
        <w:rPr>
          <w:rFonts w:ascii="Gill Sans MT" w:hAnsi="Gill Sans MT" w:cs="Times New Roman"/>
          <w:color w:val="000000" w:themeColor="text1"/>
          <w:shd w:val="clear" w:color="auto" w:fill="FFFFFF"/>
        </w:rPr>
        <w:t xml:space="preserve"> along with </w:t>
      </w:r>
      <w:r w:rsidR="00F04C28" w:rsidRPr="00B94329">
        <w:rPr>
          <w:rFonts w:ascii="Gill Sans MT" w:hAnsi="Gill Sans MT" w:cs="Times New Roman"/>
          <w:color w:val="000000" w:themeColor="text1"/>
          <w:shd w:val="clear" w:color="auto" w:fill="FFFFFF"/>
        </w:rPr>
        <w:t>several of Synthax’s key technical experts</w:t>
      </w:r>
      <w:r>
        <w:rPr>
          <w:rFonts w:ascii="Gill Sans MT" w:hAnsi="Gill Sans MT" w:cs="Times New Roman"/>
          <w:color w:val="000000" w:themeColor="text1"/>
          <w:shd w:val="clear" w:color="auto" w:fill="FFFFFF"/>
        </w:rPr>
        <w:t>, the new</w:t>
      </w:r>
      <w:r w:rsidR="000F2963">
        <w:rPr>
          <w:rFonts w:ascii="Gill Sans MT" w:hAnsi="Gill Sans MT" w:cs="Times New Roman"/>
          <w:color w:val="000000" w:themeColor="text1"/>
          <w:shd w:val="clear" w:color="auto" w:fill="FFFFFF"/>
        </w:rPr>
        <w:t xml:space="preserve"> webinar </w:t>
      </w:r>
      <w:r w:rsidR="00E06CB6">
        <w:rPr>
          <w:rFonts w:ascii="Gill Sans MT" w:hAnsi="Gill Sans MT" w:cs="Times New Roman"/>
          <w:color w:val="000000" w:themeColor="text1"/>
          <w:shd w:val="clear" w:color="auto" w:fill="FFFFFF"/>
        </w:rPr>
        <w:t>“</w:t>
      </w:r>
      <w:r w:rsidR="000F2963">
        <w:rPr>
          <w:rFonts w:ascii="Gill Sans MT" w:hAnsi="Gill Sans MT" w:cs="Times New Roman"/>
          <w:color w:val="000000" w:themeColor="text1"/>
          <w:shd w:val="clear" w:color="auto" w:fill="FFFFFF"/>
        </w:rPr>
        <w:t>Using the Babyface Pro with iOS I iPad</w:t>
      </w:r>
      <w:r w:rsidR="00E06CB6">
        <w:rPr>
          <w:rFonts w:ascii="Gill Sans MT" w:hAnsi="Gill Sans MT" w:cs="Times New Roman"/>
          <w:color w:val="000000" w:themeColor="text1"/>
          <w:shd w:val="clear" w:color="auto" w:fill="FFFFFF"/>
        </w:rPr>
        <w:t>”</w:t>
      </w:r>
      <w:r w:rsidR="000F2963">
        <w:rPr>
          <w:rFonts w:ascii="Gill Sans MT" w:hAnsi="Gill Sans MT" w:cs="Times New Roman"/>
          <w:color w:val="000000" w:themeColor="text1"/>
          <w:shd w:val="clear" w:color="auto" w:fill="FFFFFF"/>
        </w:rPr>
        <w:t xml:space="preserve"> will be held every Wednesday at 11am EST</w:t>
      </w:r>
      <w:r w:rsidR="00F04C28">
        <w:rPr>
          <w:rFonts w:ascii="Gill Sans MT" w:hAnsi="Gill Sans MT" w:cs="Times New Roman"/>
          <w:color w:val="000000" w:themeColor="text1"/>
          <w:shd w:val="clear" w:color="auto" w:fill="FFFFFF"/>
        </w:rPr>
        <w:t xml:space="preserve"> throughout the month of May, while</w:t>
      </w:r>
      <w:r>
        <w:rPr>
          <w:rFonts w:ascii="Gill Sans MT" w:hAnsi="Gill Sans MT" w:cs="Times New Roman"/>
          <w:color w:val="000000" w:themeColor="text1"/>
          <w:shd w:val="clear" w:color="auto" w:fill="FFFFFF"/>
        </w:rPr>
        <w:t xml:space="preserve"> </w:t>
      </w:r>
      <w:r w:rsidR="00E06CB6">
        <w:rPr>
          <w:rFonts w:ascii="Gill Sans MT" w:hAnsi="Gill Sans MT" w:cs="Times New Roman"/>
          <w:color w:val="000000" w:themeColor="text1"/>
          <w:shd w:val="clear" w:color="auto" w:fill="FFFFFF"/>
        </w:rPr>
        <w:t>“</w:t>
      </w:r>
      <w:r>
        <w:rPr>
          <w:rFonts w:ascii="Gill Sans MT" w:hAnsi="Gill Sans MT" w:cs="Times New Roman"/>
          <w:color w:val="000000" w:themeColor="text1"/>
          <w:shd w:val="clear" w:color="auto" w:fill="FFFFFF"/>
        </w:rPr>
        <w:t>Audio Networking Mic Preamps &amp; Converter Solutions</w:t>
      </w:r>
      <w:r w:rsidR="00E06CB6">
        <w:rPr>
          <w:rFonts w:ascii="Gill Sans MT" w:hAnsi="Gill Sans MT" w:cs="Times New Roman"/>
          <w:color w:val="000000" w:themeColor="text1"/>
          <w:shd w:val="clear" w:color="auto" w:fill="FFFFFF"/>
        </w:rPr>
        <w:t>”</w:t>
      </w:r>
      <w:r>
        <w:rPr>
          <w:rFonts w:ascii="Gill Sans MT" w:hAnsi="Gill Sans MT" w:cs="Times New Roman"/>
          <w:color w:val="000000" w:themeColor="text1"/>
          <w:shd w:val="clear" w:color="auto" w:fill="FFFFFF"/>
        </w:rPr>
        <w:t xml:space="preserve"> will be held every Thursday at 2pm EST</w:t>
      </w:r>
      <w:r w:rsidR="00F04C28">
        <w:rPr>
          <w:rFonts w:ascii="Gill Sans MT" w:hAnsi="Gill Sans MT" w:cs="Times New Roman"/>
          <w:color w:val="000000" w:themeColor="text1"/>
          <w:shd w:val="clear" w:color="auto" w:fill="FFFFFF"/>
        </w:rPr>
        <w:t xml:space="preserve"> through May</w:t>
      </w:r>
      <w:r>
        <w:rPr>
          <w:rFonts w:ascii="Gill Sans MT" w:hAnsi="Gill Sans MT" w:cs="Times New Roman"/>
          <w:color w:val="000000" w:themeColor="text1"/>
          <w:shd w:val="clear" w:color="auto" w:fill="FFFFFF"/>
        </w:rPr>
        <w:t xml:space="preserve">. </w:t>
      </w:r>
    </w:p>
    <w:p w14:paraId="2F5B3CAE" w14:textId="1A7999DA" w:rsidR="00A75D2C" w:rsidRPr="0056740F" w:rsidRDefault="000746E7" w:rsidP="0056740F">
      <w:pPr>
        <w:spacing w:line="312" w:lineRule="auto"/>
        <w:rPr>
          <w:rFonts w:ascii="Gill Sans MT" w:hAnsi="Gill Sans MT"/>
          <w:color w:val="000000" w:themeColor="text1"/>
        </w:rPr>
      </w:pPr>
      <w:r w:rsidRPr="00B94329">
        <w:rPr>
          <w:rFonts w:ascii="Gill Sans MT" w:hAnsi="Gill Sans MT" w:cs="Times New Roman"/>
          <w:color w:val="000000" w:themeColor="text1"/>
          <w:shd w:val="clear" w:color="auto" w:fill="FFFFFF"/>
        </w:rPr>
        <w:t>T</w:t>
      </w:r>
      <w:r w:rsidR="00FF1F28" w:rsidRPr="00B94329">
        <w:rPr>
          <w:rFonts w:ascii="Gill Sans MT" w:hAnsi="Gill Sans MT" w:cs="Times New Roman"/>
          <w:color w:val="000000" w:themeColor="text1"/>
          <w:shd w:val="clear" w:color="auto" w:fill="FFFFFF"/>
        </w:rPr>
        <w:t>he webinars are t</w:t>
      </w:r>
      <w:r w:rsidRPr="00B94329">
        <w:rPr>
          <w:rFonts w:ascii="Gill Sans MT" w:hAnsi="Gill Sans MT" w:cs="Times New Roman"/>
          <w:color w:val="000000" w:themeColor="text1"/>
          <w:shd w:val="clear" w:color="auto" w:fill="FFFFFF"/>
        </w:rPr>
        <w:t xml:space="preserve">argeted </w:t>
      </w:r>
      <w:r w:rsidR="00FC357C" w:rsidRPr="00B94329">
        <w:rPr>
          <w:rFonts w:ascii="Gill Sans MT" w:hAnsi="Gill Sans MT" w:cs="Times New Roman"/>
          <w:color w:val="000000" w:themeColor="text1"/>
          <w:shd w:val="clear" w:color="auto" w:fill="FFFFFF"/>
        </w:rPr>
        <w:t>to</w:t>
      </w:r>
      <w:r w:rsidRPr="00B94329">
        <w:rPr>
          <w:rFonts w:ascii="Gill Sans MT" w:hAnsi="Gill Sans MT" w:cs="Times New Roman"/>
          <w:color w:val="000000" w:themeColor="text1"/>
          <w:shd w:val="clear" w:color="auto" w:fill="FFFFFF"/>
        </w:rPr>
        <w:t xml:space="preserve"> those who work in the live sound, broadcast and </w:t>
      </w:r>
      <w:r w:rsidR="000A205A" w:rsidRPr="00B94329">
        <w:rPr>
          <w:rFonts w:ascii="Gill Sans MT" w:hAnsi="Gill Sans MT" w:cs="Times New Roman"/>
          <w:color w:val="000000" w:themeColor="text1"/>
          <w:shd w:val="clear" w:color="auto" w:fill="FFFFFF"/>
        </w:rPr>
        <w:t>audio production</w:t>
      </w:r>
      <w:r w:rsidRPr="00B94329">
        <w:rPr>
          <w:rFonts w:ascii="Gill Sans MT" w:hAnsi="Gill Sans MT" w:cs="Times New Roman"/>
          <w:color w:val="000000" w:themeColor="text1"/>
          <w:shd w:val="clear" w:color="auto" w:fill="FFFFFF"/>
        </w:rPr>
        <w:t xml:space="preserve"> markets</w:t>
      </w:r>
      <w:r w:rsidR="00FF1F28" w:rsidRPr="00B94329">
        <w:rPr>
          <w:rFonts w:ascii="Gill Sans MT" w:hAnsi="Gill Sans MT" w:cs="Times New Roman"/>
          <w:color w:val="000000" w:themeColor="text1"/>
          <w:shd w:val="clear" w:color="auto" w:fill="FFFFFF"/>
        </w:rPr>
        <w:t xml:space="preserve">. Those interested can register and find a </w:t>
      </w:r>
      <w:r w:rsidRPr="00B94329">
        <w:rPr>
          <w:rFonts w:ascii="Gill Sans MT" w:hAnsi="Gill Sans MT" w:cs="Times New Roman"/>
          <w:color w:val="000000" w:themeColor="text1"/>
          <w:shd w:val="clear" w:color="auto" w:fill="FFFFFF"/>
        </w:rPr>
        <w:t xml:space="preserve">full </w:t>
      </w:r>
      <w:r w:rsidR="00830316" w:rsidRPr="00B94329">
        <w:rPr>
          <w:rFonts w:ascii="Gill Sans MT" w:hAnsi="Gill Sans MT" w:cs="Times New Roman"/>
          <w:color w:val="000000" w:themeColor="text1"/>
          <w:shd w:val="clear" w:color="auto" w:fill="FFFFFF"/>
        </w:rPr>
        <w:t xml:space="preserve">schedule </w:t>
      </w:r>
      <w:r w:rsidRPr="00B94329">
        <w:rPr>
          <w:rFonts w:ascii="Gill Sans MT" w:hAnsi="Gill Sans MT" w:cs="Times New Roman"/>
          <w:color w:val="000000" w:themeColor="text1"/>
          <w:shd w:val="clear" w:color="auto" w:fill="FFFFFF"/>
        </w:rPr>
        <w:t>with</w:t>
      </w:r>
      <w:r w:rsidR="00830316" w:rsidRPr="00B94329">
        <w:rPr>
          <w:rFonts w:ascii="Gill Sans MT" w:hAnsi="Gill Sans MT" w:cs="Times New Roman"/>
          <w:color w:val="000000" w:themeColor="text1"/>
          <w:shd w:val="clear" w:color="auto" w:fill="FFFFFF"/>
        </w:rPr>
        <w:t xml:space="preserve"> </w:t>
      </w:r>
      <w:r w:rsidR="00FF1F28" w:rsidRPr="00B94329">
        <w:rPr>
          <w:rFonts w:ascii="Gill Sans MT" w:hAnsi="Gill Sans MT" w:cs="Times New Roman"/>
          <w:color w:val="000000" w:themeColor="text1"/>
          <w:shd w:val="clear" w:color="auto" w:fill="FFFFFF"/>
        </w:rPr>
        <w:t>available</w:t>
      </w:r>
      <w:r w:rsidR="00FC357C" w:rsidRPr="00B94329">
        <w:rPr>
          <w:rFonts w:ascii="Gill Sans MT" w:hAnsi="Gill Sans MT" w:cs="Times New Roman"/>
          <w:color w:val="000000" w:themeColor="text1"/>
          <w:shd w:val="clear" w:color="auto" w:fill="FFFFFF"/>
        </w:rPr>
        <w:t xml:space="preserve"> times</w:t>
      </w:r>
      <w:r w:rsidR="00FF1F28" w:rsidRPr="00B94329">
        <w:rPr>
          <w:rFonts w:ascii="Gill Sans MT" w:hAnsi="Gill Sans MT" w:cs="Times New Roman"/>
          <w:color w:val="000000" w:themeColor="text1"/>
          <w:shd w:val="clear" w:color="auto" w:fill="FFFFFF"/>
        </w:rPr>
        <w:t xml:space="preserve"> at</w:t>
      </w:r>
      <w:r w:rsidR="003F16D6" w:rsidRPr="00B94329">
        <w:rPr>
          <w:rFonts w:ascii="Gill Sans MT" w:hAnsi="Gill Sans MT" w:cs="Times New Roman"/>
          <w:color w:val="000000" w:themeColor="text1"/>
          <w:shd w:val="clear" w:color="auto" w:fill="FFFFFF"/>
        </w:rPr>
        <w:t xml:space="preserve">: </w:t>
      </w:r>
      <w:hyperlink r:id="rId12" w:history="1">
        <w:r w:rsidR="003F16D6" w:rsidRPr="00B94329">
          <w:rPr>
            <w:rStyle w:val="Hyperlink"/>
            <w:rFonts w:ascii="Gill Sans MT" w:hAnsi="Gill Sans MT"/>
            <w:color w:val="000000" w:themeColor="text1"/>
          </w:rPr>
          <w:t>https://www.synthax.com/webinars/</w:t>
        </w:r>
      </w:hyperlink>
      <w:r w:rsidR="003F16D6" w:rsidRPr="00B94329">
        <w:rPr>
          <w:rFonts w:ascii="Gill Sans MT" w:hAnsi="Gill Sans MT"/>
          <w:color w:val="000000" w:themeColor="text1"/>
        </w:rPr>
        <w:t xml:space="preserve">. </w:t>
      </w:r>
      <w:r w:rsidR="0056740F">
        <w:rPr>
          <w:rFonts w:ascii="Gill Sans MT" w:hAnsi="Gill Sans MT"/>
          <w:color w:val="000000" w:themeColor="text1"/>
        </w:rPr>
        <w:br/>
      </w:r>
      <w:r w:rsidR="00A75D2C" w:rsidRPr="00B94329">
        <w:rPr>
          <w:rFonts w:ascii="Gill Sans MT" w:eastAsia="Cabin" w:hAnsi="Gill Sans MT" w:cs="Cabin"/>
          <w:b/>
          <w:bCs/>
          <w:color w:val="000000" w:themeColor="text1"/>
        </w:rPr>
        <w:br/>
      </w:r>
      <w:r w:rsidR="00E06CB6">
        <w:rPr>
          <w:rFonts w:ascii="Gill Sans MT" w:eastAsia="Cabin" w:hAnsi="Gill Sans MT" w:cs="Cabin"/>
          <w:color w:val="000000" w:themeColor="text1"/>
        </w:rPr>
        <w:t>Attendees can receive</w:t>
      </w:r>
      <w:r w:rsidR="00827D78" w:rsidRPr="00B94329">
        <w:rPr>
          <w:rFonts w:ascii="Gill Sans MT" w:eastAsia="Cabin" w:hAnsi="Gill Sans MT" w:cs="Cabin"/>
          <w:color w:val="000000" w:themeColor="text1"/>
        </w:rPr>
        <w:t xml:space="preserve"> (2) CTS RU credits</w:t>
      </w:r>
      <w:r w:rsidR="007F0F7E" w:rsidRPr="00B94329">
        <w:rPr>
          <w:rFonts w:ascii="Gill Sans MT" w:eastAsia="Cabin" w:hAnsi="Gill Sans MT" w:cs="Cabin"/>
          <w:color w:val="000000" w:themeColor="text1"/>
        </w:rPr>
        <w:t xml:space="preserve"> </w:t>
      </w:r>
      <w:r w:rsidR="00827D78" w:rsidRPr="00B94329">
        <w:rPr>
          <w:rFonts w:ascii="Gill Sans MT" w:eastAsia="Cabin" w:hAnsi="Gill Sans MT" w:cs="Cabin"/>
          <w:color w:val="000000" w:themeColor="text1"/>
        </w:rPr>
        <w:t>during</w:t>
      </w:r>
      <w:r w:rsidR="00E06CB6">
        <w:rPr>
          <w:rFonts w:ascii="Gill Sans MT" w:eastAsia="Cabin" w:hAnsi="Gill Sans MT" w:cs="Cabin"/>
          <w:color w:val="000000" w:themeColor="text1"/>
        </w:rPr>
        <w:t xml:space="preserve"> two of the webinars:</w:t>
      </w:r>
      <w:r w:rsidR="00827D78" w:rsidRPr="00B94329">
        <w:rPr>
          <w:rFonts w:ascii="Gill Sans MT" w:eastAsia="Cabin" w:hAnsi="Gill Sans MT" w:cs="Cabin"/>
          <w:color w:val="000000" w:themeColor="text1"/>
        </w:rPr>
        <w:t xml:space="preserve"> the</w:t>
      </w:r>
      <w:r w:rsidR="007F0F7E" w:rsidRPr="00B94329">
        <w:rPr>
          <w:rFonts w:ascii="Gill Sans MT" w:eastAsia="Cabin" w:hAnsi="Gill Sans MT" w:cs="Cabin"/>
          <w:color w:val="000000" w:themeColor="text1"/>
        </w:rPr>
        <w:t xml:space="preserve"> 11am EST</w:t>
      </w:r>
      <w:r w:rsidR="00A75D2C" w:rsidRPr="00B94329">
        <w:rPr>
          <w:rFonts w:ascii="Gill Sans MT" w:eastAsia="Cabin" w:hAnsi="Gill Sans MT" w:cs="Cabin"/>
          <w:color w:val="000000" w:themeColor="text1"/>
        </w:rPr>
        <w:t xml:space="preserve"> </w:t>
      </w:r>
      <w:r w:rsidR="007F0F7E" w:rsidRPr="00B94329">
        <w:rPr>
          <w:rFonts w:ascii="Gill Sans MT" w:eastAsia="Cabin" w:hAnsi="Gill Sans MT" w:cs="Cabin"/>
          <w:color w:val="000000" w:themeColor="text1"/>
        </w:rPr>
        <w:t>“Reliable Audio Over Unreliable Networks</w:t>
      </w:r>
      <w:r w:rsidR="00827D78" w:rsidRPr="00B94329">
        <w:rPr>
          <w:rFonts w:ascii="Gill Sans MT" w:eastAsia="Cabin" w:hAnsi="Gill Sans MT" w:cs="Cabin"/>
          <w:color w:val="000000" w:themeColor="text1"/>
        </w:rPr>
        <w:t xml:space="preserve">” </w:t>
      </w:r>
      <w:r w:rsidR="001C2C70" w:rsidRPr="00B94329">
        <w:rPr>
          <w:rFonts w:ascii="Gill Sans MT" w:eastAsia="Cabin" w:hAnsi="Gill Sans MT" w:cs="Cabin"/>
          <w:color w:val="000000" w:themeColor="text1"/>
        </w:rPr>
        <w:t>and</w:t>
      </w:r>
      <w:r w:rsidR="00827D78" w:rsidRPr="00B94329">
        <w:rPr>
          <w:rFonts w:ascii="Gill Sans MT" w:eastAsia="Cabin" w:hAnsi="Gill Sans MT" w:cs="Cabin"/>
          <w:color w:val="000000" w:themeColor="text1"/>
        </w:rPr>
        <w:t xml:space="preserve"> </w:t>
      </w:r>
      <w:r w:rsidR="007F0F7E" w:rsidRPr="00B94329">
        <w:rPr>
          <w:rFonts w:ascii="Gill Sans MT" w:eastAsia="Cabin" w:hAnsi="Gill Sans MT" w:cs="Cabin"/>
          <w:color w:val="000000" w:themeColor="text1"/>
        </w:rPr>
        <w:t>1pm EST</w:t>
      </w:r>
      <w:r w:rsidR="001C2C70" w:rsidRPr="00B94329">
        <w:rPr>
          <w:rFonts w:ascii="Gill Sans MT" w:eastAsia="Cabin" w:hAnsi="Gill Sans MT" w:cs="Cabin"/>
          <w:color w:val="000000" w:themeColor="text1"/>
        </w:rPr>
        <w:t xml:space="preserve"> </w:t>
      </w:r>
      <w:r w:rsidR="007F0F7E" w:rsidRPr="00B94329">
        <w:rPr>
          <w:rFonts w:ascii="Gill Sans MT" w:eastAsia="Cabin" w:hAnsi="Gill Sans MT" w:cs="Cabin"/>
          <w:color w:val="000000" w:themeColor="text1"/>
        </w:rPr>
        <w:t xml:space="preserve">“Unravelling Audio Networking: Dante, AVB &amp; MADI” </w:t>
      </w:r>
      <w:r w:rsidR="00827D78" w:rsidRPr="00B94329">
        <w:rPr>
          <w:rFonts w:ascii="Gill Sans MT" w:eastAsia="Cabin" w:hAnsi="Gill Sans MT" w:cs="Cabin"/>
          <w:color w:val="000000" w:themeColor="text1"/>
        </w:rPr>
        <w:t xml:space="preserve">webinar </w:t>
      </w:r>
      <w:r w:rsidR="008D7A6D" w:rsidRPr="00B94329">
        <w:rPr>
          <w:rFonts w:ascii="Gill Sans MT" w:eastAsia="Cabin" w:hAnsi="Gill Sans MT" w:cs="Cabin"/>
          <w:color w:val="000000" w:themeColor="text1"/>
        </w:rPr>
        <w:t>which discusses</w:t>
      </w:r>
      <w:r w:rsidR="00DC4CA4" w:rsidRPr="00B94329">
        <w:rPr>
          <w:rFonts w:ascii="Gill Sans MT" w:eastAsia="Arial Unicode MS" w:hAnsi="Gill Sans MT" w:cs="Arial Unicode MS"/>
          <w:color w:val="000000" w:themeColor="text1"/>
        </w:rPr>
        <w:t xml:space="preserve"> the go-to</w:t>
      </w:r>
      <w:r w:rsidR="004D7E9D" w:rsidRPr="00B94329">
        <w:rPr>
          <w:rFonts w:ascii="Gill Sans MT" w:eastAsia="Arial Unicode MS" w:hAnsi="Gill Sans MT" w:cs="Arial Unicode MS"/>
          <w:color w:val="000000" w:themeColor="text1"/>
        </w:rPr>
        <w:t xml:space="preserve"> networking</w:t>
      </w:r>
      <w:r w:rsidR="00DC4CA4" w:rsidRPr="00B94329">
        <w:rPr>
          <w:rFonts w:ascii="Gill Sans MT" w:eastAsia="Arial Unicode MS" w:hAnsi="Gill Sans MT" w:cs="Arial Unicode MS"/>
          <w:color w:val="000000" w:themeColor="text1"/>
        </w:rPr>
        <w:t xml:space="preserve"> systems and delve</w:t>
      </w:r>
      <w:r w:rsidR="008D7A6D" w:rsidRPr="00B94329">
        <w:rPr>
          <w:rFonts w:ascii="Gill Sans MT" w:eastAsia="Arial Unicode MS" w:hAnsi="Gill Sans MT" w:cs="Arial Unicode MS"/>
          <w:color w:val="000000" w:themeColor="text1"/>
        </w:rPr>
        <w:t>s</w:t>
      </w:r>
      <w:r w:rsidR="00DC4CA4" w:rsidRPr="00B94329">
        <w:rPr>
          <w:rFonts w:ascii="Gill Sans MT" w:eastAsia="Arial Unicode MS" w:hAnsi="Gill Sans MT" w:cs="Arial Unicode MS"/>
          <w:color w:val="000000" w:themeColor="text1"/>
        </w:rPr>
        <w:t xml:space="preserve"> into the advantages each has to offer,</w:t>
      </w:r>
      <w:r w:rsidR="005D5678" w:rsidRPr="00B94329">
        <w:rPr>
          <w:rFonts w:ascii="Gill Sans MT" w:eastAsia="Arial Unicode MS" w:hAnsi="Gill Sans MT" w:cs="Arial Unicode MS"/>
          <w:color w:val="000000" w:themeColor="text1"/>
        </w:rPr>
        <w:t xml:space="preserve"> while</w:t>
      </w:r>
      <w:r w:rsidR="00DC4CA4" w:rsidRPr="00B94329">
        <w:rPr>
          <w:rFonts w:ascii="Gill Sans MT" w:eastAsia="Arial Unicode MS" w:hAnsi="Gill Sans MT" w:cs="Arial Unicode MS"/>
          <w:color w:val="000000" w:themeColor="text1"/>
        </w:rPr>
        <w:t xml:space="preserve"> explaining how to best employ them in</w:t>
      </w:r>
      <w:r w:rsidR="004D7E9D" w:rsidRPr="00B94329">
        <w:rPr>
          <w:rFonts w:ascii="Gill Sans MT" w:eastAsia="Arial Unicode MS" w:hAnsi="Gill Sans MT" w:cs="Arial Unicode MS"/>
          <w:color w:val="000000" w:themeColor="text1"/>
        </w:rPr>
        <w:t xml:space="preserve"> a user’s</w:t>
      </w:r>
      <w:r w:rsidR="00DC4CA4" w:rsidRPr="00B94329">
        <w:rPr>
          <w:rFonts w:ascii="Gill Sans MT" w:eastAsia="Arial Unicode MS" w:hAnsi="Gill Sans MT" w:cs="Arial Unicode MS"/>
          <w:color w:val="000000" w:themeColor="text1"/>
        </w:rPr>
        <w:t xml:space="preserve"> </w:t>
      </w:r>
      <w:r w:rsidR="004D7E9D" w:rsidRPr="00B94329">
        <w:rPr>
          <w:rFonts w:ascii="Gill Sans MT" w:eastAsia="Arial Unicode MS" w:hAnsi="Gill Sans MT" w:cs="Arial Unicode MS"/>
          <w:color w:val="000000" w:themeColor="text1"/>
        </w:rPr>
        <w:t>workflow</w:t>
      </w:r>
      <w:r w:rsidR="00DC4CA4" w:rsidRPr="00B94329">
        <w:rPr>
          <w:rFonts w:ascii="Gill Sans MT" w:eastAsia="Arial Unicode MS" w:hAnsi="Gill Sans MT" w:cs="Arial Unicode MS"/>
          <w:color w:val="000000" w:themeColor="text1"/>
        </w:rPr>
        <w:t>.</w:t>
      </w:r>
    </w:p>
    <w:p w14:paraId="0B2CD1F8" w14:textId="77777777" w:rsidR="005C3DE5" w:rsidRPr="004C3E51" w:rsidRDefault="00A45951">
      <w:pPr>
        <w:pBdr>
          <w:top w:val="nil"/>
          <w:left w:val="nil"/>
          <w:bottom w:val="nil"/>
          <w:right w:val="nil"/>
          <w:between w:val="nil"/>
        </w:pBdr>
        <w:spacing w:line="336" w:lineRule="auto"/>
        <w:rPr>
          <w:rFonts w:ascii="Gill Sans MT" w:eastAsia="Cabin" w:hAnsi="Gill Sans MT" w:cs="Cabin"/>
          <w:color w:val="000000"/>
        </w:rPr>
      </w:pPr>
      <w:r>
        <w:rPr>
          <w:rFonts w:ascii="Gill Sans MT" w:eastAsia="Cabin" w:hAnsi="Gill Sans MT" w:cs="Cabin"/>
          <w:color w:val="000000"/>
        </w:rPr>
        <w:t xml:space="preserve">To register for any of the free webinars, visit: </w:t>
      </w:r>
      <w:hyperlink r:id="rId13" w:history="1">
        <w:r w:rsidRPr="003F16D6">
          <w:rPr>
            <w:rStyle w:val="Hyperlink"/>
            <w:rFonts w:ascii="Gill Sans MT" w:hAnsi="Gill Sans MT"/>
          </w:rPr>
          <w:t>https://www.synthax.com/webinars/</w:t>
        </w:r>
      </w:hyperlink>
    </w:p>
    <w:p w14:paraId="517FD9DB" w14:textId="77777777" w:rsidR="004C3E51" w:rsidRPr="00F91BFF" w:rsidRDefault="000F6D97" w:rsidP="00F91BFF">
      <w:pPr>
        <w:rPr>
          <w:rFonts w:ascii="Gill Sans MT" w:eastAsia="Cabin" w:hAnsi="Gill Sans MT" w:cs="Cabin"/>
        </w:rPr>
      </w:pPr>
      <w:r w:rsidRPr="004C3E51">
        <w:rPr>
          <w:rFonts w:ascii="Gill Sans MT" w:eastAsia="Cabin" w:hAnsi="Gill Sans MT" w:cs="Cabin"/>
        </w:rPr>
        <w:lastRenderedPageBreak/>
        <w:t xml:space="preserve">For more information on Synthax, visit: </w:t>
      </w:r>
      <w:hyperlink r:id="rId14">
        <w:r w:rsidRPr="004C3E51">
          <w:rPr>
            <w:rFonts w:ascii="Gill Sans MT" w:eastAsia="Cabin" w:hAnsi="Gill Sans MT" w:cs="Cabin"/>
            <w:color w:val="1155CC"/>
            <w:u w:val="single"/>
          </w:rPr>
          <w:t>https://www.synthax.com/</w:t>
        </w:r>
      </w:hyperlink>
      <w:r w:rsidRPr="004C3E51">
        <w:rPr>
          <w:rFonts w:ascii="Gill Sans MT" w:eastAsia="Cabin" w:hAnsi="Gill Sans MT" w:cs="Cabin"/>
        </w:rPr>
        <w:br/>
      </w:r>
    </w:p>
    <w:p w14:paraId="30D57A54" w14:textId="77777777" w:rsidR="004C3E51" w:rsidRPr="004C3E51" w:rsidRDefault="004C3E51" w:rsidP="004C3E51">
      <w:pPr>
        <w:pBdr>
          <w:top w:val="nil"/>
          <w:left w:val="nil"/>
          <w:bottom w:val="nil"/>
          <w:right w:val="nil"/>
          <w:between w:val="nil"/>
        </w:pBdr>
        <w:rPr>
          <w:rFonts w:ascii="Gill Sans MT" w:eastAsia="Cabin" w:hAnsi="Gill Sans MT" w:cs="Cabin"/>
          <w:color w:val="000000"/>
        </w:rPr>
      </w:pPr>
      <w:r w:rsidRPr="004C3E51">
        <w:rPr>
          <w:rFonts w:ascii="Gill Sans MT" w:eastAsia="Cabin" w:hAnsi="Gill Sans MT" w:cs="Cabin"/>
          <w:b/>
          <w:color w:val="000000"/>
        </w:rPr>
        <w:t>About Synthax, Incorporated</w:t>
      </w:r>
      <w:r w:rsidRPr="004C3E51">
        <w:rPr>
          <w:rFonts w:ascii="Gill Sans MT" w:eastAsia="Cabin" w:hAnsi="Gill Sans MT" w:cs="Cabin"/>
          <w:color w:val="000000"/>
        </w:rPr>
        <w:br/>
      </w:r>
      <w:r w:rsidRPr="004C3E51">
        <w:rPr>
          <w:rFonts w:ascii="Gill Sans MT" w:hAnsi="Gill Sans MT" w:cs="Times New Roman"/>
          <w:color w:val="000000"/>
          <w:shd w:val="clear" w:color="auto" w:fill="FFFFFF"/>
        </w:rPr>
        <w:t xml:space="preserve">Synthax Inc. is the exclusive USA distributor for RME digital audio solutions, Digigram broadcast audio systems, Appsys digital audio tools, Ferrofish advanced audio applications, myMix personal monitoring systems and ALVA cableware. </w:t>
      </w:r>
      <w:r w:rsidRPr="004C3E51">
        <w:rPr>
          <w:rFonts w:ascii="Gill Sans MT" w:eastAsia="Cabin" w:hAnsi="Gill Sans MT" w:cs="Cabin"/>
          <w:color w:val="000000"/>
        </w:rPr>
        <w:t>We supply a nationwide network of dealers with these products for professional audio, broadcast, music industry, commercial audio, theater, military and government applications. For additional information, visit the company online at </w:t>
      </w:r>
      <w:hyperlink r:id="rId15">
        <w:r w:rsidRPr="004C3E51">
          <w:rPr>
            <w:rFonts w:ascii="Gill Sans MT" w:eastAsia="Cabin" w:hAnsi="Gill Sans MT" w:cs="Cabin"/>
            <w:color w:val="0000FF"/>
            <w:u w:val="single"/>
          </w:rPr>
          <w:t>http://www.synthax.com</w:t>
        </w:r>
      </w:hyperlink>
      <w:r w:rsidRPr="004C3E51">
        <w:rPr>
          <w:rFonts w:ascii="Gill Sans MT" w:eastAsia="Cabin" w:hAnsi="Gill Sans MT" w:cs="Cabin"/>
          <w:color w:val="000000"/>
        </w:rPr>
        <w:t>.</w:t>
      </w:r>
    </w:p>
    <w:p w14:paraId="08C2C535" w14:textId="77777777" w:rsidR="00E6345A" w:rsidRPr="004C3E51" w:rsidRDefault="000F6D97">
      <w:pPr>
        <w:spacing w:after="0" w:line="276" w:lineRule="auto"/>
        <w:rPr>
          <w:rFonts w:ascii="Gill Sans MT" w:eastAsia="Cabin" w:hAnsi="Gill Sans MT" w:cs="Cabin"/>
          <w:b/>
        </w:rPr>
      </w:pPr>
      <w:r w:rsidRPr="004C3E51">
        <w:rPr>
          <w:rFonts w:ascii="Gill Sans MT" w:eastAsia="Cabin" w:hAnsi="Gill Sans MT" w:cs="Cabin"/>
          <w:b/>
        </w:rPr>
        <w:t>About Digigram</w:t>
      </w:r>
    </w:p>
    <w:p w14:paraId="331429D1" w14:textId="77777777" w:rsidR="00E6345A" w:rsidRPr="004C3E51" w:rsidRDefault="000F6D97">
      <w:pPr>
        <w:spacing w:after="0" w:line="276" w:lineRule="auto"/>
        <w:rPr>
          <w:rFonts w:ascii="Gill Sans MT" w:eastAsia="Cabin" w:hAnsi="Gill Sans MT" w:cs="Cabin"/>
        </w:rPr>
      </w:pPr>
      <w:r w:rsidRPr="004C3E51">
        <w:rPr>
          <w:rFonts w:ascii="Gill Sans MT" w:eastAsia="Cabin" w:hAnsi="Gill Sans MT" w:cs="Cabin"/>
        </w:rPr>
        <w:t xml:space="preserve">For over 30 years, Digigram has developed innovative digital systems that make modern broadcasters rapidly evolving operations more efficient, more reliable and more effective. Used by thousands of journalists, broadcasters and industrial users all over the world, Digigram’s sound cards, audio processing software and pioneering IP audio technologies are designed with a consistent attention to quality and reliability. Digigram (DIG) is publicly listed on the NYSE Euronext Paris stock exchange. More information is available at </w:t>
      </w:r>
      <w:hyperlink r:id="rId16">
        <w:r w:rsidRPr="004C3E51">
          <w:rPr>
            <w:rFonts w:ascii="Gill Sans MT" w:eastAsia="Cabin" w:hAnsi="Gill Sans MT" w:cs="Cabin"/>
          </w:rPr>
          <w:t>http://www.digigram.com/</w:t>
        </w:r>
      </w:hyperlink>
      <w:r w:rsidRPr="004C3E51">
        <w:rPr>
          <w:rFonts w:ascii="Gill Sans MT" w:eastAsia="Cabin" w:hAnsi="Gill Sans MT" w:cs="Cabin"/>
        </w:rPr>
        <w:t>.</w:t>
      </w:r>
    </w:p>
    <w:p w14:paraId="27950D2C" w14:textId="77777777" w:rsidR="00E6345A" w:rsidRPr="004C3E51" w:rsidRDefault="00E6345A">
      <w:pPr>
        <w:pBdr>
          <w:top w:val="nil"/>
          <w:left w:val="nil"/>
          <w:bottom w:val="nil"/>
          <w:right w:val="nil"/>
          <w:between w:val="nil"/>
        </w:pBdr>
        <w:spacing w:before="2" w:after="2"/>
        <w:rPr>
          <w:rFonts w:ascii="Gill Sans MT" w:eastAsia="Cabin" w:hAnsi="Gill Sans MT" w:cs="Cabin"/>
          <w:b/>
          <w:color w:val="000000"/>
        </w:rPr>
      </w:pPr>
    </w:p>
    <w:p w14:paraId="1C270716" w14:textId="77777777" w:rsidR="00E6345A" w:rsidRPr="004C3E51" w:rsidRDefault="000F6D97">
      <w:pPr>
        <w:pBdr>
          <w:top w:val="nil"/>
          <w:left w:val="nil"/>
          <w:bottom w:val="nil"/>
          <w:right w:val="nil"/>
          <w:between w:val="nil"/>
        </w:pBdr>
        <w:spacing w:before="2" w:after="2"/>
        <w:rPr>
          <w:rFonts w:ascii="Gill Sans MT" w:eastAsia="Cabin" w:hAnsi="Gill Sans MT" w:cs="Cabin"/>
          <w:b/>
          <w:color w:val="000000"/>
        </w:rPr>
      </w:pPr>
      <w:r w:rsidRPr="004C3E51">
        <w:rPr>
          <w:rFonts w:ascii="Gill Sans MT" w:eastAsia="Cabin" w:hAnsi="Gill Sans MT" w:cs="Cabin"/>
          <w:b/>
          <w:color w:val="000000"/>
        </w:rPr>
        <w:t>Media Contacts:</w:t>
      </w:r>
    </w:p>
    <w:p w14:paraId="20479004" w14:textId="77777777" w:rsidR="00E6345A" w:rsidRPr="004C3E51" w:rsidRDefault="000F6D97">
      <w:pPr>
        <w:pBdr>
          <w:top w:val="nil"/>
          <w:left w:val="nil"/>
          <w:bottom w:val="nil"/>
          <w:right w:val="nil"/>
          <w:between w:val="nil"/>
        </w:pBdr>
        <w:spacing w:before="1" w:after="1"/>
        <w:rPr>
          <w:rFonts w:ascii="Gill Sans MT" w:eastAsia="Cabin" w:hAnsi="Gill Sans MT" w:cs="Cabin"/>
          <w:color w:val="000000"/>
        </w:rPr>
      </w:pPr>
      <w:r w:rsidRPr="004C3E51">
        <w:rPr>
          <w:rFonts w:ascii="Gill Sans MT" w:eastAsia="Cabin" w:hAnsi="Gill Sans MT" w:cs="Cabin"/>
          <w:color w:val="000000"/>
        </w:rPr>
        <w:t>Katie Kailus</w:t>
      </w:r>
    </w:p>
    <w:p w14:paraId="746CA5B1" w14:textId="77777777" w:rsidR="00E6345A" w:rsidRPr="004C3E51" w:rsidRDefault="000F6D97">
      <w:pPr>
        <w:pBdr>
          <w:top w:val="nil"/>
          <w:left w:val="nil"/>
          <w:bottom w:val="nil"/>
          <w:right w:val="nil"/>
          <w:between w:val="nil"/>
        </w:pBdr>
        <w:spacing w:before="1" w:after="1"/>
        <w:rPr>
          <w:rFonts w:ascii="Gill Sans MT" w:eastAsia="Cabin" w:hAnsi="Gill Sans MT" w:cs="Cabin"/>
          <w:color w:val="000000"/>
        </w:rPr>
      </w:pPr>
      <w:r w:rsidRPr="004C3E51">
        <w:rPr>
          <w:rFonts w:ascii="Gill Sans MT" w:eastAsia="Cabin" w:hAnsi="Gill Sans MT" w:cs="Cabin"/>
          <w:color w:val="000000"/>
        </w:rPr>
        <w:t>Public Relations</w:t>
      </w:r>
    </w:p>
    <w:p w14:paraId="071D7901" w14:textId="77777777" w:rsidR="00E6345A" w:rsidRPr="004C3E51" w:rsidRDefault="000F6D97">
      <w:pPr>
        <w:pBdr>
          <w:top w:val="nil"/>
          <w:left w:val="nil"/>
          <w:bottom w:val="nil"/>
          <w:right w:val="nil"/>
          <w:between w:val="nil"/>
        </w:pBdr>
        <w:spacing w:before="1" w:after="1"/>
        <w:rPr>
          <w:rFonts w:ascii="Gill Sans MT" w:eastAsia="Cabin" w:hAnsi="Gill Sans MT" w:cs="Cabin"/>
          <w:color w:val="000000"/>
        </w:rPr>
      </w:pPr>
      <w:r w:rsidRPr="004C3E51">
        <w:rPr>
          <w:rFonts w:ascii="Gill Sans MT" w:eastAsia="Cabin" w:hAnsi="Gill Sans MT" w:cs="Cabin"/>
          <w:color w:val="000000"/>
        </w:rPr>
        <w:t>Hummingbird Media</w:t>
      </w:r>
    </w:p>
    <w:p w14:paraId="10B7DF07" w14:textId="77777777" w:rsidR="00E6345A" w:rsidRPr="004C3E51" w:rsidRDefault="000F6D97">
      <w:pPr>
        <w:pBdr>
          <w:top w:val="nil"/>
          <w:left w:val="nil"/>
          <w:bottom w:val="nil"/>
          <w:right w:val="nil"/>
          <w:between w:val="nil"/>
        </w:pBdr>
        <w:spacing w:before="1" w:after="1"/>
        <w:rPr>
          <w:rFonts w:ascii="Gill Sans MT" w:eastAsia="Cabin" w:hAnsi="Gill Sans MT" w:cs="Cabin"/>
          <w:color w:val="000000"/>
        </w:rPr>
      </w:pPr>
      <w:r w:rsidRPr="004C3E51">
        <w:rPr>
          <w:rFonts w:ascii="Gill Sans MT" w:eastAsia="Cabin" w:hAnsi="Gill Sans MT" w:cs="Cabin"/>
          <w:color w:val="000000"/>
        </w:rPr>
        <w:t>+1 (630) 319-5226</w:t>
      </w:r>
    </w:p>
    <w:p w14:paraId="78F3C3D7" w14:textId="77777777" w:rsidR="00E6345A" w:rsidRPr="004C3E51" w:rsidRDefault="0014478C">
      <w:pPr>
        <w:pBdr>
          <w:top w:val="nil"/>
          <w:left w:val="nil"/>
          <w:bottom w:val="nil"/>
          <w:right w:val="nil"/>
          <w:between w:val="nil"/>
        </w:pBdr>
        <w:spacing w:before="2" w:after="2"/>
        <w:rPr>
          <w:rFonts w:ascii="Gill Sans MT" w:eastAsia="Cabin" w:hAnsi="Gill Sans MT" w:cs="Cabin"/>
          <w:color w:val="000000"/>
        </w:rPr>
      </w:pPr>
      <w:hyperlink r:id="rId17">
        <w:r w:rsidR="000F6D97" w:rsidRPr="004C3E51">
          <w:rPr>
            <w:rFonts w:ascii="Gill Sans MT" w:eastAsia="Cabin" w:hAnsi="Gill Sans MT" w:cs="Cabin"/>
            <w:color w:val="0000FF"/>
            <w:u w:val="single"/>
          </w:rPr>
          <w:t>katie@hummingbirdmedia.com</w:t>
        </w:r>
      </w:hyperlink>
    </w:p>
    <w:p w14:paraId="3AAD0711" w14:textId="77777777" w:rsidR="00E6345A" w:rsidRPr="004C3E51" w:rsidRDefault="00E6345A">
      <w:pPr>
        <w:pBdr>
          <w:top w:val="nil"/>
          <w:left w:val="nil"/>
          <w:bottom w:val="nil"/>
          <w:right w:val="nil"/>
          <w:between w:val="nil"/>
        </w:pBdr>
        <w:spacing w:before="2" w:after="2"/>
        <w:rPr>
          <w:rFonts w:ascii="Gill Sans MT" w:eastAsia="Cabin" w:hAnsi="Gill Sans MT" w:cs="Cabin"/>
          <w:color w:val="000000"/>
        </w:rPr>
      </w:pPr>
    </w:p>
    <w:p w14:paraId="1AF4E9AD" w14:textId="77777777" w:rsidR="00E6345A" w:rsidRPr="004C3E51" w:rsidRDefault="000F6D97">
      <w:pPr>
        <w:pBdr>
          <w:top w:val="nil"/>
          <w:left w:val="nil"/>
          <w:bottom w:val="nil"/>
          <w:right w:val="nil"/>
          <w:between w:val="nil"/>
        </w:pBdr>
        <w:spacing w:before="1" w:after="1"/>
        <w:rPr>
          <w:rFonts w:ascii="Gill Sans MT" w:eastAsia="Cabin" w:hAnsi="Gill Sans MT" w:cs="Cabin"/>
          <w:color w:val="000000"/>
        </w:rPr>
      </w:pPr>
      <w:r w:rsidRPr="004C3E51">
        <w:rPr>
          <w:rFonts w:ascii="Gill Sans MT" w:eastAsia="Cabin" w:hAnsi="Gill Sans MT" w:cs="Cabin"/>
          <w:color w:val="000000"/>
        </w:rPr>
        <w:t>Jeff Touzeau</w:t>
      </w:r>
    </w:p>
    <w:p w14:paraId="40B544CD" w14:textId="77777777" w:rsidR="00E6345A" w:rsidRPr="004C3E51" w:rsidRDefault="000F6D97">
      <w:pPr>
        <w:pBdr>
          <w:top w:val="nil"/>
          <w:left w:val="nil"/>
          <w:bottom w:val="nil"/>
          <w:right w:val="nil"/>
          <w:between w:val="nil"/>
        </w:pBdr>
        <w:spacing w:before="1" w:after="1"/>
        <w:rPr>
          <w:rFonts w:ascii="Gill Sans MT" w:eastAsia="Cabin" w:hAnsi="Gill Sans MT" w:cs="Cabin"/>
          <w:color w:val="000000"/>
        </w:rPr>
      </w:pPr>
      <w:r w:rsidRPr="004C3E51">
        <w:rPr>
          <w:rFonts w:ascii="Gill Sans MT" w:eastAsia="Cabin" w:hAnsi="Gill Sans MT" w:cs="Cabin"/>
          <w:color w:val="000000"/>
        </w:rPr>
        <w:t>Public Relations</w:t>
      </w:r>
    </w:p>
    <w:p w14:paraId="051D33BC" w14:textId="77777777" w:rsidR="00E6345A" w:rsidRPr="004C3E51" w:rsidRDefault="000F6D97">
      <w:pPr>
        <w:pBdr>
          <w:top w:val="nil"/>
          <w:left w:val="nil"/>
          <w:bottom w:val="nil"/>
          <w:right w:val="nil"/>
          <w:between w:val="nil"/>
        </w:pBdr>
        <w:spacing w:before="1" w:after="1"/>
        <w:rPr>
          <w:rFonts w:ascii="Gill Sans MT" w:eastAsia="Cabin" w:hAnsi="Gill Sans MT" w:cs="Cabin"/>
          <w:color w:val="000000"/>
        </w:rPr>
      </w:pPr>
      <w:r w:rsidRPr="004C3E51">
        <w:rPr>
          <w:rFonts w:ascii="Gill Sans MT" w:eastAsia="Cabin" w:hAnsi="Gill Sans MT" w:cs="Cabin"/>
          <w:color w:val="000000"/>
        </w:rPr>
        <w:t>Hummingbird Media</w:t>
      </w:r>
    </w:p>
    <w:p w14:paraId="4C565CCF" w14:textId="77777777" w:rsidR="00E6345A" w:rsidRPr="004C3E51" w:rsidRDefault="000F6D97">
      <w:pPr>
        <w:pBdr>
          <w:top w:val="nil"/>
          <w:left w:val="nil"/>
          <w:bottom w:val="nil"/>
          <w:right w:val="nil"/>
          <w:between w:val="nil"/>
        </w:pBdr>
        <w:spacing w:before="1" w:after="1"/>
        <w:rPr>
          <w:rFonts w:ascii="Gill Sans MT" w:eastAsia="Cabin" w:hAnsi="Gill Sans MT" w:cs="Cabin"/>
          <w:color w:val="000000"/>
        </w:rPr>
      </w:pPr>
      <w:r w:rsidRPr="004C3E51">
        <w:rPr>
          <w:rFonts w:ascii="Gill Sans MT" w:eastAsia="Cabin" w:hAnsi="Gill Sans MT" w:cs="Cabin"/>
          <w:color w:val="000000"/>
        </w:rPr>
        <w:t>+1 (914) 602 2913</w:t>
      </w:r>
    </w:p>
    <w:p w14:paraId="28333CCE" w14:textId="77777777" w:rsidR="00E6345A" w:rsidRPr="004C3E51" w:rsidRDefault="0014478C">
      <w:pPr>
        <w:pBdr>
          <w:top w:val="nil"/>
          <w:left w:val="nil"/>
          <w:bottom w:val="nil"/>
          <w:right w:val="nil"/>
          <w:between w:val="nil"/>
        </w:pBdr>
        <w:spacing w:before="2" w:after="2"/>
        <w:rPr>
          <w:rFonts w:ascii="Gill Sans MT" w:eastAsia="Cabin" w:hAnsi="Gill Sans MT" w:cs="Cabin"/>
          <w:color w:val="000000"/>
        </w:rPr>
      </w:pPr>
      <w:hyperlink r:id="rId18">
        <w:r w:rsidR="000F6D97" w:rsidRPr="004C3E51">
          <w:rPr>
            <w:rFonts w:ascii="Gill Sans MT" w:eastAsia="Cabin" w:hAnsi="Gill Sans MT" w:cs="Cabin"/>
            <w:color w:val="0000FF"/>
            <w:u w:val="single"/>
          </w:rPr>
          <w:t>jeff@hummingbirdmedia.com</w:t>
        </w:r>
      </w:hyperlink>
    </w:p>
    <w:p w14:paraId="50B068E0" w14:textId="77777777" w:rsidR="00E6345A" w:rsidRPr="004C3E51" w:rsidRDefault="00E6345A">
      <w:pPr>
        <w:pBdr>
          <w:top w:val="nil"/>
          <w:left w:val="nil"/>
          <w:bottom w:val="nil"/>
          <w:right w:val="nil"/>
          <w:between w:val="nil"/>
        </w:pBdr>
        <w:spacing w:before="2" w:after="2"/>
        <w:rPr>
          <w:rFonts w:ascii="Gill Sans MT" w:eastAsia="Cabin" w:hAnsi="Gill Sans MT" w:cs="Cabin"/>
          <w:color w:val="000000"/>
        </w:rPr>
      </w:pPr>
    </w:p>
    <w:sectPr w:rsidR="00E6345A" w:rsidRPr="004C3E51">
      <w:headerReference w:type="even" r:id="rId19"/>
      <w:headerReference w:type="default" r:id="rId20"/>
      <w:footerReference w:type="even" r:id="rId21"/>
      <w:footerReference w:type="default" r:id="rId22"/>
      <w:headerReference w:type="first" r:id="rId23"/>
      <w:footerReference w:type="first" r:id="rId24"/>
      <w:pgSz w:w="12240" w:h="15840"/>
      <w:pgMar w:top="1397" w:right="1170" w:bottom="1122" w:left="1080" w:header="45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7AA188" w14:textId="77777777" w:rsidR="0014478C" w:rsidRDefault="0014478C">
      <w:pPr>
        <w:spacing w:after="0"/>
      </w:pPr>
      <w:r>
        <w:separator/>
      </w:r>
    </w:p>
  </w:endnote>
  <w:endnote w:type="continuationSeparator" w:id="0">
    <w:p w14:paraId="661C4814" w14:textId="77777777" w:rsidR="0014478C" w:rsidRDefault="0014478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mo">
    <w:altName w:val="Calibri"/>
    <w:panose1 w:val="020B0604020202020204"/>
    <w:charset w:val="00"/>
    <w:family w:val="auto"/>
    <w:pitch w:val="default"/>
  </w:font>
  <w:font w:name="Cabin">
    <w:panose1 w:val="00000500000000000000"/>
    <w:charset w:val="4D"/>
    <w:family w:val="auto"/>
    <w:pitch w:val="variable"/>
    <w:sig w:usb0="20000007" w:usb1="00000001" w:usb2="00000000" w:usb3="00000000" w:csb0="00000193" w:csb1="00000000"/>
  </w:font>
  <w:font w:name="Gill Sans MT">
    <w:panose1 w:val="020B0502020104020203"/>
    <w:charset w:val="4D"/>
    <w:family w:val="swiss"/>
    <w:pitch w:val="variable"/>
    <w:sig w:usb0="00000003"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AB231" w14:textId="77777777" w:rsidR="00E6345A" w:rsidRDefault="00E6345A">
    <w:pPr>
      <w:pBdr>
        <w:top w:val="nil"/>
        <w:left w:val="nil"/>
        <w:bottom w:val="nil"/>
        <w:right w:val="nil"/>
        <w:between w:val="nil"/>
      </w:pBdr>
      <w:tabs>
        <w:tab w:val="center" w:pos="4680"/>
        <w:tab w:val="right" w:pos="9360"/>
      </w:tabs>
      <w:spacing w:after="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0C47E" w14:textId="77777777" w:rsidR="00E6345A" w:rsidRDefault="00E6345A">
    <w:pPr>
      <w:pBdr>
        <w:top w:val="nil"/>
        <w:left w:val="nil"/>
        <w:bottom w:val="nil"/>
        <w:right w:val="nil"/>
        <w:between w:val="nil"/>
      </w:pBdr>
      <w:tabs>
        <w:tab w:val="center" w:pos="4680"/>
        <w:tab w:val="right" w:pos="9360"/>
      </w:tabs>
      <w:spacing w:after="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266A9" w14:textId="77777777" w:rsidR="00E6345A" w:rsidRDefault="00E6345A">
    <w:pPr>
      <w:pBdr>
        <w:top w:val="nil"/>
        <w:left w:val="nil"/>
        <w:bottom w:val="nil"/>
        <w:right w:val="nil"/>
        <w:between w:val="nil"/>
      </w:pBdr>
      <w:tabs>
        <w:tab w:val="center" w:pos="4680"/>
        <w:tab w:val="right" w:pos="9360"/>
      </w:tabs>
      <w:spacing w:after="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35AACA" w14:textId="77777777" w:rsidR="0014478C" w:rsidRDefault="0014478C">
      <w:pPr>
        <w:spacing w:after="0"/>
      </w:pPr>
      <w:r>
        <w:separator/>
      </w:r>
    </w:p>
  </w:footnote>
  <w:footnote w:type="continuationSeparator" w:id="0">
    <w:p w14:paraId="1CFEC76C" w14:textId="77777777" w:rsidR="0014478C" w:rsidRDefault="0014478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D41CE" w14:textId="77777777" w:rsidR="00E6345A" w:rsidRDefault="00E6345A">
    <w:pPr>
      <w:pBdr>
        <w:top w:val="nil"/>
        <w:left w:val="nil"/>
        <w:bottom w:val="nil"/>
        <w:right w:val="nil"/>
        <w:between w:val="nil"/>
      </w:pBdr>
      <w:tabs>
        <w:tab w:val="center" w:pos="4680"/>
        <w:tab w:val="right" w:pos="9360"/>
      </w:tabs>
      <w:spacing w:after="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5EA02" w14:textId="77777777" w:rsidR="00E6345A" w:rsidRDefault="000F6D97">
    <w:pPr>
      <w:pBdr>
        <w:top w:val="nil"/>
        <w:left w:val="nil"/>
        <w:bottom w:val="nil"/>
        <w:right w:val="nil"/>
        <w:between w:val="nil"/>
      </w:pBdr>
      <w:rPr>
        <w:color w:val="000000"/>
      </w:rPr>
    </w:pPr>
    <w:r>
      <w:rPr>
        <w:noProof/>
      </w:rPr>
      <w:drawing>
        <wp:inline distT="114300" distB="114300" distL="114300" distR="114300" wp14:anchorId="1ED88E5E" wp14:editId="74DA60E5">
          <wp:extent cx="3014663" cy="362122"/>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3014663" cy="362122"/>
                  </a:xfrm>
                  <a:prstGeom prst="rect">
                    <a:avLst/>
                  </a:prstGeom>
                  <a:ln/>
                </pic:spPr>
              </pic:pic>
            </a:graphicData>
          </a:graphic>
        </wp:inline>
      </w:drawing>
    </w:r>
    <w:r>
      <w:rPr>
        <w:color w:val="000000"/>
      </w:rPr>
      <w:br/>
    </w:r>
    <w:r>
      <w:rPr>
        <w:b/>
        <w:color w:val="000000"/>
      </w:rPr>
      <w:t xml:space="preserve">                                                                                                                PRESS RELEASE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6B158" w14:textId="77777777" w:rsidR="00E6345A" w:rsidRDefault="00E6345A">
    <w:pPr>
      <w:pBdr>
        <w:top w:val="nil"/>
        <w:left w:val="nil"/>
        <w:bottom w:val="nil"/>
        <w:right w:val="nil"/>
        <w:between w:val="nil"/>
      </w:pBdr>
      <w:tabs>
        <w:tab w:val="center" w:pos="4680"/>
        <w:tab w:val="right" w:pos="9360"/>
      </w:tabs>
      <w:spacing w:after="0"/>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345A"/>
    <w:rsid w:val="0000257D"/>
    <w:rsid w:val="00041ACD"/>
    <w:rsid w:val="00045332"/>
    <w:rsid w:val="0005707E"/>
    <w:rsid w:val="000746E7"/>
    <w:rsid w:val="00075247"/>
    <w:rsid w:val="00081CE8"/>
    <w:rsid w:val="00091302"/>
    <w:rsid w:val="000931D3"/>
    <w:rsid w:val="00094272"/>
    <w:rsid w:val="000A205A"/>
    <w:rsid w:val="000D270F"/>
    <w:rsid w:val="000F2963"/>
    <w:rsid w:val="000F4FD1"/>
    <w:rsid w:val="000F6D97"/>
    <w:rsid w:val="00106039"/>
    <w:rsid w:val="00125C5F"/>
    <w:rsid w:val="001262AC"/>
    <w:rsid w:val="0014478C"/>
    <w:rsid w:val="0015203E"/>
    <w:rsid w:val="00180D7C"/>
    <w:rsid w:val="001B4822"/>
    <w:rsid w:val="001B5275"/>
    <w:rsid w:val="001B578E"/>
    <w:rsid w:val="001C2C70"/>
    <w:rsid w:val="001E78FC"/>
    <w:rsid w:val="001F491E"/>
    <w:rsid w:val="002264C2"/>
    <w:rsid w:val="00251BBD"/>
    <w:rsid w:val="0028640F"/>
    <w:rsid w:val="0029338D"/>
    <w:rsid w:val="002954AA"/>
    <w:rsid w:val="002F72D4"/>
    <w:rsid w:val="00333170"/>
    <w:rsid w:val="00346F10"/>
    <w:rsid w:val="003660DD"/>
    <w:rsid w:val="00393212"/>
    <w:rsid w:val="003C777E"/>
    <w:rsid w:val="003E41B8"/>
    <w:rsid w:val="003E7347"/>
    <w:rsid w:val="003F16D6"/>
    <w:rsid w:val="003F6E14"/>
    <w:rsid w:val="00406CAA"/>
    <w:rsid w:val="00411040"/>
    <w:rsid w:val="00431FEA"/>
    <w:rsid w:val="004503AF"/>
    <w:rsid w:val="0049488B"/>
    <w:rsid w:val="004A091E"/>
    <w:rsid w:val="004C3E51"/>
    <w:rsid w:val="004D7E9D"/>
    <w:rsid w:val="004E0FA5"/>
    <w:rsid w:val="0056740F"/>
    <w:rsid w:val="00595136"/>
    <w:rsid w:val="005C3DE5"/>
    <w:rsid w:val="005D20EA"/>
    <w:rsid w:val="005D5678"/>
    <w:rsid w:val="00611B6D"/>
    <w:rsid w:val="00652F22"/>
    <w:rsid w:val="006A285C"/>
    <w:rsid w:val="006B1CF7"/>
    <w:rsid w:val="006F5CD6"/>
    <w:rsid w:val="00724F77"/>
    <w:rsid w:val="007333BF"/>
    <w:rsid w:val="007410DE"/>
    <w:rsid w:val="007B57E1"/>
    <w:rsid w:val="007F0726"/>
    <w:rsid w:val="007F0F7E"/>
    <w:rsid w:val="007F781F"/>
    <w:rsid w:val="00820DE4"/>
    <w:rsid w:val="00827D78"/>
    <w:rsid w:val="00830316"/>
    <w:rsid w:val="008421C3"/>
    <w:rsid w:val="0086244C"/>
    <w:rsid w:val="008B1C0E"/>
    <w:rsid w:val="008C026A"/>
    <w:rsid w:val="008C0A28"/>
    <w:rsid w:val="008D7A6D"/>
    <w:rsid w:val="008E34DD"/>
    <w:rsid w:val="008E7FD5"/>
    <w:rsid w:val="008F795C"/>
    <w:rsid w:val="0090300E"/>
    <w:rsid w:val="009B45C2"/>
    <w:rsid w:val="009F159B"/>
    <w:rsid w:val="00A018BB"/>
    <w:rsid w:val="00A0432B"/>
    <w:rsid w:val="00A31FB2"/>
    <w:rsid w:val="00A45951"/>
    <w:rsid w:val="00A479CD"/>
    <w:rsid w:val="00A530A4"/>
    <w:rsid w:val="00A530D8"/>
    <w:rsid w:val="00A54978"/>
    <w:rsid w:val="00A75D2C"/>
    <w:rsid w:val="00A839E0"/>
    <w:rsid w:val="00AA4788"/>
    <w:rsid w:val="00AC75B3"/>
    <w:rsid w:val="00AD016E"/>
    <w:rsid w:val="00AD1419"/>
    <w:rsid w:val="00AF4042"/>
    <w:rsid w:val="00AF75A7"/>
    <w:rsid w:val="00B12D69"/>
    <w:rsid w:val="00B155E9"/>
    <w:rsid w:val="00B60908"/>
    <w:rsid w:val="00B64EC4"/>
    <w:rsid w:val="00B94329"/>
    <w:rsid w:val="00BA46B2"/>
    <w:rsid w:val="00BB73E4"/>
    <w:rsid w:val="00BF2590"/>
    <w:rsid w:val="00C05326"/>
    <w:rsid w:val="00C15A4F"/>
    <w:rsid w:val="00C832F5"/>
    <w:rsid w:val="00C923AB"/>
    <w:rsid w:val="00CC1A27"/>
    <w:rsid w:val="00CF3A82"/>
    <w:rsid w:val="00D36F0B"/>
    <w:rsid w:val="00D37CEF"/>
    <w:rsid w:val="00D463CE"/>
    <w:rsid w:val="00D54449"/>
    <w:rsid w:val="00D55A85"/>
    <w:rsid w:val="00DB5E3B"/>
    <w:rsid w:val="00DC4CA4"/>
    <w:rsid w:val="00DF47FE"/>
    <w:rsid w:val="00E06CB6"/>
    <w:rsid w:val="00E14BA9"/>
    <w:rsid w:val="00E21CE9"/>
    <w:rsid w:val="00E2669F"/>
    <w:rsid w:val="00E6345A"/>
    <w:rsid w:val="00E815F6"/>
    <w:rsid w:val="00E978EC"/>
    <w:rsid w:val="00F04C28"/>
    <w:rsid w:val="00F04E0D"/>
    <w:rsid w:val="00F170E3"/>
    <w:rsid w:val="00F551B3"/>
    <w:rsid w:val="00F91BFF"/>
    <w:rsid w:val="00FB62BD"/>
    <w:rsid w:val="00FC357C"/>
    <w:rsid w:val="00FC6497"/>
    <w:rsid w:val="00FF1F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464911"/>
  <w15:docId w15:val="{40E88803-C87D-AC4C-AFAE-DFDB41509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C832F5"/>
    <w:rPr>
      <w:color w:val="0000FF" w:themeColor="hyperlink"/>
      <w:u w:val="single"/>
    </w:rPr>
  </w:style>
  <w:style w:type="character" w:customStyle="1" w:styleId="UnresolvedMention1">
    <w:name w:val="Unresolved Mention1"/>
    <w:basedOn w:val="DefaultParagraphFont"/>
    <w:uiPriority w:val="99"/>
    <w:semiHidden/>
    <w:unhideWhenUsed/>
    <w:rsid w:val="006B1CF7"/>
    <w:rPr>
      <w:color w:val="605E5C"/>
      <w:shd w:val="clear" w:color="auto" w:fill="E1DFDD"/>
    </w:rPr>
  </w:style>
  <w:style w:type="paragraph" w:styleId="Revision">
    <w:name w:val="Revision"/>
    <w:hidden/>
    <w:uiPriority w:val="99"/>
    <w:semiHidden/>
    <w:rsid w:val="00431FEA"/>
    <w:pPr>
      <w:spacing w:after="0"/>
    </w:pPr>
  </w:style>
  <w:style w:type="character" w:styleId="CommentReference">
    <w:name w:val="annotation reference"/>
    <w:basedOn w:val="DefaultParagraphFont"/>
    <w:uiPriority w:val="99"/>
    <w:semiHidden/>
    <w:unhideWhenUsed/>
    <w:rsid w:val="00431FEA"/>
    <w:rPr>
      <w:sz w:val="16"/>
      <w:szCs w:val="16"/>
    </w:rPr>
  </w:style>
  <w:style w:type="paragraph" w:styleId="CommentText">
    <w:name w:val="annotation text"/>
    <w:basedOn w:val="Normal"/>
    <w:link w:val="CommentTextChar"/>
    <w:uiPriority w:val="99"/>
    <w:semiHidden/>
    <w:unhideWhenUsed/>
    <w:rsid w:val="00431FEA"/>
    <w:rPr>
      <w:sz w:val="20"/>
      <w:szCs w:val="20"/>
    </w:rPr>
  </w:style>
  <w:style w:type="character" w:customStyle="1" w:styleId="CommentTextChar">
    <w:name w:val="Comment Text Char"/>
    <w:basedOn w:val="DefaultParagraphFont"/>
    <w:link w:val="CommentText"/>
    <w:uiPriority w:val="99"/>
    <w:semiHidden/>
    <w:rsid w:val="00431FEA"/>
    <w:rPr>
      <w:sz w:val="20"/>
      <w:szCs w:val="20"/>
    </w:rPr>
  </w:style>
  <w:style w:type="paragraph" w:styleId="CommentSubject">
    <w:name w:val="annotation subject"/>
    <w:basedOn w:val="CommentText"/>
    <w:next w:val="CommentText"/>
    <w:link w:val="CommentSubjectChar"/>
    <w:uiPriority w:val="99"/>
    <w:semiHidden/>
    <w:unhideWhenUsed/>
    <w:rsid w:val="00431FEA"/>
    <w:rPr>
      <w:b/>
      <w:bCs/>
    </w:rPr>
  </w:style>
  <w:style w:type="character" w:customStyle="1" w:styleId="CommentSubjectChar">
    <w:name w:val="Comment Subject Char"/>
    <w:basedOn w:val="CommentTextChar"/>
    <w:link w:val="CommentSubject"/>
    <w:uiPriority w:val="99"/>
    <w:semiHidden/>
    <w:rsid w:val="00431FEA"/>
    <w:rPr>
      <w:b/>
      <w:bCs/>
      <w:sz w:val="20"/>
      <w:szCs w:val="20"/>
    </w:rPr>
  </w:style>
  <w:style w:type="paragraph" w:styleId="BalloonText">
    <w:name w:val="Balloon Text"/>
    <w:basedOn w:val="Normal"/>
    <w:link w:val="BalloonTextChar"/>
    <w:uiPriority w:val="99"/>
    <w:semiHidden/>
    <w:unhideWhenUsed/>
    <w:rsid w:val="00431FEA"/>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31FEA"/>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D37C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110285">
      <w:bodyDiv w:val="1"/>
      <w:marLeft w:val="0"/>
      <w:marRight w:val="0"/>
      <w:marTop w:val="0"/>
      <w:marBottom w:val="0"/>
      <w:divBdr>
        <w:top w:val="none" w:sz="0" w:space="0" w:color="auto"/>
        <w:left w:val="none" w:sz="0" w:space="0" w:color="auto"/>
        <w:bottom w:val="none" w:sz="0" w:space="0" w:color="auto"/>
        <w:right w:val="none" w:sz="0" w:space="0" w:color="auto"/>
      </w:divBdr>
    </w:div>
    <w:div w:id="4048436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ferrofish.com/en/" TargetMode="External"/><Relationship Id="rId13" Type="http://schemas.openxmlformats.org/officeDocument/2006/relationships/hyperlink" Target="https://www.synthax.com/webinars/" TargetMode="External"/><Relationship Id="rId18" Type="http://schemas.openxmlformats.org/officeDocument/2006/relationships/hyperlink" Target="mailto:lipoff.alexis@gmail.com"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hyperlink" Target="http://www.rme-usa.com/" TargetMode="External"/><Relationship Id="rId12" Type="http://schemas.openxmlformats.org/officeDocument/2006/relationships/hyperlink" Target="https://www.synthax.com/webinars/" TargetMode="External"/><Relationship Id="rId17" Type="http://schemas.openxmlformats.org/officeDocument/2006/relationships/hyperlink" Target="mailto:lipoff.alexis@gmail.com"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digigram.com/" TargetMode="External"/><Relationship Id="rId20" Type="http://schemas.openxmlformats.org/officeDocument/2006/relationships/header" Target="header2.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s://mymixaudio.com/" TargetMode="External"/><Relationship Id="rId24"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yperlink" Target="http://www.synthax.com/" TargetMode="External"/><Relationship Id="rId23" Type="http://schemas.openxmlformats.org/officeDocument/2006/relationships/header" Target="header3.xml"/><Relationship Id="rId10" Type="http://schemas.openxmlformats.org/officeDocument/2006/relationships/hyperlink" Target="https://appsys.ch/en/"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digigram.com/" TargetMode="External"/><Relationship Id="rId14" Type="http://schemas.openxmlformats.org/officeDocument/2006/relationships/hyperlink" Target="https://www.synthax.com/"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2</Pages>
  <Words>571</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Katie Kailus</cp:lastModifiedBy>
  <cp:revision>97</cp:revision>
  <dcterms:created xsi:type="dcterms:W3CDTF">2019-07-08T17:10:00Z</dcterms:created>
  <dcterms:modified xsi:type="dcterms:W3CDTF">2020-05-05T21:18:00Z</dcterms:modified>
</cp:coreProperties>
</file>