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C04F" w14:textId="1A69059E" w:rsidR="00003DF0" w:rsidRPr="00B8185B" w:rsidRDefault="002C2395">
      <w:pPr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val="nl-BE" w:eastAsia="en-GB"/>
        </w:rPr>
      </w:pPr>
      <w:r w:rsidRPr="00B8185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val="nl-BE" w:eastAsia="en-GB"/>
        </w:rPr>
        <w:t xml:space="preserve">Primark lanceert </w:t>
      </w:r>
      <w:r w:rsidR="00814B96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val="nl-BE" w:eastAsia="en-GB"/>
        </w:rPr>
        <w:t xml:space="preserve">haar </w:t>
      </w:r>
      <w:r w:rsidR="00011EC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val="nl-BE" w:eastAsia="en-GB"/>
        </w:rPr>
        <w:t>aller</w:t>
      </w:r>
      <w:r w:rsidRPr="00B8185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val="nl-BE" w:eastAsia="en-GB"/>
        </w:rPr>
        <w:t xml:space="preserve">eerste </w:t>
      </w:r>
      <w:r w:rsidR="00B8185B" w:rsidRPr="00B8185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val="nl-BE" w:eastAsia="en-GB"/>
        </w:rPr>
        <w:t>menopauze</w:t>
      </w:r>
      <w:r w:rsidR="037572DD" w:rsidRPr="00B8185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val="nl-BE" w:eastAsia="en-GB"/>
        </w:rPr>
        <w:t>assortiment</w:t>
      </w:r>
      <w:r w:rsidRPr="00B8185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val="nl-BE" w:eastAsia="en-GB"/>
        </w:rPr>
        <w:t xml:space="preserve"> </w:t>
      </w:r>
    </w:p>
    <w:p w14:paraId="25ACC050" w14:textId="77777777" w:rsidR="003022E8" w:rsidRPr="00B8185B" w:rsidRDefault="003022E8" w:rsidP="003022E8">
      <w:pPr>
        <w:pStyle w:val="Lijstalinea"/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</w:pPr>
    </w:p>
    <w:p w14:paraId="25ACC051" w14:textId="77777777" w:rsidR="00003DF0" w:rsidRPr="00B8185B" w:rsidRDefault="002C2395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</w:pP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 xml:space="preserve">De collectie omvat </w:t>
      </w:r>
      <w:r w:rsidR="771CC527"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>nachtkleding</w:t>
      </w:r>
      <w:r w:rsidR="2DE2C385"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 xml:space="preserve">, ondergoed </w:t>
      </w:r>
      <w:r w:rsidR="771CC527"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>en onder</w:t>
      </w:r>
      <w:r w:rsid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>kleding</w:t>
      </w:r>
      <w:r w:rsidR="2A2EA182"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 xml:space="preserve"> ontworpen om de symptomen van de menopauze</w:t>
      </w:r>
      <w:r w:rsidR="00B704C3"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 xml:space="preserve">, zoals opvliegers, te </w:t>
      </w:r>
      <w:r w:rsidR="2A2EA182"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>verlichten</w:t>
      </w:r>
      <w:r w:rsidR="00B704C3"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>.</w:t>
      </w:r>
    </w:p>
    <w:p w14:paraId="25ACC052" w14:textId="77777777" w:rsidR="00003DF0" w:rsidRPr="00B8185B" w:rsidRDefault="00B8185B">
      <w:pPr>
        <w:pStyle w:val="Lijstalinea"/>
        <w:numPr>
          <w:ilvl w:val="0"/>
          <w:numId w:val="6"/>
        </w:numPr>
        <w:rPr>
          <w:rStyle w:val="normaltextrun"/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Ze kadert perfect in de ambitie van </w:t>
      </w:r>
      <w:r w:rsidR="002C2395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Primark om producten te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ontwerpen</w:t>
      </w:r>
      <w:r w:rsidR="002C2395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die vrouwen in elke fase van hun leven </w:t>
      </w:r>
      <w:r w:rsidR="002C2395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bijstaan</w:t>
      </w:r>
      <w:r w:rsidR="002C2395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en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zelfvertrouwen geven</w:t>
      </w:r>
      <w:r w:rsidR="002C2395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.</w:t>
      </w:r>
    </w:p>
    <w:p w14:paraId="25ACC053" w14:textId="25FAE6EF" w:rsidR="00003DF0" w:rsidRPr="00B8185B" w:rsidRDefault="002C2395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</w:pP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 xml:space="preserve">Met prijzen van </w:t>
      </w:r>
      <w:r w:rsidR="0007730C"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>€8 to</w:t>
      </w:r>
      <w:r w:rsidR="00631734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 xml:space="preserve">t </w:t>
      </w:r>
      <w:r w:rsidR="0007730C"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>€14</w:t>
      </w:r>
      <w:r w:rsidR="00631734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 xml:space="preserve"> </w:t>
      </w:r>
      <w:r w:rsidR="0007730C"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 xml:space="preserve">biedt het assortiment de beste </w:t>
      </w:r>
      <w:r w:rsid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 xml:space="preserve">prijs in </w:t>
      </w:r>
      <w:r w:rsidR="0007730C"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GB"/>
        </w:rPr>
        <w:t xml:space="preserve">de winkelstraat. </w:t>
      </w:r>
    </w:p>
    <w:p w14:paraId="25ACC054" w14:textId="77777777" w:rsidR="009F7B2B" w:rsidRPr="00B8185B" w:rsidRDefault="00270B47" w:rsidP="009F7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nl-BE"/>
        </w:rPr>
      </w:pPr>
      <w:r w:rsidRPr="00B8185B">
        <w:rPr>
          <w:rStyle w:val="eop"/>
          <w:rFonts w:ascii="Helvetica Neue" w:hAnsi="Helvetica Neue" w:cs="Segoe UI"/>
          <w:color w:val="000000" w:themeColor="text1"/>
          <w:sz w:val="22"/>
          <w:szCs w:val="22"/>
          <w:lang w:val="nl-BE"/>
        </w:rPr>
        <w:t> </w:t>
      </w:r>
    </w:p>
    <w:p w14:paraId="25ACC055" w14:textId="77777777" w:rsidR="00003DF0" w:rsidRPr="00B8185B" w:rsidRDefault="002C23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 xml:space="preserve">De </w:t>
      </w:r>
      <w:r w:rsidRPr="00B8185B">
        <w:rPr>
          <w:rFonts w:ascii="Arial" w:hAnsi="Arial" w:cs="Arial"/>
          <w:color w:val="000000"/>
          <w:sz w:val="22"/>
          <w:szCs w:val="22"/>
          <w:lang w:val="nl-BE"/>
        </w:rPr>
        <w:t>eerste collectie nachtkleding</w:t>
      </w:r>
      <w:r w:rsidR="3A5FD072" w:rsidRPr="00B8185B">
        <w:rPr>
          <w:rFonts w:ascii="Arial" w:hAnsi="Arial" w:cs="Arial"/>
          <w:color w:val="000000"/>
          <w:sz w:val="22"/>
          <w:szCs w:val="22"/>
          <w:lang w:val="nl-BE"/>
        </w:rPr>
        <w:t xml:space="preserve">, ondergoed </w:t>
      </w:r>
      <w:r w:rsidRPr="00B8185B">
        <w:rPr>
          <w:rFonts w:ascii="Arial" w:hAnsi="Arial" w:cs="Arial"/>
          <w:color w:val="000000"/>
          <w:sz w:val="22"/>
          <w:szCs w:val="22"/>
          <w:lang w:val="nl-BE"/>
        </w:rPr>
        <w:t>en onder</w:t>
      </w:r>
      <w:r w:rsidR="00843AB1">
        <w:rPr>
          <w:rFonts w:ascii="Arial" w:hAnsi="Arial" w:cs="Arial"/>
          <w:color w:val="000000"/>
          <w:sz w:val="22"/>
          <w:szCs w:val="22"/>
          <w:lang w:val="nl-BE"/>
        </w:rPr>
        <w:t xml:space="preserve">kleding </w:t>
      </w:r>
      <w:r>
        <w:rPr>
          <w:rFonts w:ascii="Arial" w:hAnsi="Arial" w:cs="Arial"/>
          <w:color w:val="000000"/>
          <w:sz w:val="22"/>
          <w:szCs w:val="22"/>
          <w:lang w:val="nl-BE"/>
        </w:rPr>
        <w:t xml:space="preserve">van Primark doet </w:t>
      </w:r>
      <w:r w:rsidR="00843AB1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een beroep op </w:t>
      </w:r>
      <w:r w:rsidR="00B87F0A" w:rsidRPr="00B8185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de nieuwste productinnovaties, waaronder </w:t>
      </w:r>
      <w:r w:rsidR="00843AB1">
        <w:rPr>
          <w:rFonts w:ascii="Arial" w:hAnsi="Arial" w:cs="Arial"/>
          <w:color w:val="000000" w:themeColor="text1"/>
          <w:sz w:val="22"/>
          <w:szCs w:val="22"/>
          <w:lang w:val="nl-BE"/>
        </w:rPr>
        <w:t>antiflush</w:t>
      </w:r>
      <w:r w:rsidR="00B87F0A" w:rsidRPr="00B8185B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technologie, </w:t>
      </w:r>
      <w:r w:rsidR="009F041D" w:rsidRPr="00B8185B">
        <w:rPr>
          <w:rFonts w:ascii="Arial" w:hAnsi="Arial" w:cs="Arial"/>
          <w:color w:val="000000" w:themeColor="text1"/>
          <w:sz w:val="22"/>
          <w:szCs w:val="22"/>
          <w:lang w:val="nl-BE"/>
        </w:rPr>
        <w:t>verkoelend garen, geurbestrijding en temperatuur</w:t>
      </w:r>
      <w:r w:rsidR="00843AB1">
        <w:rPr>
          <w:rFonts w:ascii="Arial" w:hAnsi="Arial" w:cs="Arial"/>
          <w:color w:val="000000" w:themeColor="text1"/>
          <w:sz w:val="22"/>
          <w:szCs w:val="22"/>
          <w:lang w:val="nl-BE"/>
        </w:rPr>
        <w:t xml:space="preserve">controle. Zij moeten </w:t>
      </w:r>
      <w:r>
        <w:rPr>
          <w:rFonts w:ascii="Arial" w:hAnsi="Arial" w:cs="Arial"/>
          <w:color w:val="000000" w:themeColor="text1"/>
          <w:sz w:val="22"/>
          <w:szCs w:val="22"/>
          <w:lang w:val="nl-BE"/>
        </w:rPr>
        <w:t>de typische menopauze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symptomen zoals opvliegers en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transpireren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verlichten.</w:t>
      </w:r>
      <w:r w:rsidR="00FF245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</w:t>
      </w:r>
    </w:p>
    <w:p w14:paraId="25ACC056" w14:textId="77777777" w:rsidR="00B704C3" w:rsidRPr="00B8185B" w:rsidRDefault="00B704C3" w:rsidP="292481B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</w:pPr>
    </w:p>
    <w:p w14:paraId="25ACC057" w14:textId="77777777" w:rsidR="00003DF0" w:rsidRPr="00B8185B" w:rsidRDefault="002C23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nl-BE"/>
        </w:rPr>
      </w:pPr>
      <w:r w:rsidRPr="00B8185B">
        <w:rPr>
          <w:rFonts w:ascii="Arial" w:hAnsi="Arial" w:cs="Arial"/>
          <w:noProof/>
          <w:color w:val="000000"/>
          <w:sz w:val="22"/>
          <w:szCs w:val="22"/>
          <w:shd w:val="clear" w:color="auto" w:fill="E6E6E6"/>
          <w:lang w:val="nl-BE" w:eastAsia="nl-BE"/>
        </w:rPr>
        <w:drawing>
          <wp:anchor distT="0" distB="0" distL="114300" distR="114300" simplePos="0" relativeHeight="251658242" behindDoc="0" locked="0" layoutInCell="1" allowOverlap="1" wp14:anchorId="25ACC092" wp14:editId="25ACC093">
            <wp:simplePos x="0" y="0"/>
            <wp:positionH relativeFrom="column">
              <wp:posOffset>-68580</wp:posOffset>
            </wp:positionH>
            <wp:positionV relativeFrom="paragraph">
              <wp:posOffset>159385</wp:posOffset>
            </wp:positionV>
            <wp:extent cx="1733550" cy="2635250"/>
            <wp:effectExtent l="0" t="0" r="6350" b="0"/>
            <wp:wrapNone/>
            <wp:docPr id="7" name="Picture 7" descr="A picture containing tennis, person, wall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nnis, person, wall, pers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5B">
        <w:rPr>
          <w:rFonts w:ascii="Arial" w:hAnsi="Arial" w:cs="Arial"/>
          <w:noProof/>
          <w:color w:val="000000"/>
          <w:sz w:val="22"/>
          <w:szCs w:val="22"/>
          <w:shd w:val="clear" w:color="auto" w:fill="E6E6E6"/>
          <w:lang w:val="nl-BE" w:eastAsia="nl-BE"/>
        </w:rPr>
        <w:drawing>
          <wp:anchor distT="0" distB="0" distL="114300" distR="114300" simplePos="0" relativeHeight="251658241" behindDoc="0" locked="0" layoutInCell="1" allowOverlap="1" wp14:anchorId="25ACC094" wp14:editId="25ACC095">
            <wp:simplePos x="0" y="0"/>
            <wp:positionH relativeFrom="column">
              <wp:posOffset>4124325</wp:posOffset>
            </wp:positionH>
            <wp:positionV relativeFrom="paragraph">
              <wp:posOffset>159385</wp:posOffset>
            </wp:positionV>
            <wp:extent cx="1733550" cy="2635250"/>
            <wp:effectExtent l="0" t="0" r="6350" b="0"/>
            <wp:wrapNone/>
            <wp:docPr id="6" name="Picture 6" descr="A person with long 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with long hair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5B">
        <w:rPr>
          <w:rFonts w:ascii="Arial" w:hAnsi="Arial" w:cs="Arial"/>
          <w:noProof/>
          <w:color w:val="000000"/>
          <w:sz w:val="22"/>
          <w:szCs w:val="22"/>
          <w:shd w:val="clear" w:color="auto" w:fill="E6E6E6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5ACC096" wp14:editId="25ACC097">
            <wp:simplePos x="0" y="0"/>
            <wp:positionH relativeFrom="column">
              <wp:posOffset>1958793</wp:posOffset>
            </wp:positionH>
            <wp:positionV relativeFrom="paragraph">
              <wp:posOffset>158797</wp:posOffset>
            </wp:positionV>
            <wp:extent cx="1785257" cy="2635361"/>
            <wp:effectExtent l="0" t="0" r="5715" b="0"/>
            <wp:wrapNone/>
            <wp:docPr id="4" name="Picture 4" descr="A group of women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women posing for a pictur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257" cy="2635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CC058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nl-BE"/>
        </w:rPr>
      </w:pPr>
    </w:p>
    <w:p w14:paraId="25ACC059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nl-BE"/>
        </w:rPr>
      </w:pPr>
    </w:p>
    <w:p w14:paraId="25ACC05A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nl-BE"/>
        </w:rPr>
      </w:pPr>
    </w:p>
    <w:p w14:paraId="25ACC05B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5C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5D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5E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5F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60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61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62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63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64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65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66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67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68" w14:textId="77777777" w:rsidR="001819C0" w:rsidRPr="00B8185B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69" w14:textId="77777777" w:rsidR="00003DF0" w:rsidRPr="00B8185B" w:rsidRDefault="002C23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De lancering is de laatste in een reeks van op maat gemaakte producten die speciaal zijn ontworpen om vrouwen in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de </w:t>
      </w:r>
      <w:r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verschillende levensfasen 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bij te staan</w:t>
      </w:r>
      <w:r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. </w:t>
      </w:r>
      <w:r w:rsidR="70955844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Met naar schatting 13 miljoen 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peri</w:t>
      </w:r>
      <w:r w:rsidR="00843AB1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menopauza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le </w:t>
      </w:r>
      <w:r w:rsidR="00843AB1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of menopauza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le</w:t>
      </w:r>
      <w:r w:rsidR="00843AB1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r w:rsidR="70955844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vrouwen* in het Verenigd Koninkrijk, 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richt</w:t>
      </w:r>
      <w:r w:rsidR="70955844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r w:rsidR="20B80EF7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deze </w:t>
      </w:r>
      <w:r w:rsidR="009F7B2B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lijn 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zich tot </w:t>
      </w:r>
      <w:r w:rsidR="00C851BC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klanten die op zoek zijn naar comfortabele, betaalbare en 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efficiënte </w:t>
      </w:r>
      <w:r w:rsidR="3E4650D4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kleding en </w:t>
      </w:r>
      <w:r w:rsidR="00C851BC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nachtkleding die er 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bovendien </w:t>
      </w:r>
      <w:r w:rsidR="00C851BC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stijlvol uitziet en koel aanvoelt. </w:t>
      </w:r>
    </w:p>
    <w:p w14:paraId="25ACC06A" w14:textId="77777777" w:rsidR="003022E8" w:rsidRPr="00B8185B" w:rsidRDefault="003022E8" w:rsidP="078E61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</w:p>
    <w:p w14:paraId="25ACC06B" w14:textId="77777777" w:rsidR="00003DF0" w:rsidRPr="00B8185B" w:rsidRDefault="002C2395">
      <w:pPr>
        <w:pStyle w:val="paragraph"/>
        <w:spacing w:before="0" w:beforeAutospacing="0" w:after="0" w:afterAutospacing="0" w:line="259" w:lineRule="auto"/>
        <w:jc w:val="both"/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De 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vederlichte</w:t>
      </w:r>
      <w:r w:rsidR="009F7B2B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, zacht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e</w:t>
      </w:r>
      <w:r w:rsidR="009F7B2B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stof </w:t>
      </w:r>
      <w:r w:rsidR="64534179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in de collectie maakt </w:t>
      </w:r>
      <w:r w:rsidR="009F7B2B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gebruik van </w:t>
      </w:r>
      <w:r w:rsidR="674268A4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slimme </w:t>
      </w:r>
      <w:r w:rsidR="009F7B2B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technologie om </w:t>
      </w:r>
      <w:r w:rsidR="1F793E51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de lichaamstemperatuur te </w:t>
      </w:r>
      <w:r w:rsidR="009F7B2B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reg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elen</w:t>
      </w:r>
      <w:r w:rsidR="639CC9ED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. </w:t>
      </w:r>
      <w:r w:rsidR="14C9910C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D</w:t>
      </w:r>
      <w:r w:rsidR="00843AB1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e</w:t>
      </w:r>
      <w:r w:rsidR="14C9910C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r w:rsidR="439E96A9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complexe mix van garens</w:t>
      </w:r>
      <w:r w:rsidR="620BBFFC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r w:rsidR="00D70880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absorbeert </w:t>
      </w:r>
      <w:r w:rsidR="620BBFFC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de </w:t>
      </w:r>
      <w:r w:rsidR="00D70880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warmte van het huidoppervlak tijdens opvliegers en geeft warmte af tijdens de daaropvolgende afkoeling</w:t>
      </w:r>
      <w:r w:rsidR="00B80A85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sfase</w:t>
      </w:r>
      <w:r w:rsidR="00D70880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. Tegelijkertijd voert het innovatieve materiaal overtollig vocht af, houdt het geurtjes onder controle en heeft het een antibacteriële coating, zodat de drager zich </w:t>
      </w:r>
      <w:r w:rsidR="00B80AC2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overdag</w:t>
      </w:r>
      <w:r w:rsidR="00D70880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fris voelt of '</w:t>
      </w:r>
      <w:r w:rsidR="4528705F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s nachts </w:t>
      </w:r>
      <w:r w:rsidR="00B560DB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comfortabeler </w:t>
      </w:r>
      <w:r w:rsidR="00627E8B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kan </w:t>
      </w:r>
      <w:r w:rsidR="00B560DB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slapen</w:t>
      </w:r>
      <w:r w:rsidR="00D70880" w:rsidRPr="00B8185B"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 xml:space="preserve">. </w:t>
      </w:r>
    </w:p>
    <w:p w14:paraId="25ACC06C" w14:textId="77777777" w:rsidR="00520A24" w:rsidRPr="00B8185B" w:rsidRDefault="00520A24" w:rsidP="006364A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nl-BE"/>
        </w:rPr>
      </w:pPr>
    </w:p>
    <w:p w14:paraId="25ACC06D" w14:textId="77777777" w:rsidR="00003DF0" w:rsidRPr="00B8185B" w:rsidRDefault="00D33B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inorEastAsia" w:hAnsi="Arial" w:cs="Arial"/>
          <w:sz w:val="22"/>
          <w:szCs w:val="22"/>
          <w:lang w:val="nl-BE" w:eastAsia="en-US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Het 14-delige assortiment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omvat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betaalbare basics die in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de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bestaande garderobe kunnen worden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geïntegreerd als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basis van elke outfit. </w:t>
      </w:r>
      <w:r w:rsidR="00171B45" w:rsidRPr="00B8185B">
        <w:rPr>
          <w:rStyle w:val="eop"/>
          <w:rFonts w:ascii="Arial" w:hAnsi="Arial" w:cs="Arial"/>
          <w:color w:val="000000"/>
          <w:sz w:val="22"/>
          <w:szCs w:val="22"/>
          <w:lang w:val="nl-BE"/>
        </w:rPr>
        <w:t xml:space="preserve">De </w:t>
      </w:r>
      <w:r w:rsidR="00B80A85">
        <w:rPr>
          <w:rStyle w:val="eop"/>
          <w:rFonts w:ascii="Arial" w:hAnsi="Arial" w:cs="Arial"/>
          <w:color w:val="000000"/>
          <w:sz w:val="22"/>
          <w:szCs w:val="22"/>
          <w:lang w:val="nl-BE"/>
        </w:rPr>
        <w:t>onderkleding</w:t>
      </w:r>
      <w:r w:rsidR="00171B45" w:rsidRPr="00B8185B">
        <w:rPr>
          <w:rStyle w:val="eop"/>
          <w:rFonts w:ascii="Arial" w:hAnsi="Arial" w:cs="Arial"/>
          <w:color w:val="000000"/>
          <w:sz w:val="22"/>
          <w:szCs w:val="22"/>
          <w:lang w:val="nl-BE"/>
        </w:rPr>
        <w:t xml:space="preserve"> bestaat uit </w:t>
      </w:r>
      <w:r w:rsidR="00B80A85">
        <w:rPr>
          <w:rStyle w:val="eop"/>
          <w:rFonts w:ascii="Arial" w:hAnsi="Arial" w:cs="Arial"/>
          <w:color w:val="000000"/>
          <w:sz w:val="22"/>
          <w:szCs w:val="22"/>
          <w:lang w:val="nl-BE"/>
        </w:rPr>
        <w:t>shaping</w:t>
      </w:r>
      <w:r w:rsidR="00171B45" w:rsidRPr="00B8185B">
        <w:rPr>
          <w:rStyle w:val="eop"/>
          <w:rFonts w:ascii="Arial" w:hAnsi="Arial" w:cs="Arial"/>
          <w:color w:val="000000"/>
          <w:sz w:val="22"/>
          <w:szCs w:val="22"/>
          <w:lang w:val="nl-BE"/>
        </w:rPr>
        <w:t xml:space="preserve"> leggings en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schuurvrije </w:t>
      </w:r>
      <w:r w:rsidR="00171B45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shorts, maar ook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uit</w:t>
      </w:r>
      <w:r w:rsidR="00171B45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aansluitende slips, T</w:t>
      </w:r>
      <w:r w:rsidR="00171B45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-shirts en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camitops</w:t>
      </w:r>
      <w:r w:rsidR="00171B45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. In het ondergoed is </w:t>
      </w:r>
      <w:r w:rsidR="00B704C3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er </w:t>
      </w:r>
      <w:r w:rsidR="00171B45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keuze uit </w:t>
      </w:r>
      <w:r w:rsidR="00270B47"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slip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s</w:t>
      </w:r>
      <w:r w:rsidR="00270B47"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</w:t>
      </w:r>
      <w:r w:rsidR="00D70880"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met hoge taille </w:t>
      </w:r>
      <w:r w:rsidR="00171B45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of </w:t>
      </w:r>
      <w:r w:rsidR="00270B47"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minislip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s</w:t>
      </w:r>
      <w:r w:rsidR="002C2395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en</w:t>
      </w:r>
      <w:r w:rsidR="00B560DB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r w:rsidR="00C76473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ondersteunende maar zachte</w:t>
      </w:r>
      <w:r w:rsidR="002C2395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,</w:t>
      </w:r>
      <w:r w:rsidR="00C76473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r w:rsidR="00B80A85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beugelvrije</w:t>
      </w:r>
      <w:r w:rsidR="00C76473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r w:rsidR="00D70880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bralettes met flatterend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e V</w:t>
      </w:r>
      <w:r w:rsidR="00D70880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-hals </w:t>
      </w:r>
      <w:r w:rsidR="2149E87F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die </w:t>
      </w:r>
      <w:r w:rsidR="00D70880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perfect zijn onder topjes en jurken. </w:t>
      </w:r>
      <w:r w:rsidR="00166EA4" w:rsidRPr="00B8185B">
        <w:rPr>
          <w:rStyle w:val="normaltextrun"/>
          <w:rFonts w:ascii="Arial" w:hAnsi="Arial" w:cs="Arial"/>
          <w:sz w:val="22"/>
          <w:szCs w:val="22"/>
          <w:lang w:val="nl-BE"/>
        </w:rPr>
        <w:t xml:space="preserve">De nachtkledij </w:t>
      </w:r>
      <w:r w:rsidR="5D90572B" w:rsidRPr="00B8185B">
        <w:rPr>
          <w:rStyle w:val="normaltextrun"/>
          <w:rFonts w:ascii="Arial" w:hAnsi="Arial" w:cs="Arial"/>
          <w:sz w:val="22"/>
          <w:szCs w:val="22"/>
          <w:lang w:val="nl-BE"/>
        </w:rPr>
        <w:t xml:space="preserve">bestaat </w:t>
      </w:r>
      <w:r w:rsidR="00166EA4" w:rsidRPr="00B8185B">
        <w:rPr>
          <w:rStyle w:val="normaltextrun"/>
          <w:rFonts w:ascii="Arial" w:hAnsi="Arial" w:cs="Arial"/>
          <w:sz w:val="22"/>
          <w:szCs w:val="22"/>
          <w:lang w:val="nl-BE"/>
        </w:rPr>
        <w:t xml:space="preserve">uit </w:t>
      </w:r>
      <w:r w:rsidR="00B80A85">
        <w:rPr>
          <w:rStyle w:val="normaltextrun"/>
          <w:rFonts w:ascii="Arial" w:hAnsi="Arial" w:cs="Arial"/>
          <w:sz w:val="22"/>
          <w:szCs w:val="22"/>
          <w:lang w:val="nl-BE"/>
        </w:rPr>
        <w:t xml:space="preserve">matching </w:t>
      </w:r>
      <w:r w:rsidR="00166EA4" w:rsidRPr="00B8185B">
        <w:rPr>
          <w:rStyle w:val="normaltextrun"/>
          <w:rFonts w:ascii="Arial" w:hAnsi="Arial" w:cs="Arial"/>
          <w:sz w:val="22"/>
          <w:szCs w:val="22"/>
          <w:lang w:val="nl-BE"/>
        </w:rPr>
        <w:t xml:space="preserve">pyjama's die samen of alleen kunnen worden gedragen, </w:t>
      </w:r>
      <w:r w:rsidR="00F20CE4" w:rsidRPr="00B8185B">
        <w:rPr>
          <w:rStyle w:val="normaltextrun"/>
          <w:rFonts w:ascii="Arial" w:hAnsi="Arial" w:cs="Arial"/>
          <w:sz w:val="22"/>
          <w:szCs w:val="22"/>
          <w:lang w:val="nl-BE"/>
        </w:rPr>
        <w:t xml:space="preserve">en </w:t>
      </w:r>
      <w:r w:rsidR="00B80A85">
        <w:rPr>
          <w:rStyle w:val="normaltextrun"/>
          <w:rFonts w:ascii="Arial" w:hAnsi="Arial" w:cs="Arial"/>
          <w:sz w:val="22"/>
          <w:szCs w:val="22"/>
          <w:lang w:val="nl-BE"/>
        </w:rPr>
        <w:t xml:space="preserve">slip-on </w:t>
      </w:r>
      <w:r w:rsidR="00166EA4" w:rsidRPr="00B8185B">
        <w:rPr>
          <w:rStyle w:val="normaltextrun"/>
          <w:rFonts w:ascii="Arial" w:hAnsi="Arial" w:cs="Arial"/>
          <w:sz w:val="22"/>
          <w:szCs w:val="22"/>
          <w:lang w:val="nl-BE"/>
        </w:rPr>
        <w:t>nachthemden</w:t>
      </w:r>
      <w:r w:rsidR="00F20CE4" w:rsidRPr="00B8185B">
        <w:rPr>
          <w:rStyle w:val="normaltextrun"/>
          <w:rFonts w:ascii="Arial" w:hAnsi="Arial" w:cs="Arial"/>
          <w:sz w:val="22"/>
          <w:szCs w:val="22"/>
          <w:lang w:val="nl-BE"/>
        </w:rPr>
        <w:t>.</w:t>
      </w:r>
    </w:p>
    <w:p w14:paraId="25ACC06E" w14:textId="77777777" w:rsidR="00A674E1" w:rsidRPr="00B8185B" w:rsidRDefault="00A674E1" w:rsidP="00D21A6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BE"/>
        </w:rPr>
      </w:pPr>
    </w:p>
    <w:p w14:paraId="0F9BA156" w14:textId="77777777" w:rsidR="001C1316" w:rsidRDefault="001C13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l-BE"/>
        </w:rPr>
      </w:pPr>
    </w:p>
    <w:p w14:paraId="25ACC06F" w14:textId="288BA091" w:rsidR="00003DF0" w:rsidRPr="00B8185B" w:rsidRDefault="002C23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nl-BE"/>
        </w:rPr>
      </w:pPr>
      <w:r w:rsidRPr="00B8185B">
        <w:rPr>
          <w:rStyle w:val="eop"/>
          <w:rFonts w:ascii="Arial" w:hAnsi="Arial" w:cs="Arial"/>
          <w:sz w:val="22"/>
          <w:szCs w:val="22"/>
          <w:lang w:val="nl-BE"/>
        </w:rPr>
        <w:t xml:space="preserve">Ann-Marie Cregan, </w:t>
      </w:r>
      <w:r w:rsidR="00B80A85">
        <w:rPr>
          <w:rStyle w:val="eop"/>
          <w:rFonts w:ascii="Arial" w:hAnsi="Arial" w:cs="Arial"/>
          <w:sz w:val="22"/>
          <w:szCs w:val="22"/>
          <w:lang w:val="nl-BE"/>
        </w:rPr>
        <w:t>Trading D</w:t>
      </w:r>
      <w:r w:rsidRPr="00B8185B">
        <w:rPr>
          <w:rStyle w:val="eop"/>
          <w:rFonts w:ascii="Arial" w:hAnsi="Arial" w:cs="Arial"/>
          <w:sz w:val="22"/>
          <w:szCs w:val="22"/>
          <w:lang w:val="nl-BE"/>
        </w:rPr>
        <w:t>irect</w:t>
      </w:r>
      <w:r w:rsidR="00B80A85">
        <w:rPr>
          <w:rStyle w:val="eop"/>
          <w:rFonts w:ascii="Arial" w:hAnsi="Arial" w:cs="Arial"/>
          <w:sz w:val="22"/>
          <w:szCs w:val="22"/>
          <w:lang w:val="nl-BE"/>
        </w:rPr>
        <w:t xml:space="preserve">or bij Primark, </w:t>
      </w:r>
      <w:r w:rsidR="00011ECF">
        <w:rPr>
          <w:rStyle w:val="eop"/>
          <w:rFonts w:ascii="Arial" w:hAnsi="Arial" w:cs="Arial"/>
          <w:sz w:val="22"/>
          <w:szCs w:val="22"/>
          <w:lang w:val="nl-BE"/>
        </w:rPr>
        <w:t>verduidelijkt</w:t>
      </w:r>
      <w:r w:rsidRPr="00B8185B">
        <w:rPr>
          <w:rStyle w:val="eop"/>
          <w:rFonts w:ascii="Arial" w:hAnsi="Arial" w:cs="Arial"/>
          <w:sz w:val="22"/>
          <w:szCs w:val="22"/>
          <w:lang w:val="nl-BE"/>
        </w:rPr>
        <w:t xml:space="preserve">: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"We zijn ons bewust van de vele uitdagingen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waar vrouwen in de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menopauze voor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staan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.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Omdat het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onze ambitie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is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om vrouwen in al hun levensfasen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bij te staan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en taboes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te doorbreken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,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stelden we vast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dat gespecialiseerde producten niet voor iedereen toegankelijk of betaalbaar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zijn. Daar will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en we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verandering in brengen. De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nieuwe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lijn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werd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twee jaar lang </w:t>
      </w:r>
      <w:r w:rsidR="00011EC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bijgestuurd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en getest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. Op die manier zijn we zeker dat we 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kunnen uitpakken met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innovatieve en nieuwe producten die </w:t>
      </w:r>
      <w:r w:rsidR="00B80A8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een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van de meest voorkomende symptomen van de menopauze, opvliegers, 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kunnen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verlichten. We zijn er trots op dat we onze klanten een product kunnen aanbieden dat echt werkt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, en di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t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tegen prijzen die voor zo veel mogelijk mensen betaalbaar zijn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. We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hopen 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dan ook dat het nieuwe assortiment 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vrouwen zal helpen om er elke dag goed uit te zien en zich goed te voelen.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>”</w:t>
      </w:r>
      <w:r w:rsidR="008B2FB4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 </w:t>
      </w:r>
    </w:p>
    <w:p w14:paraId="25ACC070" w14:textId="77777777" w:rsidR="00D21A6E" w:rsidRPr="00B8185B" w:rsidRDefault="00D21A6E" w:rsidP="00270B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nl-BE"/>
        </w:rPr>
      </w:pPr>
    </w:p>
    <w:p w14:paraId="25ACC071" w14:textId="77777777" w:rsidR="00003DF0" w:rsidRPr="00B8185B" w:rsidRDefault="002C2395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  <w:lang w:val="nl-BE"/>
        </w:rPr>
      </w:pP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>De collectie maakt deel uit van het Primark Cares-label en is gemaakt van gerecycl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>eerde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 nylon en gerecycle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>erde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 polyester.  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Omdat Primark 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duurzame mode voor iedereen betaalbaar 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wil 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maken, wordt 39% van </w:t>
      </w:r>
      <w:r>
        <w:rPr>
          <w:rFonts w:ascii="Arial" w:eastAsia="Arial" w:hAnsi="Arial" w:cs="Arial"/>
          <w:color w:val="242424"/>
          <w:sz w:val="22"/>
          <w:szCs w:val="22"/>
          <w:lang w:val="nl-BE"/>
        </w:rPr>
        <w:t>de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 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>kleding gemaakt van gerecycle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>er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>de materialen of materialen die op duurzame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>re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 wijze 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werden 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>verkregen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. De 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kledingretailer 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maakt zich sterk dat </w:t>
      </w:r>
      <w:r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dit 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tegen 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2030 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voor 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100% van </w:t>
      </w:r>
      <w:r w:rsidR="002635BB"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zijn 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>kleding zal</w:t>
      </w:r>
      <w:r>
        <w:rPr>
          <w:rFonts w:ascii="Arial" w:eastAsia="Arial" w:hAnsi="Arial" w:cs="Arial"/>
          <w:color w:val="242424"/>
          <w:sz w:val="22"/>
          <w:szCs w:val="22"/>
          <w:lang w:val="nl-BE"/>
        </w:rPr>
        <w:t xml:space="preserve"> gelden</w:t>
      </w:r>
      <w:r w:rsidRPr="00B8185B">
        <w:rPr>
          <w:rFonts w:ascii="Arial" w:eastAsia="Arial" w:hAnsi="Arial" w:cs="Arial"/>
          <w:color w:val="242424"/>
          <w:sz w:val="22"/>
          <w:szCs w:val="22"/>
          <w:lang w:val="nl-BE"/>
        </w:rPr>
        <w:t>.</w:t>
      </w:r>
    </w:p>
    <w:p w14:paraId="25ACC072" w14:textId="77777777" w:rsidR="004E43D4" w:rsidRPr="00B8185B" w:rsidRDefault="408742BB" w:rsidP="51E6B3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</w:t>
      </w:r>
      <w:r w:rsidR="4D2D7F1C" w:rsidRPr="00B8185B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  <w:t xml:space="preserve"> </w:t>
      </w:r>
    </w:p>
    <w:p w14:paraId="25ACC073" w14:textId="4CBD2E8F" w:rsidR="00003DF0" w:rsidRPr="00B8185B" w:rsidRDefault="002635B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nl-BE"/>
        </w:rPr>
      </w:pPr>
      <w:r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 xml:space="preserve">Vanaf 5 september wordt de collectie wereldwijd in een selectie van winkels aangeboden voor </w:t>
      </w:r>
      <w:r w:rsidR="002C2395" w:rsidRPr="00B8185B"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 xml:space="preserve">prijzen variërend van </w:t>
      </w:r>
      <w:r w:rsidR="002C2395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€8</w:t>
      </w:r>
      <w:r w:rsidR="00B837A4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tot </w:t>
      </w:r>
      <w:r w:rsidR="002C2395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€14</w:t>
      </w:r>
      <w:r w:rsidR="002C2395" w:rsidRPr="00B8185B"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 xml:space="preserve">. </w:t>
      </w:r>
      <w:r w:rsidR="1EC041EB" w:rsidRPr="00B8185B"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 xml:space="preserve">De </w:t>
      </w:r>
      <w:r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 xml:space="preserve">lancering </w:t>
      </w:r>
      <w:r w:rsidR="1EC041EB" w:rsidRPr="00B8185B"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>word</w:t>
      </w:r>
      <w:r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>t</w:t>
      </w:r>
      <w:r w:rsidR="1EC041EB" w:rsidRPr="00B8185B"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 xml:space="preserve"> ondersteund door social </w:t>
      </w:r>
      <w:r w:rsidR="00FF245E" w:rsidRPr="00B8185B"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>media</w:t>
      </w:r>
      <w:r w:rsidR="00FF245E"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>campagnes</w:t>
      </w:r>
      <w:r w:rsidR="1EC041EB" w:rsidRPr="00B8185B">
        <w:rPr>
          <w:rStyle w:val="eop"/>
          <w:rFonts w:ascii="Arial" w:hAnsi="Arial" w:cs="Arial"/>
          <w:color w:val="000000" w:themeColor="text1"/>
          <w:sz w:val="22"/>
          <w:szCs w:val="22"/>
          <w:lang w:val="nl-BE"/>
        </w:rPr>
        <w:t xml:space="preserve"> en in-store marketing die meer informatie zullen geven over het onderwerp menopauze. </w:t>
      </w:r>
    </w:p>
    <w:p w14:paraId="25ACC074" w14:textId="77777777" w:rsidR="00166EA4" w:rsidRPr="00B8185B" w:rsidRDefault="00270B47" w:rsidP="00270B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nl-BE"/>
        </w:rPr>
      </w:pPr>
      <w:r w:rsidRPr="00B8185B">
        <w:rPr>
          <w:rStyle w:val="eop"/>
          <w:rFonts w:ascii="Arial" w:hAnsi="Arial" w:cs="Arial"/>
          <w:color w:val="000000"/>
          <w:sz w:val="22"/>
          <w:szCs w:val="22"/>
          <w:lang w:val="nl-BE"/>
        </w:rPr>
        <w:t> </w:t>
      </w:r>
    </w:p>
    <w:p w14:paraId="25ACC075" w14:textId="77777777" w:rsidR="00003DF0" w:rsidRPr="002C2395" w:rsidRDefault="002C23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4472C4" w:themeColor="accent1"/>
          <w:sz w:val="22"/>
          <w:szCs w:val="22"/>
          <w:u w:val="single"/>
          <w:lang w:val="nl-BE"/>
        </w:rPr>
      </w:pPr>
      <w:r w:rsidRPr="002C2395">
        <w:rPr>
          <w:rStyle w:val="eop"/>
          <w:rFonts w:ascii="Arial" w:hAnsi="Arial" w:cs="Arial"/>
          <w:color w:val="4472C4" w:themeColor="accent1"/>
          <w:sz w:val="22"/>
          <w:szCs w:val="22"/>
          <w:u w:val="single"/>
          <w:lang w:val="nl-BE"/>
        </w:rPr>
        <w:t xml:space="preserve">*Bron </w:t>
      </w:r>
    </w:p>
    <w:p w14:paraId="25ACC076" w14:textId="77777777" w:rsidR="00B704C3" w:rsidRPr="00B8185B" w:rsidRDefault="00B704C3" w:rsidP="00270B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nl-BE"/>
        </w:rPr>
      </w:pPr>
    </w:p>
    <w:p w14:paraId="25ACC077" w14:textId="77777777" w:rsidR="00003DF0" w:rsidRPr="00B8185B" w:rsidRDefault="002C23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nl-BE"/>
        </w:rPr>
      </w:pPr>
      <w:r w:rsidRPr="00B8185B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nl-BE"/>
        </w:rPr>
        <w:t>E</w:t>
      </w:r>
      <w:r w:rsidR="002635BB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nl-BE"/>
        </w:rPr>
        <w:t>INDE</w:t>
      </w:r>
      <w:r w:rsidRPr="00B8185B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nl-BE"/>
        </w:rPr>
        <w:t xml:space="preserve"> </w:t>
      </w:r>
    </w:p>
    <w:p w14:paraId="25ACC078" w14:textId="77777777" w:rsidR="004D3FDB" w:rsidRPr="00B8185B" w:rsidRDefault="004D3FDB" w:rsidP="00270B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nl-BE"/>
        </w:rPr>
      </w:pPr>
    </w:p>
    <w:p w14:paraId="25ACC079" w14:textId="77777777" w:rsidR="00003DF0" w:rsidRPr="00B8185B" w:rsidRDefault="002C23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  <w:lang w:val="nl-BE"/>
        </w:rPr>
      </w:pPr>
      <w:r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nl-BE"/>
        </w:rPr>
        <w:t>V</w:t>
      </w:r>
      <w:r w:rsidRPr="00B8185B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nl-BE"/>
        </w:rPr>
        <w:t>oor de redactie</w:t>
      </w:r>
      <w:r w:rsidR="002F4DC9" w:rsidRPr="00B8185B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nl-BE"/>
        </w:rPr>
        <w:t>:</w:t>
      </w:r>
    </w:p>
    <w:p w14:paraId="25ACC07B" w14:textId="77777777" w:rsidR="00003DF0" w:rsidRPr="00B8185B" w:rsidRDefault="33DE7D01">
      <w:pPr>
        <w:pStyle w:val="Geenafstand"/>
        <w:numPr>
          <w:ilvl w:val="0"/>
          <w:numId w:val="4"/>
        </w:numPr>
        <w:rPr>
          <w:rFonts w:ascii="Arial" w:hAnsi="Arial" w:cs="Arial"/>
          <w:lang w:val="nl-BE"/>
        </w:rPr>
      </w:pPr>
      <w:r w:rsidRPr="00B8185B">
        <w:rPr>
          <w:rFonts w:ascii="Arial" w:hAnsi="Arial" w:cs="Arial"/>
          <w:lang w:val="nl-BE"/>
        </w:rPr>
        <w:t xml:space="preserve">Wereldwijd </w:t>
      </w:r>
      <w:r w:rsidR="002C2395" w:rsidRPr="00B8185B">
        <w:rPr>
          <w:rFonts w:ascii="Arial" w:hAnsi="Arial" w:cs="Arial"/>
          <w:lang w:val="nl-BE"/>
        </w:rPr>
        <w:t xml:space="preserve">verkrijgbaar in </w:t>
      </w:r>
      <w:r w:rsidR="003022E8" w:rsidRPr="00B8185B">
        <w:rPr>
          <w:rFonts w:ascii="Arial" w:hAnsi="Arial" w:cs="Arial"/>
          <w:lang w:val="nl-BE"/>
        </w:rPr>
        <w:t xml:space="preserve">93 </w:t>
      </w:r>
      <w:r w:rsidR="002C2395" w:rsidRPr="00B8185B">
        <w:rPr>
          <w:rFonts w:ascii="Arial" w:hAnsi="Arial" w:cs="Arial"/>
          <w:lang w:val="nl-BE"/>
        </w:rPr>
        <w:t xml:space="preserve">geselecteerde winkels </w:t>
      </w:r>
      <w:r w:rsidRPr="00B8185B">
        <w:rPr>
          <w:rFonts w:ascii="Arial" w:hAnsi="Arial" w:cs="Arial"/>
          <w:lang w:val="nl-BE"/>
        </w:rPr>
        <w:t xml:space="preserve">- </w:t>
      </w:r>
      <w:r w:rsidR="002C2395" w:rsidRPr="00B8185B">
        <w:rPr>
          <w:rFonts w:ascii="Arial" w:hAnsi="Arial" w:cs="Arial"/>
          <w:lang w:val="nl-BE"/>
        </w:rPr>
        <w:t xml:space="preserve">lijst </w:t>
      </w:r>
      <w:r w:rsidR="002635BB">
        <w:rPr>
          <w:rFonts w:ascii="Arial" w:hAnsi="Arial" w:cs="Arial"/>
          <w:lang w:val="nl-BE"/>
        </w:rPr>
        <w:t xml:space="preserve">van de </w:t>
      </w:r>
      <w:r w:rsidR="002C2395" w:rsidRPr="00B8185B">
        <w:rPr>
          <w:rFonts w:ascii="Arial" w:hAnsi="Arial" w:cs="Arial"/>
          <w:lang w:val="nl-BE"/>
        </w:rPr>
        <w:t>winkels op aanvraag</w:t>
      </w:r>
    </w:p>
    <w:p w14:paraId="25ACC07C" w14:textId="77777777" w:rsidR="00003DF0" w:rsidRPr="00B8185B" w:rsidRDefault="002635BB">
      <w:pPr>
        <w:pStyle w:val="Geenafstand"/>
        <w:numPr>
          <w:ilvl w:val="0"/>
          <w:numId w:val="4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De collectie omvat </w:t>
      </w:r>
      <w:r w:rsidR="002C2395" w:rsidRPr="00B8185B">
        <w:rPr>
          <w:rFonts w:ascii="Arial" w:hAnsi="Arial" w:cs="Arial"/>
          <w:lang w:val="nl-BE"/>
        </w:rPr>
        <w:t xml:space="preserve">14 producten </w:t>
      </w:r>
    </w:p>
    <w:p w14:paraId="25ACC07D" w14:textId="77777777" w:rsidR="00003DF0" w:rsidRPr="00B8185B" w:rsidRDefault="002C2395">
      <w:pPr>
        <w:pStyle w:val="Geenafstand"/>
        <w:numPr>
          <w:ilvl w:val="0"/>
          <w:numId w:val="4"/>
        </w:numPr>
        <w:rPr>
          <w:rFonts w:ascii="Arial" w:hAnsi="Arial" w:cs="Arial"/>
          <w:lang w:val="nl-BE"/>
        </w:rPr>
      </w:pPr>
      <w:r w:rsidRPr="00B8185B">
        <w:rPr>
          <w:rFonts w:ascii="Arial" w:hAnsi="Arial" w:cs="Arial"/>
          <w:lang w:val="nl-BE"/>
        </w:rPr>
        <w:t>Producten en prijzen:</w:t>
      </w:r>
    </w:p>
    <w:p w14:paraId="25ACC07E" w14:textId="4F015256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Menopauze</w:t>
      </w:r>
      <w:r w:rsidR="002635B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Slip</w:t>
      </w:r>
      <w:r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Hoge Taille </w:t>
      </w:r>
      <w:r w:rsidR="001819C0"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Zwart en Wit </w:t>
      </w:r>
      <w:r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>2</w:t>
      </w:r>
      <w:r w:rsidR="002635B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st.</w:t>
      </w:r>
      <w:r w:rsidRPr="00B8185B">
        <w:rPr>
          <w:rStyle w:val="normaltextrun"/>
          <w:rFonts w:ascii="Arial" w:hAnsi="Arial" w:cs="Arial"/>
          <w:color w:val="000000" w:themeColor="text1"/>
          <w:sz w:val="22"/>
          <w:szCs w:val="22"/>
          <w:lang w:val="nl-BE"/>
        </w:rPr>
        <w:t xml:space="preserve"> €8</w:t>
      </w:r>
    </w:p>
    <w:p w14:paraId="25ACC07F" w14:textId="0957DF16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Menopauze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Minislip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</w:t>
      </w:r>
      <w:r w:rsidR="001819C0"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Roze en Wit 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2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st.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€8</w:t>
      </w:r>
    </w:p>
    <w:p w14:paraId="25ACC080" w14:textId="509B2CF0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Menopauze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B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ralette </w:t>
      </w:r>
      <w:r w:rsidR="001819C0"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Zwart en Wit 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2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st. 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€14</w:t>
      </w:r>
    </w:p>
    <w:p w14:paraId="25ACC081" w14:textId="0902A8DF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Menopauze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C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ami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top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</w:t>
      </w:r>
      <w:r w:rsidR="001819C0"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Zwart en Wit 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2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st.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€14</w:t>
      </w:r>
    </w:p>
    <w:p w14:paraId="25ACC082" w14:textId="0D081C5C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Menopauze Cami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top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Roze en Wit 2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st.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€14</w:t>
      </w:r>
    </w:p>
    <w:p w14:paraId="25ACC083" w14:textId="306C18C5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Menopauze 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Slip Dress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€12</w:t>
      </w:r>
    </w:p>
    <w:p w14:paraId="25ACC084" w14:textId="211D928D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Menopauze T-shirt </w:t>
      </w:r>
      <w:r w:rsidR="001819C0"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Zwart 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€10</w:t>
      </w:r>
    </w:p>
    <w:p w14:paraId="25ACC085" w14:textId="3BB5D427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Menopauze T-shirt Roze €10</w:t>
      </w:r>
    </w:p>
    <w:p w14:paraId="25ACC086" w14:textId="2015962B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Menopauze T-shirt Wit €10</w:t>
      </w:r>
    </w:p>
    <w:p w14:paraId="25ACC087" w14:textId="6CE8DE57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Menopauze Legging €11</w:t>
      </w:r>
    </w:p>
    <w:p w14:paraId="25ACC088" w14:textId="62F1FA1C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Menopau</w:t>
      </w:r>
      <w:r w:rsidR="002F1EE0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z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e Pyjama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t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op €10</w:t>
      </w:r>
    </w:p>
    <w:p w14:paraId="25ACC089" w14:textId="1A2B5693" w:rsidR="00003DF0" w:rsidRPr="00B8185B" w:rsidRDefault="002F1EE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Menopauz</w:t>
      </w:r>
      <w:r w:rsidR="002C2395"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e Pyjama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s</w:t>
      </w:r>
      <w:r w:rsidR="002C2395"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hort €10</w:t>
      </w:r>
    </w:p>
    <w:p w14:paraId="25ACC08A" w14:textId="2CCE2E6C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Menopauze </w:t>
      </w:r>
      <w:r w:rsidR="002635B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Schuurvrije Short</w:t>
      </w: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 xml:space="preserve"> €8</w:t>
      </w:r>
    </w:p>
    <w:p w14:paraId="25ACC08B" w14:textId="5C8911C0" w:rsidR="00003DF0" w:rsidRPr="00B8185B" w:rsidRDefault="002C23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l-BE"/>
        </w:rPr>
      </w:pPr>
      <w:r w:rsidRPr="00B8185B">
        <w:rPr>
          <w:rStyle w:val="normaltextrun"/>
          <w:rFonts w:ascii="Arial" w:hAnsi="Arial" w:cs="Arial"/>
          <w:color w:val="000000"/>
          <w:sz w:val="22"/>
          <w:szCs w:val="22"/>
          <w:lang w:val="nl-BE"/>
        </w:rPr>
        <w:t>Menopauze Nachthemd /€14</w:t>
      </w:r>
    </w:p>
    <w:p w14:paraId="25ACC08C" w14:textId="77777777" w:rsidR="004D1632" w:rsidRPr="00B8185B" w:rsidRDefault="004D1632">
      <w:pPr>
        <w:rPr>
          <w:sz w:val="22"/>
          <w:szCs w:val="22"/>
          <w:lang w:val="nl-BE"/>
        </w:rPr>
      </w:pPr>
    </w:p>
    <w:p w14:paraId="25ACC08D" w14:textId="77777777" w:rsidR="006364AE" w:rsidRPr="00B8185B" w:rsidRDefault="006364AE">
      <w:pPr>
        <w:rPr>
          <w:sz w:val="22"/>
          <w:szCs w:val="22"/>
          <w:lang w:val="nl-BE"/>
        </w:rPr>
      </w:pPr>
    </w:p>
    <w:p w14:paraId="7F1D77D8" w14:textId="77777777" w:rsidR="001C1316" w:rsidRDefault="001C1316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nl-BE"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nl-BE" w:eastAsia="en-GB"/>
        </w:rPr>
        <w:br w:type="page"/>
      </w:r>
    </w:p>
    <w:p w14:paraId="25ACC08E" w14:textId="3DFF1D8D" w:rsidR="00003DF0" w:rsidRPr="00B8185B" w:rsidRDefault="002C2395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nl-BE" w:eastAsia="en-GB"/>
        </w:rPr>
      </w:pPr>
      <w:r w:rsidRPr="00B8185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nl-BE" w:eastAsia="en-GB"/>
        </w:rPr>
        <w:lastRenderedPageBreak/>
        <w:t xml:space="preserve">Over Primark: </w:t>
      </w:r>
    </w:p>
    <w:p w14:paraId="25ACC08F" w14:textId="77777777" w:rsidR="00003DF0" w:rsidRPr="00B8185B" w:rsidRDefault="002C2395">
      <w:pPr>
        <w:textAlignment w:val="baseline"/>
        <w:rPr>
          <w:rFonts w:ascii="Segoe UI" w:eastAsia="Times New Roman" w:hAnsi="Segoe UI" w:cs="Segoe UI"/>
          <w:sz w:val="18"/>
          <w:szCs w:val="18"/>
          <w:lang w:val="nl-BE" w:eastAsia="en-IE"/>
        </w:rPr>
      </w:pP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Primark is een internationale kledingretailer 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>dat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 meer dan 70.000 collega's in 14 landen in Europa en de 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>Verenigde Staten te werk stelt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. Primark 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>werd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 in 1969 in Ierland opgericht onder de merknaam </w:t>
      </w:r>
      <w:r>
        <w:rPr>
          <w:rFonts w:ascii="Arial" w:eastAsia="Times New Roman" w:hAnsi="Arial" w:cs="Arial"/>
          <w:sz w:val="22"/>
          <w:szCs w:val="22"/>
          <w:lang w:val="nl-BE" w:eastAsia="en-IE"/>
        </w:rPr>
        <w:t>Penney</w:t>
      </w:r>
      <w:r w:rsidR="00011ECF">
        <w:rPr>
          <w:rFonts w:ascii="Arial" w:eastAsia="Times New Roman" w:hAnsi="Arial" w:cs="Arial"/>
          <w:sz w:val="22"/>
          <w:szCs w:val="22"/>
          <w:lang w:val="nl-BE" w:eastAsia="en-IE"/>
        </w:rPr>
        <w:t>s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 en 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>wil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 iedereen betaalbare 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>producten aan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bieden, 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 xml:space="preserve">gaande 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van alledaagse benodigdheden van topkwaliteit tot </w:t>
      </w:r>
      <w:r>
        <w:rPr>
          <w:rFonts w:ascii="Arial" w:eastAsia="Times New Roman" w:hAnsi="Arial" w:cs="Arial"/>
          <w:sz w:val="22"/>
          <w:szCs w:val="22"/>
          <w:lang w:val="nl-BE" w:eastAsia="en-IE"/>
        </w:rPr>
        <w:t xml:space="preserve">meer 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opvallende 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>looks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 voor dames, heren en kinderen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 xml:space="preserve">. Ook 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>schoonheidsproducten, huishoudartikelen en accessoires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 xml:space="preserve"> behoren tot het </w:t>
      </w:r>
      <w:r>
        <w:rPr>
          <w:rFonts w:ascii="Arial" w:eastAsia="Times New Roman" w:hAnsi="Arial" w:cs="Arial"/>
          <w:sz w:val="22"/>
          <w:szCs w:val="22"/>
          <w:lang w:val="nl-BE" w:eastAsia="en-IE"/>
        </w:rPr>
        <w:t>aanbod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. Primark 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 xml:space="preserve">wil iedereen een 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>geweldige winkelervaring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 xml:space="preserve"> aanbieden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 en blijft zich uitbreiden in nieuwe en bestaande markten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 xml:space="preserve">. Doel is 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om tegen eind 2026 </w:t>
      </w:r>
      <w:r w:rsidR="004549A8">
        <w:rPr>
          <w:rFonts w:ascii="Arial" w:eastAsia="Times New Roman" w:hAnsi="Arial" w:cs="Arial"/>
          <w:sz w:val="22"/>
          <w:szCs w:val="22"/>
          <w:lang w:val="nl-BE" w:eastAsia="en-IE"/>
        </w:rPr>
        <w:t xml:space="preserve">een keten van 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530 winkels te hebben, inclusief </w:t>
      </w:r>
      <w:r w:rsidR="00011ECF">
        <w:rPr>
          <w:rFonts w:ascii="Arial" w:eastAsia="Times New Roman" w:hAnsi="Arial" w:cs="Arial"/>
          <w:sz w:val="22"/>
          <w:szCs w:val="22"/>
          <w:lang w:val="nl-BE" w:eastAsia="en-IE"/>
        </w:rPr>
        <w:t xml:space="preserve">op </w:t>
      </w:r>
      <w:r w:rsidRPr="00B8185B">
        <w:rPr>
          <w:rFonts w:ascii="Arial" w:eastAsia="Times New Roman" w:hAnsi="Arial" w:cs="Arial"/>
          <w:sz w:val="22"/>
          <w:szCs w:val="22"/>
          <w:lang w:val="nl-BE" w:eastAsia="en-IE"/>
        </w:rPr>
        <w:t xml:space="preserve">de nieuwe markten Roemenië en Slowakije. </w:t>
      </w:r>
    </w:p>
    <w:p w14:paraId="25ACC090" w14:textId="77777777" w:rsidR="002F1FEC" w:rsidRPr="00B8185B" w:rsidRDefault="002F1FEC" w:rsidP="002F1FEC">
      <w:pPr>
        <w:textAlignment w:val="baseline"/>
        <w:rPr>
          <w:rFonts w:ascii="Segoe UI" w:eastAsia="Times New Roman" w:hAnsi="Segoe UI" w:cs="Segoe UI"/>
          <w:sz w:val="18"/>
          <w:szCs w:val="18"/>
          <w:lang w:val="nl-BE" w:eastAsia="en-IE"/>
        </w:rPr>
      </w:pPr>
      <w:r w:rsidRPr="00B8185B">
        <w:rPr>
          <w:rFonts w:ascii="Arial" w:eastAsia="Times New Roman" w:hAnsi="Arial" w:cs="Arial"/>
          <w:color w:val="000000"/>
          <w:sz w:val="22"/>
          <w:szCs w:val="22"/>
          <w:lang w:val="nl-BE" w:eastAsia="en-IE"/>
        </w:rPr>
        <w:t>  </w:t>
      </w:r>
    </w:p>
    <w:p w14:paraId="25ACC091" w14:textId="77777777" w:rsidR="00003DF0" w:rsidRPr="00B8185B" w:rsidRDefault="002C2395">
      <w:pPr>
        <w:textAlignment w:val="baseline"/>
        <w:rPr>
          <w:rFonts w:ascii="Segoe UI" w:eastAsia="Times New Roman" w:hAnsi="Segoe UI" w:cs="Segoe UI"/>
          <w:sz w:val="18"/>
          <w:szCs w:val="18"/>
          <w:lang w:val="nl-BE" w:eastAsia="en-IE"/>
        </w:rPr>
      </w:pP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Primark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wil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 duurzamere mode voor iedereen betaalbaar maken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. Hiervoor streeft het ernaar 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de levensduur van kleding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 te verlengen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, het leven op aarde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te beschermen 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en het leven van de mensen die Primark-producten maken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 te verbeteren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. Als onderdeel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van deze filoso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fie pakt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 het merk uit met een aantal commitments dat het tegen 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2030 wil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waarmaken. Zo wil het 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al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zijn 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kleding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maken 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van gerecycle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er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de materialen of materialen die op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duurzamere wijze zijn verkregen. Verder wil het merk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dat de 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kleding recycle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er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baar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wordt door zijn design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,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dat 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de koolstofemissie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in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 de waardeketen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 gehalveerd wordt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,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dat 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plastic voor eenmalig gebruik 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geband wordt en dat alle 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>werknemers in de toeleveringsketen</w:t>
      </w:r>
      <w:r w:rsidR="004549A8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 een leefbaar loon krijgen</w:t>
      </w:r>
      <w:r w:rsidRPr="00B8185B">
        <w:rPr>
          <w:rFonts w:ascii="Arial" w:eastAsia="Times New Roman" w:hAnsi="Arial" w:cs="Arial"/>
          <w:color w:val="000000" w:themeColor="text1"/>
          <w:sz w:val="22"/>
          <w:szCs w:val="22"/>
          <w:lang w:val="nl-BE" w:eastAsia="en-IE"/>
        </w:rPr>
        <w:t xml:space="preserve">. </w:t>
      </w:r>
    </w:p>
    <w:sectPr w:rsidR="00003DF0" w:rsidRPr="00B8185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C09C" w14:textId="77777777" w:rsidR="004C17C6" w:rsidRDefault="004C17C6" w:rsidP="001819C0">
      <w:r>
        <w:separator/>
      </w:r>
    </w:p>
  </w:endnote>
  <w:endnote w:type="continuationSeparator" w:id="0">
    <w:p w14:paraId="25ACC09D" w14:textId="77777777" w:rsidR="004C17C6" w:rsidRDefault="004C17C6" w:rsidP="001819C0">
      <w:r>
        <w:continuationSeparator/>
      </w:r>
    </w:p>
  </w:endnote>
  <w:endnote w:type="continuationNotice" w:id="1">
    <w:p w14:paraId="25ACC09E" w14:textId="77777777" w:rsidR="004C17C6" w:rsidRDefault="004C1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C099" w14:textId="77777777" w:rsidR="004C17C6" w:rsidRDefault="004C17C6" w:rsidP="001819C0">
      <w:r>
        <w:separator/>
      </w:r>
    </w:p>
  </w:footnote>
  <w:footnote w:type="continuationSeparator" w:id="0">
    <w:p w14:paraId="25ACC09A" w14:textId="77777777" w:rsidR="004C17C6" w:rsidRDefault="004C17C6" w:rsidP="001819C0">
      <w:r>
        <w:continuationSeparator/>
      </w:r>
    </w:p>
  </w:footnote>
  <w:footnote w:type="continuationNotice" w:id="1">
    <w:p w14:paraId="25ACC09B" w14:textId="77777777" w:rsidR="004C17C6" w:rsidRDefault="004C17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C09F" w14:textId="77777777" w:rsidR="00003DF0" w:rsidRDefault="002C2395">
    <w:pPr>
      <w:pStyle w:val="Koptekst"/>
    </w:pPr>
    <w:r>
      <w:rPr>
        <w:rFonts w:ascii="Arial" w:hAnsi="Arial" w:cs="Arial"/>
        <w:noProof/>
        <w:color w:val="000000"/>
        <w:sz w:val="22"/>
        <w:szCs w:val="22"/>
        <w:shd w:val="clear" w:color="auto" w:fill="FFFFFF"/>
        <w:lang w:val="nl-BE" w:eastAsia="nl-BE"/>
      </w:rPr>
      <w:drawing>
        <wp:anchor distT="0" distB="0" distL="114300" distR="114300" simplePos="0" relativeHeight="251658240" behindDoc="0" locked="0" layoutInCell="1" allowOverlap="1" wp14:anchorId="25ACC0A0" wp14:editId="25ACC0A1">
          <wp:simplePos x="0" y="0"/>
          <wp:positionH relativeFrom="column">
            <wp:posOffset>1436370</wp:posOffset>
          </wp:positionH>
          <wp:positionV relativeFrom="paragraph">
            <wp:posOffset>-283301</wp:posOffset>
          </wp:positionV>
          <wp:extent cx="2688772" cy="818309"/>
          <wp:effectExtent l="0" t="0" r="381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772" cy="818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6404"/>
    <w:multiLevelType w:val="hybridMultilevel"/>
    <w:tmpl w:val="703078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8EA0"/>
    <w:multiLevelType w:val="hybridMultilevel"/>
    <w:tmpl w:val="0EECCC50"/>
    <w:lvl w:ilvl="0" w:tplc="9D288D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8E0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44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A9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44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10B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4A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E4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6F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572A8"/>
    <w:multiLevelType w:val="hybridMultilevel"/>
    <w:tmpl w:val="C854BEB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5C125C96"/>
    <w:multiLevelType w:val="hybridMultilevel"/>
    <w:tmpl w:val="4F70E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7E8BE"/>
    <w:multiLevelType w:val="hybridMultilevel"/>
    <w:tmpl w:val="2ADEECCA"/>
    <w:lvl w:ilvl="0" w:tplc="8ABA8B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949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802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6D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6F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C3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C3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C8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C4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70AEE"/>
    <w:multiLevelType w:val="hybridMultilevel"/>
    <w:tmpl w:val="ED36DE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975FA0"/>
    <w:multiLevelType w:val="hybridMultilevel"/>
    <w:tmpl w:val="B0727A6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4667707">
    <w:abstractNumId w:val="4"/>
  </w:num>
  <w:num w:numId="2" w16cid:durableId="65300209">
    <w:abstractNumId w:val="1"/>
  </w:num>
  <w:num w:numId="3" w16cid:durableId="744382261">
    <w:abstractNumId w:val="5"/>
  </w:num>
  <w:num w:numId="4" w16cid:durableId="1656451664">
    <w:abstractNumId w:val="2"/>
  </w:num>
  <w:num w:numId="5" w16cid:durableId="1890918999">
    <w:abstractNumId w:val="3"/>
  </w:num>
  <w:num w:numId="6" w16cid:durableId="449862733">
    <w:abstractNumId w:val="6"/>
  </w:num>
  <w:num w:numId="7" w16cid:durableId="43089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B47"/>
    <w:rsid w:val="00003DF0"/>
    <w:rsid w:val="00011ECF"/>
    <w:rsid w:val="00033AE1"/>
    <w:rsid w:val="0007730C"/>
    <w:rsid w:val="00086BD5"/>
    <w:rsid w:val="00092D6F"/>
    <w:rsid w:val="000A4392"/>
    <w:rsid w:val="000B12A7"/>
    <w:rsid w:val="000D7132"/>
    <w:rsid w:val="000F0D83"/>
    <w:rsid w:val="000F7A7C"/>
    <w:rsid w:val="0010106F"/>
    <w:rsid w:val="001030EB"/>
    <w:rsid w:val="0011212B"/>
    <w:rsid w:val="001503B9"/>
    <w:rsid w:val="00166EA4"/>
    <w:rsid w:val="00171B45"/>
    <w:rsid w:val="001819C0"/>
    <w:rsid w:val="001C1316"/>
    <w:rsid w:val="001C6577"/>
    <w:rsid w:val="001E6676"/>
    <w:rsid w:val="002209C9"/>
    <w:rsid w:val="002405D7"/>
    <w:rsid w:val="0024087A"/>
    <w:rsid w:val="002635BB"/>
    <w:rsid w:val="0026587D"/>
    <w:rsid w:val="00270B47"/>
    <w:rsid w:val="002C2395"/>
    <w:rsid w:val="002C3DB1"/>
    <w:rsid w:val="002D100A"/>
    <w:rsid w:val="002E7916"/>
    <w:rsid w:val="002F1EE0"/>
    <w:rsid w:val="002F1FEC"/>
    <w:rsid w:val="002F4DC9"/>
    <w:rsid w:val="003022E8"/>
    <w:rsid w:val="0030406B"/>
    <w:rsid w:val="003131C5"/>
    <w:rsid w:val="00333BA7"/>
    <w:rsid w:val="003664E0"/>
    <w:rsid w:val="003A26B3"/>
    <w:rsid w:val="003A4864"/>
    <w:rsid w:val="003B5ECE"/>
    <w:rsid w:val="003D1333"/>
    <w:rsid w:val="003D35B2"/>
    <w:rsid w:val="004351F9"/>
    <w:rsid w:val="00446025"/>
    <w:rsid w:val="004549A8"/>
    <w:rsid w:val="00463DA7"/>
    <w:rsid w:val="004C17C6"/>
    <w:rsid w:val="004D1632"/>
    <w:rsid w:val="004D3BCF"/>
    <w:rsid w:val="004D3FDB"/>
    <w:rsid w:val="004E43D4"/>
    <w:rsid w:val="00520A24"/>
    <w:rsid w:val="00551219"/>
    <w:rsid w:val="00581C2D"/>
    <w:rsid w:val="005931F9"/>
    <w:rsid w:val="005942E9"/>
    <w:rsid w:val="00627E8B"/>
    <w:rsid w:val="00631734"/>
    <w:rsid w:val="006364AE"/>
    <w:rsid w:val="006451A3"/>
    <w:rsid w:val="006D7A5F"/>
    <w:rsid w:val="00753B06"/>
    <w:rsid w:val="007553DA"/>
    <w:rsid w:val="00792FBE"/>
    <w:rsid w:val="007E22B6"/>
    <w:rsid w:val="007F58E0"/>
    <w:rsid w:val="00814B96"/>
    <w:rsid w:val="00817CC8"/>
    <w:rsid w:val="0082DE3F"/>
    <w:rsid w:val="00843AB1"/>
    <w:rsid w:val="008464ED"/>
    <w:rsid w:val="00846890"/>
    <w:rsid w:val="008B2FB4"/>
    <w:rsid w:val="008F75D9"/>
    <w:rsid w:val="0090589C"/>
    <w:rsid w:val="00964E2C"/>
    <w:rsid w:val="00966CDD"/>
    <w:rsid w:val="009874BE"/>
    <w:rsid w:val="00993627"/>
    <w:rsid w:val="009C1E72"/>
    <w:rsid w:val="009F041D"/>
    <w:rsid w:val="009F7B2B"/>
    <w:rsid w:val="00A21AA4"/>
    <w:rsid w:val="00A674E1"/>
    <w:rsid w:val="00AA740D"/>
    <w:rsid w:val="00AF09E5"/>
    <w:rsid w:val="00B372D3"/>
    <w:rsid w:val="00B43700"/>
    <w:rsid w:val="00B560DB"/>
    <w:rsid w:val="00B704C3"/>
    <w:rsid w:val="00B7526F"/>
    <w:rsid w:val="00B80A85"/>
    <w:rsid w:val="00B80AC2"/>
    <w:rsid w:val="00B8185B"/>
    <w:rsid w:val="00B837A4"/>
    <w:rsid w:val="00B87F0A"/>
    <w:rsid w:val="00C76473"/>
    <w:rsid w:val="00C851BC"/>
    <w:rsid w:val="00C968B5"/>
    <w:rsid w:val="00CE010F"/>
    <w:rsid w:val="00CF486C"/>
    <w:rsid w:val="00CF884D"/>
    <w:rsid w:val="00D21A6E"/>
    <w:rsid w:val="00D33B45"/>
    <w:rsid w:val="00D3762E"/>
    <w:rsid w:val="00D4744D"/>
    <w:rsid w:val="00D63272"/>
    <w:rsid w:val="00D70880"/>
    <w:rsid w:val="00D7280A"/>
    <w:rsid w:val="00D92749"/>
    <w:rsid w:val="00DD088D"/>
    <w:rsid w:val="00DF4D2D"/>
    <w:rsid w:val="00E15127"/>
    <w:rsid w:val="00E4082E"/>
    <w:rsid w:val="00E63F92"/>
    <w:rsid w:val="00E90CAB"/>
    <w:rsid w:val="00EA120E"/>
    <w:rsid w:val="00EC3100"/>
    <w:rsid w:val="00F20CE4"/>
    <w:rsid w:val="00F31BA6"/>
    <w:rsid w:val="00F32D2F"/>
    <w:rsid w:val="00FA1A28"/>
    <w:rsid w:val="00FF245E"/>
    <w:rsid w:val="017F4FE5"/>
    <w:rsid w:val="037572DD"/>
    <w:rsid w:val="038637B2"/>
    <w:rsid w:val="04274C68"/>
    <w:rsid w:val="059B373B"/>
    <w:rsid w:val="06535849"/>
    <w:rsid w:val="06B1EC8F"/>
    <w:rsid w:val="0784BF14"/>
    <w:rsid w:val="078E6138"/>
    <w:rsid w:val="080D2A02"/>
    <w:rsid w:val="0E3F9C53"/>
    <w:rsid w:val="0EAAF34A"/>
    <w:rsid w:val="1026FE82"/>
    <w:rsid w:val="104C8159"/>
    <w:rsid w:val="105E1B57"/>
    <w:rsid w:val="1070BAC3"/>
    <w:rsid w:val="126F08F3"/>
    <w:rsid w:val="12CC85D4"/>
    <w:rsid w:val="132DAD09"/>
    <w:rsid w:val="13868E19"/>
    <w:rsid w:val="1481E950"/>
    <w:rsid w:val="14C9910C"/>
    <w:rsid w:val="1642CEB8"/>
    <w:rsid w:val="16C56A3B"/>
    <w:rsid w:val="17A46009"/>
    <w:rsid w:val="1832C336"/>
    <w:rsid w:val="184E7C9C"/>
    <w:rsid w:val="1A37EF6C"/>
    <w:rsid w:val="1ADC00CB"/>
    <w:rsid w:val="1AE55674"/>
    <w:rsid w:val="1B4489B3"/>
    <w:rsid w:val="1E2F6438"/>
    <w:rsid w:val="1E55A6BC"/>
    <w:rsid w:val="1E7B92FD"/>
    <w:rsid w:val="1EB6ED78"/>
    <w:rsid w:val="1EC041EB"/>
    <w:rsid w:val="1F793E51"/>
    <w:rsid w:val="1FA19BAE"/>
    <w:rsid w:val="2032D7E1"/>
    <w:rsid w:val="20B80EF7"/>
    <w:rsid w:val="213A338B"/>
    <w:rsid w:val="2149E87F"/>
    <w:rsid w:val="21566C33"/>
    <w:rsid w:val="21E721AD"/>
    <w:rsid w:val="222CDD4C"/>
    <w:rsid w:val="2273F04A"/>
    <w:rsid w:val="22AA7D5B"/>
    <w:rsid w:val="22CDFFE7"/>
    <w:rsid w:val="238D5AB1"/>
    <w:rsid w:val="23E30D90"/>
    <w:rsid w:val="24750CD1"/>
    <w:rsid w:val="261F23AC"/>
    <w:rsid w:val="2813657B"/>
    <w:rsid w:val="28A07086"/>
    <w:rsid w:val="28F71B8C"/>
    <w:rsid w:val="292481B7"/>
    <w:rsid w:val="2A2EA182"/>
    <w:rsid w:val="2ABA135A"/>
    <w:rsid w:val="2AC7DF58"/>
    <w:rsid w:val="2B0577D6"/>
    <w:rsid w:val="2C729E98"/>
    <w:rsid w:val="2CE11D8D"/>
    <w:rsid w:val="2DA70C15"/>
    <w:rsid w:val="2DE2C385"/>
    <w:rsid w:val="2E53A321"/>
    <w:rsid w:val="2EC4F44B"/>
    <w:rsid w:val="2FACDD95"/>
    <w:rsid w:val="2FB42152"/>
    <w:rsid w:val="2FC3C016"/>
    <w:rsid w:val="2FC92D20"/>
    <w:rsid w:val="3069ABEC"/>
    <w:rsid w:val="30ADAC2E"/>
    <w:rsid w:val="312FEB3B"/>
    <w:rsid w:val="3164FD81"/>
    <w:rsid w:val="32EBC214"/>
    <w:rsid w:val="33C6DDA3"/>
    <w:rsid w:val="33DE7D01"/>
    <w:rsid w:val="34050C97"/>
    <w:rsid w:val="3408C3E3"/>
    <w:rsid w:val="348E9F33"/>
    <w:rsid w:val="357EF38E"/>
    <w:rsid w:val="362EEE82"/>
    <w:rsid w:val="3714FE35"/>
    <w:rsid w:val="37F0DF97"/>
    <w:rsid w:val="380A3B6B"/>
    <w:rsid w:val="38C801F8"/>
    <w:rsid w:val="3A5FD072"/>
    <w:rsid w:val="3AB0997E"/>
    <w:rsid w:val="3AF30F34"/>
    <w:rsid w:val="3BD50CB5"/>
    <w:rsid w:val="3C7D4538"/>
    <w:rsid w:val="3C8088BB"/>
    <w:rsid w:val="3C96DF3C"/>
    <w:rsid w:val="3CBBFD44"/>
    <w:rsid w:val="3D824ABE"/>
    <w:rsid w:val="3E3A0067"/>
    <w:rsid w:val="3E4650D4"/>
    <w:rsid w:val="3E76EB98"/>
    <w:rsid w:val="3FF9628A"/>
    <w:rsid w:val="408742BB"/>
    <w:rsid w:val="40B9EB80"/>
    <w:rsid w:val="416250B8"/>
    <w:rsid w:val="41A5C002"/>
    <w:rsid w:val="41E2A7B6"/>
    <w:rsid w:val="42472559"/>
    <w:rsid w:val="42FE2119"/>
    <w:rsid w:val="439E96A9"/>
    <w:rsid w:val="43BF6C24"/>
    <w:rsid w:val="450ED65B"/>
    <w:rsid w:val="45215944"/>
    <w:rsid w:val="4528705F"/>
    <w:rsid w:val="453937B4"/>
    <w:rsid w:val="474188F0"/>
    <w:rsid w:val="4A260288"/>
    <w:rsid w:val="4A4056D1"/>
    <w:rsid w:val="4A80E68F"/>
    <w:rsid w:val="4B086FCF"/>
    <w:rsid w:val="4B167128"/>
    <w:rsid w:val="4B4CFAFD"/>
    <w:rsid w:val="4C186CA4"/>
    <w:rsid w:val="4C53E371"/>
    <w:rsid w:val="4D2D7F1C"/>
    <w:rsid w:val="4DB5A692"/>
    <w:rsid w:val="4DF090EC"/>
    <w:rsid w:val="4DFCEB63"/>
    <w:rsid w:val="51E6B3EF"/>
    <w:rsid w:val="5249372C"/>
    <w:rsid w:val="53FE2FEA"/>
    <w:rsid w:val="54B60114"/>
    <w:rsid w:val="5530BBF0"/>
    <w:rsid w:val="558AAFDA"/>
    <w:rsid w:val="571CA84F"/>
    <w:rsid w:val="5726803B"/>
    <w:rsid w:val="5819EB64"/>
    <w:rsid w:val="58FA1446"/>
    <w:rsid w:val="594C92C1"/>
    <w:rsid w:val="5A183DFE"/>
    <w:rsid w:val="5AC97949"/>
    <w:rsid w:val="5C1AAF77"/>
    <w:rsid w:val="5D28E326"/>
    <w:rsid w:val="5D90572B"/>
    <w:rsid w:val="60255513"/>
    <w:rsid w:val="620BBFFC"/>
    <w:rsid w:val="639CC9ED"/>
    <w:rsid w:val="64534179"/>
    <w:rsid w:val="64614BC7"/>
    <w:rsid w:val="64EA6F5C"/>
    <w:rsid w:val="658CF4CC"/>
    <w:rsid w:val="659E5357"/>
    <w:rsid w:val="66B2C722"/>
    <w:rsid w:val="674268A4"/>
    <w:rsid w:val="676A8D46"/>
    <w:rsid w:val="680476FE"/>
    <w:rsid w:val="680811C0"/>
    <w:rsid w:val="688996D0"/>
    <w:rsid w:val="68B7CB3F"/>
    <w:rsid w:val="69093527"/>
    <w:rsid w:val="6B3601AA"/>
    <w:rsid w:val="6CBA21B9"/>
    <w:rsid w:val="6DE66D14"/>
    <w:rsid w:val="6F19D39D"/>
    <w:rsid w:val="70955844"/>
    <w:rsid w:val="72055E68"/>
    <w:rsid w:val="72AA3D72"/>
    <w:rsid w:val="737AAF5B"/>
    <w:rsid w:val="75B6FE88"/>
    <w:rsid w:val="766ED12F"/>
    <w:rsid w:val="76C52DF8"/>
    <w:rsid w:val="76C7CD72"/>
    <w:rsid w:val="771CC527"/>
    <w:rsid w:val="77F273AB"/>
    <w:rsid w:val="785EC3DD"/>
    <w:rsid w:val="78B0E6EF"/>
    <w:rsid w:val="78D5DC8F"/>
    <w:rsid w:val="79C9F935"/>
    <w:rsid w:val="7A6B09B1"/>
    <w:rsid w:val="7A93E79B"/>
    <w:rsid w:val="7B222A69"/>
    <w:rsid w:val="7B6E73E4"/>
    <w:rsid w:val="7C1EF0BC"/>
    <w:rsid w:val="7C4EEE2E"/>
    <w:rsid w:val="7C766E1B"/>
    <w:rsid w:val="7C94704F"/>
    <w:rsid w:val="7DA212FB"/>
    <w:rsid w:val="7E9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C04F"/>
  <w15:docId w15:val="{D874A5D4-DC30-8340-A7BB-387129D0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70B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Standaardalinea-lettertype"/>
    <w:rsid w:val="00270B47"/>
  </w:style>
  <w:style w:type="character" w:customStyle="1" w:styleId="eop">
    <w:name w:val="eop"/>
    <w:basedOn w:val="Standaardalinea-lettertype"/>
    <w:rsid w:val="00270B47"/>
  </w:style>
  <w:style w:type="paragraph" w:styleId="Geenafstand">
    <w:name w:val="No Spacing"/>
    <w:uiPriority w:val="1"/>
    <w:qFormat/>
    <w:rsid w:val="00D21A6E"/>
    <w:rPr>
      <w:sz w:val="22"/>
      <w:szCs w:val="22"/>
      <w:lang w:val="en-US"/>
    </w:rPr>
  </w:style>
  <w:style w:type="paragraph" w:styleId="Revisie">
    <w:name w:val="Revision"/>
    <w:hidden/>
    <w:uiPriority w:val="99"/>
    <w:semiHidden/>
    <w:rsid w:val="00D21A6E"/>
  </w:style>
  <w:style w:type="character" w:styleId="Verwijzingopmerking">
    <w:name w:val="annotation reference"/>
    <w:basedOn w:val="Standaardalinea-lettertype"/>
    <w:uiPriority w:val="99"/>
    <w:semiHidden/>
    <w:unhideWhenUsed/>
    <w:rsid w:val="00D21A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1A6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1A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1A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1A6E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1819C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19C0"/>
  </w:style>
  <w:style w:type="paragraph" w:styleId="Voettekst">
    <w:name w:val="footer"/>
    <w:basedOn w:val="Standaard"/>
    <w:link w:val="VoettekstChar"/>
    <w:uiPriority w:val="99"/>
    <w:unhideWhenUsed/>
    <w:rsid w:val="001819C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19C0"/>
  </w:style>
  <w:style w:type="character" w:styleId="Hyperlink">
    <w:name w:val="Hyperlink"/>
    <w:basedOn w:val="Standaardalinea-lettertype"/>
    <w:uiPriority w:val="99"/>
    <w:unhideWhenUsed/>
    <w:rsid w:val="002F4DC9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7A5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A5F"/>
    <w:rPr>
      <w:rFonts w:ascii="Segoe UI" w:hAnsi="Segoe UI" w:cs="Segoe UI"/>
      <w:sz w:val="18"/>
      <w:szCs w:val="18"/>
    </w:rPr>
  </w:style>
  <w:style w:type="character" w:customStyle="1" w:styleId="Vermelding1">
    <w:name w:val="Vermelding1"/>
    <w:basedOn w:val="Standaardalinea-lettertype"/>
    <w:uiPriority w:val="99"/>
    <w:unhideWhenUsed/>
    <w:rPr>
      <w:color w:val="2B579A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3022E8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70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E8F9536DBB0488BA283818782A597" ma:contentTypeVersion="13" ma:contentTypeDescription="Een nieuw document maken." ma:contentTypeScope="" ma:versionID="1e52aa49075a2f29ddbce7c660f3c372">
  <xsd:schema xmlns:xsd="http://www.w3.org/2001/XMLSchema" xmlns:xs="http://www.w3.org/2001/XMLSchema" xmlns:p="http://schemas.microsoft.com/office/2006/metadata/properties" xmlns:ns2="214d4c6b-e8e1-4643-bbd2-9e538a81f476" xmlns:ns3="5281225f-1498-4532-a04a-f484180c6a13" targetNamespace="http://schemas.microsoft.com/office/2006/metadata/properties" ma:root="true" ma:fieldsID="1c80fddcc700f85fda1c58a2d54d4713" ns2:_="" ns3:_="">
    <xsd:import namespace="214d4c6b-e8e1-4643-bbd2-9e538a81f476"/>
    <xsd:import namespace="5281225f-1498-4532-a04a-f484180c6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d4c6b-e8e1-4643-bbd2-9e538a81f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f6377b3a-9e4b-4f95-8a5b-751b5a0051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1225f-1498-4532-a04a-f484180c6a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d2c7897-d9aa-4db9-b3b8-a21da7b464f2}" ma:internalName="TaxCatchAll" ma:showField="CatchAllData" ma:web="5281225f-1498-4532-a04a-f484180c6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4d4c6b-e8e1-4643-bbd2-9e538a81f476">
      <Terms xmlns="http://schemas.microsoft.com/office/infopath/2007/PartnerControls"/>
    </lcf76f155ced4ddcb4097134ff3c332f>
    <TaxCatchAll xmlns="5281225f-1498-4532-a04a-f484180c6a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0C33D-00F5-4BEB-B51F-4A23CF99D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d4c6b-e8e1-4643-bbd2-9e538a81f476"/>
    <ds:schemaRef ds:uri="5281225f-1498-4532-a04a-f484180c6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78EBF-AD77-4D18-A50C-71332C02D76C}">
  <ds:schemaRefs>
    <ds:schemaRef ds:uri="http://schemas.microsoft.com/office/2006/metadata/properties"/>
    <ds:schemaRef ds:uri="http://schemas.microsoft.com/office/infopath/2007/PartnerControls"/>
    <ds:schemaRef ds:uri="4dbfcd5f-f3c8-40d4-9a87-9171e399f9e2"/>
    <ds:schemaRef ds:uri="96c95e48-3f4c-43ff-9b8b-0c26a9acab87"/>
    <ds:schemaRef ds:uri="214d4c6b-e8e1-4643-bbd2-9e538a81f476"/>
    <ds:schemaRef ds:uri="5281225f-1498-4532-a04a-f484180c6a13"/>
  </ds:schemaRefs>
</ds:datastoreItem>
</file>

<file path=customXml/itemProps3.xml><?xml version="1.0" encoding="utf-8"?>
<ds:datastoreItem xmlns:ds="http://schemas.openxmlformats.org/officeDocument/2006/customXml" ds:itemID="{6629D1F0-323E-4236-BBB8-272302F403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Burrows</dc:creator>
  <cp:keywords>, docId:E00B914D15B1825FCBB4FE35A205F273</cp:keywords>
  <dc:description/>
  <cp:lastModifiedBy>Ann Ramaekers</cp:lastModifiedBy>
  <cp:revision>12</cp:revision>
  <dcterms:created xsi:type="dcterms:W3CDTF">2022-09-06T08:12:00Z</dcterms:created>
  <dcterms:modified xsi:type="dcterms:W3CDTF">2022-09-12T13:51:00Z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0x010100EEEE8F9536DBB0488BA283818782A597</vt:lpwstr>
  </property>
  <property fmtid="{D5CDD505-2E9C-101B-9397-08002B2CF9AE}" pid="3" name="MediaServiceImageTags">
    <vt:lpwstr/>
  </property>
</Properties>
</file>