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114E3" w14:textId="77777777" w:rsidR="002F0BDE" w:rsidRPr="007D23D6" w:rsidRDefault="002F0BDE" w:rsidP="002F0BDE">
      <w:pPr>
        <w:ind w:right="141"/>
        <w:jc w:val="both"/>
        <w:rPr>
          <w:rFonts w:ascii="HelveticaNeueLT Pro 55 Roman" w:hAnsi="HelveticaNeueLT Pro 55 Roman"/>
          <w:b/>
          <w:bCs/>
          <w:caps/>
          <w:sz w:val="36"/>
          <w:szCs w:val="36"/>
        </w:rPr>
      </w:pPr>
    </w:p>
    <w:p w14:paraId="40B64ABD" w14:textId="77777777" w:rsidR="002F0BDE" w:rsidRPr="007D23D6" w:rsidRDefault="002F0BDE" w:rsidP="002F0BDE">
      <w:pPr>
        <w:ind w:right="141"/>
        <w:jc w:val="both"/>
        <w:rPr>
          <w:rFonts w:ascii="HelveticaNeueLT Pro 55 Roman" w:hAnsi="HelveticaNeueLT Pro 55 Roman"/>
          <w:b/>
          <w:bCs/>
          <w:caps/>
          <w:sz w:val="36"/>
          <w:szCs w:val="36"/>
        </w:rPr>
      </w:pPr>
    </w:p>
    <w:p w14:paraId="00000001" w14:textId="2C5E0E5A" w:rsidR="007876D2" w:rsidRPr="007D23D6" w:rsidRDefault="002F0BDE" w:rsidP="002F0BDE">
      <w:pPr>
        <w:ind w:right="141"/>
        <w:jc w:val="both"/>
        <w:rPr>
          <w:rFonts w:ascii="HelveticaNeueLT Pro 55 Roman" w:eastAsia="Montserrat" w:hAnsi="HelveticaNeueLT Pro 55 Roman" w:cs="Montserrat"/>
          <w:b/>
          <w:color w:val="000000"/>
        </w:rPr>
      </w:pPr>
      <w:r w:rsidRPr="007D23D6">
        <w:rPr>
          <w:rFonts w:ascii="HelveticaNeueLT Pro 55 Roman" w:hAnsi="HelveticaNeueLT Pro 55 Roman"/>
          <w:b/>
          <w:bCs/>
          <w:caps/>
          <w:sz w:val="36"/>
          <w:szCs w:val="36"/>
        </w:rPr>
        <w:t>Mammut Core Protect Rope: A MILESTONE FOR CLIMBING SAFETY</w:t>
      </w:r>
      <w:bookmarkStart w:id="0" w:name="_Hlk166498044"/>
      <w:r w:rsidR="00747428" w:rsidRPr="007D23D6">
        <w:rPr>
          <w:rFonts w:ascii="HelveticaNeueLT Pro 55 Roman" w:eastAsia="Montserrat" w:hAnsi="HelveticaNeueLT Pro 55 Roman" w:cs="Montserrat"/>
          <w:b/>
          <w:color w:val="000000"/>
        </w:rPr>
        <w:t xml:space="preserve"> </w:t>
      </w:r>
      <w:bookmarkEnd w:id="0"/>
    </w:p>
    <w:p w14:paraId="140C1CC5" w14:textId="77777777" w:rsidR="00A34AFB" w:rsidRPr="007D23D6" w:rsidRDefault="00A34AFB" w:rsidP="00A34AFB">
      <w:pPr>
        <w:ind w:right="141"/>
        <w:rPr>
          <w:rFonts w:ascii="HelveticaNeueLT Pro 55 Roman" w:hAnsi="HelveticaNeueLT Pro 55 Roman"/>
          <w:b/>
          <w:bCs/>
          <w:caps/>
          <w:sz w:val="36"/>
          <w:szCs w:val="36"/>
        </w:rPr>
      </w:pPr>
      <w:r w:rsidRPr="007D23D6">
        <w:rPr>
          <w:rFonts w:ascii="HelveticaNeueLT Pro 55 Roman" w:hAnsi="HelveticaNeueLT Pro 55 Roman"/>
          <w:b/>
          <w:bCs/>
          <w:caps/>
          <w:noProof/>
          <w:sz w:val="36"/>
          <w:szCs w:val="32"/>
        </w:rPr>
        <w:drawing>
          <wp:inline distT="0" distB="0" distL="0" distR="0" wp14:anchorId="53BDBDFD" wp14:editId="2C43946F">
            <wp:extent cx="6182579" cy="1971675"/>
            <wp:effectExtent l="0" t="0" r="8890" b="0"/>
            <wp:docPr id="1010251152" name="Grafik 1" descr="Ein Bild, das Verbindungs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51152" name="Grafik 1" descr="Ein Bild, das Verbindungsstück enthält.&#10;&#10;Automatisch generierte Beschreibung"/>
                    <pic:cNvPicPr/>
                  </pic:nvPicPr>
                  <pic:blipFill rotWithShape="1">
                    <a:blip r:embed="rId11"/>
                    <a:srcRect l="11404" t="37576" r="12892" b="37911"/>
                    <a:stretch/>
                  </pic:blipFill>
                  <pic:spPr bwMode="auto">
                    <a:xfrm>
                      <a:off x="0" y="0"/>
                      <a:ext cx="6185583" cy="1972633"/>
                    </a:xfrm>
                    <a:prstGeom prst="rect">
                      <a:avLst/>
                    </a:prstGeom>
                    <a:ln>
                      <a:noFill/>
                    </a:ln>
                    <a:extLst>
                      <a:ext uri="{53640926-AAD7-44D8-BBD7-CCE9431645EC}">
                        <a14:shadowObscured xmlns:a14="http://schemas.microsoft.com/office/drawing/2010/main"/>
                      </a:ext>
                    </a:extLst>
                  </pic:spPr>
                </pic:pic>
              </a:graphicData>
            </a:graphic>
          </wp:inline>
        </w:drawing>
      </w:r>
      <w:r w:rsidRPr="007D23D6">
        <w:rPr>
          <w:rFonts w:ascii="HelveticaNeueLT Pro 55 Roman" w:hAnsi="HelveticaNeueLT Pro 55 Roman"/>
          <w:b/>
          <w:bCs/>
          <w:caps/>
          <w:sz w:val="36"/>
          <w:szCs w:val="36"/>
        </w:rPr>
        <w:t xml:space="preserve"> </w:t>
      </w:r>
    </w:p>
    <w:p w14:paraId="2FB87DC5" w14:textId="642E59D9" w:rsidR="00A34AFB" w:rsidRPr="007D23D6" w:rsidRDefault="00A34AFB" w:rsidP="00A34AFB">
      <w:pPr>
        <w:ind w:right="141"/>
        <w:jc w:val="both"/>
        <w:rPr>
          <w:rFonts w:ascii="HelveticaNeueLT Pro 55 Roman" w:hAnsi="HelveticaNeueLT Pro 55 Roman"/>
          <w:bCs/>
          <w:i/>
          <w:iCs/>
          <w:spacing w:val="2"/>
          <w:sz w:val="18"/>
          <w:szCs w:val="18"/>
          <w:lang w:eastAsia="de-DE"/>
        </w:rPr>
      </w:pPr>
      <w:r w:rsidRPr="007D23D6">
        <w:rPr>
          <w:rFonts w:ascii="HelveticaNeueLT Pro 55 Roman" w:hAnsi="HelveticaNeueLT Pro 55 Roman"/>
          <w:bCs/>
          <w:i/>
          <w:iCs/>
          <w:spacing w:val="2"/>
          <w:sz w:val="18"/>
          <w:szCs w:val="18"/>
          <w:lang w:eastAsia="de-DE"/>
        </w:rPr>
        <w:t>Photo: ©Mammut Sports Group AG</w:t>
      </w:r>
    </w:p>
    <w:p w14:paraId="6EA0AFE6" w14:textId="77777777" w:rsidR="00A34AFB" w:rsidRPr="007D23D6" w:rsidRDefault="00A34AFB" w:rsidP="002F0BDE">
      <w:pPr>
        <w:ind w:right="141"/>
        <w:jc w:val="both"/>
        <w:rPr>
          <w:rFonts w:ascii="HelveticaNeueLT Pro 55 Roman" w:eastAsia="Montserrat" w:hAnsi="HelveticaNeueLT Pro 55 Roman" w:cs="Montserrat"/>
          <w:b/>
          <w:color w:val="000000"/>
        </w:rPr>
      </w:pPr>
    </w:p>
    <w:p w14:paraId="00000002" w14:textId="77777777" w:rsidR="007876D2" w:rsidRPr="007D23D6" w:rsidRDefault="007876D2">
      <w:pPr>
        <w:rPr>
          <w:rFonts w:ascii="HelveticaNeueLT Pro 55 Roman" w:eastAsia="Montserrat" w:hAnsi="HelveticaNeueLT Pro 55 Roman" w:cs="Montserrat"/>
        </w:rPr>
      </w:pPr>
    </w:p>
    <w:p w14:paraId="00000003" w14:textId="77777777" w:rsidR="007876D2" w:rsidRPr="007D23D6" w:rsidRDefault="00747428">
      <w:pPr>
        <w:rPr>
          <w:rFonts w:ascii="HelveticaNeueLT Pro 55 Roman" w:eastAsia="Montserrat" w:hAnsi="HelveticaNeueLT Pro 55 Roman" w:cs="Montserrat"/>
          <w:b/>
        </w:rPr>
      </w:pPr>
      <w:r w:rsidRPr="007D23D6">
        <w:rPr>
          <w:rFonts w:ascii="HelveticaNeueLT Pro 55 Roman" w:eastAsia="Montserrat" w:hAnsi="HelveticaNeueLT Pro 55 Roman" w:cs="Montserrat"/>
          <w:b/>
        </w:rPr>
        <w:t xml:space="preserve">Introducing the Core Protect Rope, Mammut unveils a revolutionary climbing rope that epitomizes the pinnacle of safety and innovation. Featuring Mammut's patented Core Protect technology, augmented with an additional aramid protective layer, this rope offers significantly enhanced cut resistance without compromising on weight, dynamics, or handling compared to standard climbing ropes. </w:t>
      </w:r>
    </w:p>
    <w:p w14:paraId="00000004" w14:textId="77777777" w:rsidR="007876D2" w:rsidRPr="007D23D6" w:rsidRDefault="007876D2">
      <w:pPr>
        <w:rPr>
          <w:rFonts w:ascii="HelveticaNeueLT Pro 55 Roman" w:eastAsia="Montserrat" w:hAnsi="HelveticaNeueLT Pro 55 Roman" w:cs="Montserrat"/>
        </w:rPr>
      </w:pPr>
    </w:p>
    <w:p w14:paraId="00000005" w14:textId="43CBBE97" w:rsidR="007876D2"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t xml:space="preserve">Despite the high quality of modern climbing ropes, accidents involving severed ropes can still occur, particularly on </w:t>
      </w:r>
      <w:r w:rsidR="007D23D6" w:rsidRPr="007D23D6">
        <w:rPr>
          <w:rStyle w:val="ui-provider"/>
        </w:rPr>
        <w:t>Alpine climbing tours</w:t>
      </w:r>
      <w:r w:rsidRPr="007D23D6">
        <w:rPr>
          <w:rFonts w:ascii="HelveticaNeueLT Pro 55 Roman" w:eastAsia="Montserrat" w:hAnsi="HelveticaNeueLT Pro 55 Roman" w:cs="Montserrat"/>
        </w:rPr>
        <w:t xml:space="preserve">, around sharp edges, or when navigating cracks. Even on sport climbing routes with aged, fixed carabiners, sharp edges pose a potential risk to the rope. The Core Protect Rope represents Mammut's response to these risks, marking a significant advancement in climbing rope technology. </w:t>
      </w:r>
    </w:p>
    <w:p w14:paraId="00000006" w14:textId="77777777" w:rsidR="007876D2" w:rsidRPr="007D23D6" w:rsidRDefault="007876D2">
      <w:pPr>
        <w:rPr>
          <w:rFonts w:ascii="HelveticaNeueLT Pro 55 Roman" w:eastAsia="Montserrat" w:hAnsi="HelveticaNeueLT Pro 55 Roman" w:cs="Montserrat"/>
        </w:rPr>
      </w:pPr>
    </w:p>
    <w:p w14:paraId="22A1FE4C" w14:textId="77777777" w:rsidR="00226FC0"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t>"</w:t>
      </w:r>
      <w:r w:rsidRPr="007D23D6">
        <w:rPr>
          <w:rFonts w:ascii="HelveticaNeueLT Pro 55 Roman" w:eastAsia="Montserrat" w:hAnsi="HelveticaNeueLT Pro 55 Roman" w:cs="Montserrat"/>
          <w:i/>
        </w:rPr>
        <w:t>Every year, accidents occur due to rope failures and breaks. With Core Protect, we've developed a product that can mitigate these risks and enhance the safety of our sport.</w:t>
      </w:r>
      <w:r w:rsidRPr="007D23D6">
        <w:rPr>
          <w:rFonts w:ascii="HelveticaNeueLT Pro 55 Roman" w:eastAsia="Montserrat" w:hAnsi="HelveticaNeueLT Pro 55 Roman" w:cs="Montserrat"/>
        </w:rPr>
        <w:t xml:space="preserve">" </w:t>
      </w:r>
    </w:p>
    <w:p w14:paraId="00000007" w14:textId="49B0E730" w:rsidR="007876D2" w:rsidRPr="007D23D6" w:rsidRDefault="00747428">
      <w:pPr>
        <w:rPr>
          <w:rFonts w:ascii="HelveticaNeueLT Pro 55 Roman" w:eastAsia="Montserrat" w:hAnsi="HelveticaNeueLT Pro 55 Roman" w:cs="Montserrat"/>
          <w:b/>
        </w:rPr>
      </w:pPr>
      <w:r w:rsidRPr="007D23D6">
        <w:rPr>
          <w:rFonts w:ascii="HelveticaNeueLT Pro 55 Roman" w:eastAsia="Montserrat" w:hAnsi="HelveticaNeueLT Pro 55 Roman" w:cs="Montserrat"/>
        </w:rPr>
        <w:t xml:space="preserve">– Magnus Raström, Senior Product Manager Climbing Gear </w:t>
      </w:r>
    </w:p>
    <w:p w14:paraId="00000008" w14:textId="77777777" w:rsidR="007876D2" w:rsidRPr="007D23D6" w:rsidRDefault="00747428">
      <w:pPr>
        <w:pBdr>
          <w:top w:val="nil"/>
          <w:left w:val="nil"/>
          <w:bottom w:val="nil"/>
          <w:right w:val="nil"/>
          <w:between w:val="nil"/>
        </w:pBdr>
        <w:spacing w:before="240" w:after="240"/>
        <w:rPr>
          <w:rFonts w:ascii="HelveticaNeueLT Pro 55 Roman" w:eastAsia="Montserrat" w:hAnsi="HelveticaNeueLT Pro 55 Roman" w:cs="Montserrat"/>
          <w:b/>
          <w:color w:val="000000"/>
        </w:rPr>
      </w:pPr>
      <w:r w:rsidRPr="007D23D6">
        <w:rPr>
          <w:rFonts w:ascii="HelveticaNeueLT Pro 55 Roman" w:eastAsia="Montserrat" w:hAnsi="HelveticaNeueLT Pro 55 Roman" w:cs="Montserrat"/>
          <w:b/>
          <w:color w:val="000000"/>
        </w:rPr>
        <w:t xml:space="preserve">Technological breakthrough with market-leading comfort </w:t>
      </w:r>
    </w:p>
    <w:p w14:paraId="00000009" w14:textId="77777777" w:rsidR="007876D2" w:rsidRPr="007D23D6" w:rsidRDefault="00747428">
      <w:pPr>
        <w:spacing w:before="240" w:after="240"/>
        <w:rPr>
          <w:rFonts w:ascii="HelveticaNeueLT Pro 55 Roman" w:eastAsia="Montserrat" w:hAnsi="HelveticaNeueLT Pro 55 Roman" w:cs="Montserrat"/>
        </w:rPr>
      </w:pPr>
      <w:r w:rsidRPr="007D23D6">
        <w:rPr>
          <w:rFonts w:ascii="HelveticaNeueLT Pro 55 Roman" w:eastAsia="Montserrat" w:hAnsi="HelveticaNeueLT Pro 55 Roman" w:cs="Montserrat"/>
        </w:rPr>
        <w:t>The primary focus of the Mammut product team was to craft a climbing rope prioritizing lives saved through heightened cut resistance, while maintaining conventional rope behavior and performance. The Core Protect Rope not only upholds the standards of safety but also elevates climber performance and safety. Mammut's Core Protect Rope has life-saving benefits and redefined the standard for safety in mountain sports.</w:t>
      </w:r>
    </w:p>
    <w:p w14:paraId="0000000A" w14:textId="77777777" w:rsidR="007876D2"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lastRenderedPageBreak/>
        <w:t>An additional protective layer of aramid, known for its heat resistance and strength, surrounds the core of the rope. This layer is strategically positioned between the outer shell and the core, both made of polyamide 6, known for its dynamic properties. The aramid sheath is braided with excess length, allowing it to fully unfold under tension over sharp edges to protect the core without exposing it to maximum fall energy. Positioned beneath the sheath, it shields the aramid from UV radiation and reduces wear on carabiners and safety devices.</w:t>
      </w:r>
    </w:p>
    <w:p w14:paraId="0000000B" w14:textId="77777777" w:rsidR="007876D2" w:rsidRPr="007D23D6" w:rsidRDefault="007876D2">
      <w:pPr>
        <w:rPr>
          <w:rFonts w:ascii="HelveticaNeueLT Pro 55 Roman" w:eastAsia="Montserrat" w:hAnsi="HelveticaNeueLT Pro 55 Roman" w:cs="Montserrat"/>
        </w:rPr>
      </w:pPr>
    </w:p>
    <w:p w14:paraId="0000000C" w14:textId="77777777" w:rsidR="007876D2"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t>"</w:t>
      </w:r>
      <w:r w:rsidRPr="007D23D6">
        <w:rPr>
          <w:rFonts w:ascii="HelveticaNeueLT Pro 55 Roman" w:eastAsia="Montserrat" w:hAnsi="HelveticaNeueLT Pro 55 Roman" w:cs="Montserrat"/>
          <w:i/>
        </w:rPr>
        <w:t>The primary challenge in working with more cut-resistant materials is preserving the rope's dynamic behavior. Aramid lacks natural stretch, but thanks to the hybrid yarn construction, we've managed to integrate cut-resistant fibers into a dynamic climbing rope</w:t>
      </w:r>
      <w:r w:rsidRPr="007D23D6">
        <w:rPr>
          <w:rFonts w:ascii="HelveticaNeueLT Pro 55 Roman" w:eastAsia="Montserrat" w:hAnsi="HelveticaNeueLT Pro 55 Roman" w:cs="Montserrat"/>
        </w:rPr>
        <w:t>." – Adriana Stöhr Textile Engineer, Climbing Equipment</w:t>
      </w:r>
    </w:p>
    <w:p w14:paraId="0000000D" w14:textId="77777777" w:rsidR="007876D2" w:rsidRPr="007D23D6" w:rsidRDefault="007876D2">
      <w:pPr>
        <w:rPr>
          <w:rFonts w:ascii="HelveticaNeueLT Pro 55 Roman" w:eastAsia="Montserrat" w:hAnsi="HelveticaNeueLT Pro 55 Roman" w:cs="Montserrat"/>
        </w:rPr>
      </w:pPr>
    </w:p>
    <w:p w14:paraId="0000000E" w14:textId="77777777" w:rsidR="007876D2"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t xml:space="preserve">Mammut invested twelve years in the development and testing of the Core Protect Rope to ensure its performance in realistic fall scenarios. Test results demonstrate the rope's ability to withstand falls over sharp granite edges, surpassing standard ropes and providing climbers with an unprecedented level of safety. Designed and developed in Switzerland, the Core Protect Rope underwent rigorous testing by mountain guides and professional athletes like Stephan Siegrist and Jonas Schild. Its construction ensures the rope behaves like any other Mammut Dry climbing rope, delivering a familiar and dependable climbing experience. </w:t>
      </w:r>
    </w:p>
    <w:p w14:paraId="0000000F" w14:textId="77777777" w:rsidR="007876D2" w:rsidRPr="007D23D6" w:rsidRDefault="007876D2">
      <w:pPr>
        <w:rPr>
          <w:rFonts w:ascii="HelveticaNeueLT Pro 55 Roman" w:eastAsia="Montserrat" w:hAnsi="HelveticaNeueLT Pro 55 Roman" w:cs="Montserrat"/>
        </w:rPr>
      </w:pPr>
    </w:p>
    <w:p w14:paraId="00000010" w14:textId="77777777" w:rsidR="007876D2"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t xml:space="preserve">The rope, which won the </w:t>
      </w:r>
      <w:proofErr w:type="spellStart"/>
      <w:r w:rsidRPr="007D23D6">
        <w:rPr>
          <w:rFonts w:ascii="HelveticaNeueLT Pro 55 Roman" w:eastAsia="Montserrat" w:hAnsi="HelveticaNeueLT Pro 55 Roman" w:cs="Montserrat"/>
        </w:rPr>
        <w:t>OutDoor</w:t>
      </w:r>
      <w:proofErr w:type="spellEnd"/>
      <w:r w:rsidRPr="007D23D6">
        <w:rPr>
          <w:rFonts w:ascii="HelveticaNeueLT Pro 55 Roman" w:eastAsia="Montserrat" w:hAnsi="HelveticaNeueLT Pro 55 Roman" w:cs="Montserrat"/>
        </w:rPr>
        <w:t xml:space="preserve"> by ISPO Award 2024, is now available in two versions.</w:t>
      </w:r>
    </w:p>
    <w:p w14:paraId="00000011" w14:textId="77777777" w:rsidR="007876D2" w:rsidRPr="007D23D6" w:rsidRDefault="00747428">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HelveticaNeueLT Pro 55 Roman" w:eastAsia="Montserrat" w:hAnsi="HelveticaNeueLT Pro 55 Roman" w:cs="Montserrat"/>
        </w:rPr>
      </w:pPr>
      <w:r w:rsidRPr="007D23D6">
        <w:rPr>
          <w:rFonts w:ascii="HelveticaNeueLT Pro 55 Roman" w:eastAsia="Montserrat" w:hAnsi="HelveticaNeueLT Pro 55 Roman" w:cs="Montserrat"/>
        </w:rPr>
        <w:t xml:space="preserve"> </w:t>
      </w:r>
    </w:p>
    <w:p w14:paraId="00000012" w14:textId="77777777" w:rsidR="007876D2" w:rsidRPr="007D23D6" w:rsidRDefault="00000000">
      <w:pPr>
        <w:numPr>
          <w:ilvl w:val="0"/>
          <w:numId w:val="2"/>
        </w:numPr>
        <w:pBdr>
          <w:top w:val="none" w:sz="0" w:space="0" w:color="000000"/>
          <w:bottom w:val="none" w:sz="0" w:space="0" w:color="000000"/>
          <w:right w:val="none" w:sz="0" w:space="0" w:color="000000"/>
          <w:between w:val="none" w:sz="0" w:space="0" w:color="000000"/>
        </w:pBdr>
        <w:ind w:left="1080"/>
        <w:rPr>
          <w:rFonts w:ascii="HelveticaNeueLT Pro 55 Roman" w:eastAsia="Montserrat" w:hAnsi="HelveticaNeueLT Pro 55 Roman" w:cs="Montserrat"/>
        </w:rPr>
      </w:pPr>
      <w:hyperlink r:id="rId12">
        <w:r w:rsidR="00747428" w:rsidRPr="007D23D6">
          <w:rPr>
            <w:rFonts w:ascii="HelveticaNeueLT Pro 55 Roman" w:eastAsia="Montserrat" w:hAnsi="HelveticaNeueLT Pro 55 Roman" w:cs="Montserrat"/>
            <w:color w:val="0000FF"/>
            <w:u w:val="single"/>
          </w:rPr>
          <w:t>8.0 Alpine Core Protect Dry Rope</w:t>
        </w:r>
      </w:hyperlink>
      <w:r w:rsidR="00747428" w:rsidRPr="007D23D6">
        <w:rPr>
          <w:rFonts w:ascii="HelveticaNeueLT Pro 55 Roman" w:eastAsia="Montserrat" w:hAnsi="HelveticaNeueLT Pro 55 Roman" w:cs="Montserrat"/>
        </w:rPr>
        <w:t xml:space="preserve"> </w:t>
      </w:r>
    </w:p>
    <w:p w14:paraId="00000013" w14:textId="77777777" w:rsidR="007876D2" w:rsidRPr="007D23D6" w:rsidRDefault="00000000">
      <w:pPr>
        <w:numPr>
          <w:ilvl w:val="0"/>
          <w:numId w:val="1"/>
        </w:numPr>
        <w:pBdr>
          <w:top w:val="none" w:sz="0" w:space="0" w:color="000000"/>
          <w:bottom w:val="none" w:sz="0" w:space="0" w:color="000000"/>
          <w:right w:val="none" w:sz="0" w:space="0" w:color="000000"/>
          <w:between w:val="none" w:sz="0" w:space="0" w:color="000000"/>
        </w:pBdr>
        <w:ind w:left="1080"/>
        <w:rPr>
          <w:rFonts w:ascii="HelveticaNeueLT Pro 55 Roman" w:eastAsia="Montserrat" w:hAnsi="HelveticaNeueLT Pro 55 Roman" w:cs="Montserrat"/>
        </w:rPr>
      </w:pPr>
      <w:hyperlink r:id="rId13">
        <w:r w:rsidR="00747428" w:rsidRPr="007D23D6">
          <w:rPr>
            <w:rFonts w:ascii="HelveticaNeueLT Pro 55 Roman" w:eastAsia="Montserrat" w:hAnsi="HelveticaNeueLT Pro 55 Roman" w:cs="Montserrat"/>
            <w:color w:val="0000FF"/>
            <w:u w:val="single"/>
          </w:rPr>
          <w:t>9.5 Alpine Core Protect Dry Rope</w:t>
        </w:r>
      </w:hyperlink>
      <w:r w:rsidR="00747428" w:rsidRPr="007D23D6">
        <w:rPr>
          <w:rFonts w:ascii="HelveticaNeueLT Pro 55 Roman" w:eastAsia="Montserrat" w:hAnsi="HelveticaNeueLT Pro 55 Roman" w:cs="Montserrat"/>
        </w:rPr>
        <w:t xml:space="preserve"> </w:t>
      </w:r>
    </w:p>
    <w:p w14:paraId="00000014" w14:textId="77777777" w:rsidR="007876D2" w:rsidRPr="007D23D6" w:rsidRDefault="00747428">
      <w:pPr>
        <w:rPr>
          <w:rFonts w:ascii="HelveticaNeueLT Pro 55 Roman" w:eastAsia="Montserrat" w:hAnsi="HelveticaNeueLT Pro 55 Roman" w:cs="Montserrat"/>
        </w:rPr>
      </w:pPr>
      <w:r w:rsidRPr="007D23D6">
        <w:rPr>
          <w:rFonts w:ascii="HelveticaNeueLT Pro 55 Roman" w:eastAsia="Montserrat" w:hAnsi="HelveticaNeueLT Pro 55 Roman" w:cs="Montserrat"/>
        </w:rPr>
        <w:t xml:space="preserve"> </w:t>
      </w:r>
    </w:p>
    <w:p w14:paraId="4BF448AC" w14:textId="7F384549" w:rsidR="002F0BDE" w:rsidRPr="007D23D6" w:rsidRDefault="002F0BDE">
      <w:pPr>
        <w:rPr>
          <w:rFonts w:ascii="HelveticaNeueLT Pro 55 Roman" w:eastAsia="Montserrat" w:hAnsi="HelveticaNeueLT Pro 55 Roman" w:cs="Montserrat"/>
        </w:rPr>
      </w:pPr>
      <w:r w:rsidRPr="007D23D6">
        <w:rPr>
          <w:rFonts w:ascii="HelveticaNeueLT Pro 55 Roman" w:eastAsia="Montserrat" w:hAnsi="HelveticaNeueLT Pro 55 Roman" w:cs="Montserrat"/>
        </w:rPr>
        <w:t>See also:</w:t>
      </w:r>
    </w:p>
    <w:p w14:paraId="689FD321" w14:textId="1021029B" w:rsidR="002F0BDE" w:rsidRPr="007D23D6" w:rsidRDefault="00000000" w:rsidP="002F0BDE">
      <w:pPr>
        <w:pStyle w:val="Listenabsatz"/>
        <w:numPr>
          <w:ilvl w:val="0"/>
          <w:numId w:val="3"/>
        </w:numPr>
        <w:rPr>
          <w:rFonts w:ascii="HelveticaNeueLT Pro 55 Roman" w:eastAsia="Montserrat" w:hAnsi="HelveticaNeueLT Pro 55 Roman" w:cs="Montserrat"/>
        </w:rPr>
      </w:pPr>
      <w:hyperlink r:id="rId14" w:history="1">
        <w:r w:rsidR="002F0BDE" w:rsidRPr="007D23D6">
          <w:rPr>
            <w:rStyle w:val="Hyperlink"/>
            <w:rFonts w:ascii="HelveticaNeueLT Pro 55 Roman" w:eastAsia="Times New Roman" w:hAnsi="HelveticaNeueLT Pro 55 Roman" w:cs="Times New Roman"/>
            <w:lang w:eastAsia="de-DE"/>
          </w:rPr>
          <w:t>The Last Unsolved Problem of Climbing Ropes – Hard is Easy</w:t>
        </w:r>
      </w:hyperlink>
    </w:p>
    <w:p w14:paraId="3A9AD881" w14:textId="77777777" w:rsidR="002F0BDE" w:rsidRPr="007D23D6" w:rsidRDefault="002F0BDE" w:rsidP="002F0BDE">
      <w:pPr>
        <w:rPr>
          <w:rFonts w:ascii="HelveticaNeueLT Pro 55 Roman" w:eastAsia="Montserrat" w:hAnsi="HelveticaNeueLT Pro 55 Roman" w:cs="Montserrat"/>
        </w:rPr>
      </w:pPr>
    </w:p>
    <w:p w14:paraId="71D59B86" w14:textId="77777777" w:rsidR="002F0BDE" w:rsidRPr="007D23D6" w:rsidRDefault="002F0BDE" w:rsidP="002F0BDE">
      <w:pPr>
        <w:rPr>
          <w:rFonts w:ascii="HelveticaNeueLT Pro 55 Roman" w:eastAsia="Montserrat" w:hAnsi="HelveticaNeueLT Pro 55 Roman" w:cs="Montserrat"/>
        </w:rPr>
      </w:pPr>
    </w:p>
    <w:p w14:paraId="539CFC8F" w14:textId="77777777" w:rsidR="002F0BDE" w:rsidRPr="007D23D6" w:rsidRDefault="002F0BDE" w:rsidP="002F0BDE">
      <w:pPr>
        <w:rPr>
          <w:rFonts w:ascii="HelveticaNeueLT Pro 55 Roman" w:eastAsia="Montserrat" w:hAnsi="HelveticaNeueLT Pro 55 Roman" w:cs="Montserrat"/>
        </w:rPr>
      </w:pPr>
    </w:p>
    <w:p w14:paraId="0422E4D1" w14:textId="77777777" w:rsidR="00226FC0" w:rsidRPr="007D23D6" w:rsidRDefault="00226FC0" w:rsidP="002F0BDE">
      <w:pPr>
        <w:rPr>
          <w:rFonts w:ascii="HelveticaNeueLT Pro 55 Roman" w:eastAsia="Montserrat" w:hAnsi="HelveticaNeueLT Pro 55 Roman" w:cs="Montserrat"/>
        </w:rPr>
      </w:pPr>
    </w:p>
    <w:p w14:paraId="6F65F879" w14:textId="77777777" w:rsidR="002F0BDE" w:rsidRPr="007D23D6" w:rsidRDefault="002F0BDE" w:rsidP="002F0BDE">
      <w:pPr>
        <w:outlineLvl w:val="0"/>
        <w:rPr>
          <w:rFonts w:ascii="HelveticaNeueLT Pro 55 Roman" w:hAnsi="HelveticaNeueLT Pro 55 Roman" w:cs="Times New Roman"/>
          <w:b/>
          <w:bCs/>
          <w:color w:val="808080" w:themeColor="background1" w:themeShade="80"/>
          <w:spacing w:val="14"/>
          <w:sz w:val="16"/>
          <w:szCs w:val="16"/>
          <w:lang w:eastAsia="de-DE"/>
        </w:rPr>
      </w:pPr>
      <w:r w:rsidRPr="007D23D6">
        <w:rPr>
          <w:rFonts w:ascii="HelveticaNeueLT Pro 55 Roman" w:hAnsi="HelveticaNeueLT Pro 55 Roman" w:cs="Times New Roman"/>
          <w:b/>
          <w:bCs/>
          <w:color w:val="808080" w:themeColor="background1" w:themeShade="80"/>
          <w:spacing w:val="14"/>
          <w:sz w:val="16"/>
          <w:szCs w:val="16"/>
          <w:lang w:eastAsia="de-DE"/>
        </w:rPr>
        <w:t>About Mammut</w:t>
      </w:r>
    </w:p>
    <w:p w14:paraId="35FA2E8C" w14:textId="77777777" w:rsidR="002F0BDE" w:rsidRPr="007D23D6" w:rsidRDefault="002F0BDE" w:rsidP="002F0BDE">
      <w:pPr>
        <w:outlineLvl w:val="0"/>
        <w:rPr>
          <w:rFonts w:ascii="HelveticaNeueLT Pro 55 Roman" w:hAnsi="HelveticaNeueLT Pro 55 Roman" w:cs="Times New Roman"/>
          <w:color w:val="808080" w:themeColor="background1" w:themeShade="80"/>
          <w:spacing w:val="14"/>
          <w:sz w:val="16"/>
          <w:szCs w:val="16"/>
          <w:lang w:eastAsia="de-DE"/>
        </w:rPr>
      </w:pPr>
      <w:r w:rsidRPr="007D23D6">
        <w:rPr>
          <w:rFonts w:ascii="HelveticaNeueLT Pro 55 Roman" w:hAnsi="HelveticaNeueLT Pro 55 Roman" w:cs="Times New Roman"/>
          <w:color w:val="808080" w:themeColor="background1" w:themeShade="80"/>
          <w:spacing w:val="14"/>
          <w:sz w:val="16"/>
          <w:szCs w:val="16"/>
          <w:lang w:eastAsia="de-DE"/>
        </w:rPr>
        <w:t xml:space="preserve">Mammut is a Swiss outdoor company founded in 1862 that offers mountain sports enthusiasts worldwide high-quality products and unique brand experiences. For 160 years, the world's leading premium brand has stood for safety and pioneering innovation. Mammut products combine functionality and performance with contemporary design. With its combination of hard goods, footwear, and clothing, Mammut is one of the complete suppliers in the outdoor market. Mammut Sports Group AG is active in around 40 countries and employs approx. 800 people. </w:t>
      </w:r>
    </w:p>
    <w:p w14:paraId="59D87C9C" w14:textId="77777777" w:rsidR="002F0BDE" w:rsidRPr="007D23D6" w:rsidRDefault="002F0BDE" w:rsidP="002F0BDE">
      <w:pPr>
        <w:outlineLvl w:val="0"/>
        <w:rPr>
          <w:rFonts w:ascii="HelveticaNeueLT Pro 55 Roman" w:hAnsi="HelveticaNeueLT Pro 55 Roman" w:cs="Times New Roman"/>
          <w:color w:val="808080" w:themeColor="background1" w:themeShade="80"/>
          <w:spacing w:val="14"/>
          <w:sz w:val="16"/>
          <w:szCs w:val="16"/>
          <w:lang w:eastAsia="de-DE"/>
        </w:rPr>
      </w:pPr>
      <w:r w:rsidRPr="007D23D6">
        <w:rPr>
          <w:rFonts w:ascii="HelveticaNeueLT Pro 55 Roman" w:hAnsi="HelveticaNeueLT Pro 55 Roman" w:cs="Times New Roman"/>
          <w:b/>
          <w:bCs/>
          <w:color w:val="808080" w:themeColor="background1" w:themeShade="80"/>
          <w:spacing w:val="14"/>
          <w:sz w:val="16"/>
          <w:szCs w:val="16"/>
          <w:lang w:eastAsia="de-DE"/>
        </w:rPr>
        <w:t>mammut.com</w:t>
      </w:r>
    </w:p>
    <w:p w14:paraId="1D76BE0F" w14:textId="77777777" w:rsidR="002F0BDE" w:rsidRPr="002F0BDE" w:rsidRDefault="002F0BDE" w:rsidP="002F0BDE">
      <w:pPr>
        <w:rPr>
          <w:rFonts w:ascii="HelveticaNeueLT Pro 55 Roman" w:eastAsia="Montserrat" w:hAnsi="HelveticaNeueLT Pro 55 Roman" w:cs="Montserrat"/>
        </w:rPr>
      </w:pPr>
    </w:p>
    <w:sectPr w:rsidR="002F0BDE" w:rsidRPr="002F0BDE">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D9008" w14:textId="77777777" w:rsidR="00D31D6D" w:rsidRPr="007D23D6" w:rsidRDefault="00D31D6D" w:rsidP="002F0BDE">
      <w:pPr>
        <w:spacing w:line="240" w:lineRule="auto"/>
      </w:pPr>
      <w:r w:rsidRPr="007D23D6">
        <w:separator/>
      </w:r>
    </w:p>
  </w:endnote>
  <w:endnote w:type="continuationSeparator" w:id="0">
    <w:p w14:paraId="7F595E8D" w14:textId="77777777" w:rsidR="00D31D6D" w:rsidRPr="007D23D6" w:rsidRDefault="00D31D6D" w:rsidP="002F0BDE">
      <w:pPr>
        <w:spacing w:line="240" w:lineRule="auto"/>
      </w:pPr>
      <w:r w:rsidRPr="007D23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9D5D010-E2F5-F144-AA62-5D6C0D3AD4AB}"/>
  </w:font>
  <w:font w:name="Times New Roman">
    <w:panose1 w:val="02020603050405020304"/>
    <w:charset w:val="00"/>
    <w:family w:val="roman"/>
    <w:pitch w:val="variable"/>
    <w:sig w:usb0="E0002EFF" w:usb1="C000785B" w:usb2="00000009" w:usb3="00000000" w:csb0="000001FF" w:csb1="00000000"/>
    <w:embedRegular r:id="rId2" w:fontKey="{D1DBAE6A-7459-DA4F-8C86-90AAAD98D945}"/>
    <w:embedBold r:id="rId3" w:fontKey="{FFCDDAF0-1768-0941-8DE0-11712F660B07}"/>
  </w:font>
  <w:font w:name="Courier New">
    <w:panose1 w:val="02070309020205020404"/>
    <w:charset w:val="00"/>
    <w:family w:val="modern"/>
    <w:pitch w:val="fixed"/>
    <w:sig w:usb0="E0002EFF" w:usb1="C0007843" w:usb2="00000009" w:usb3="00000000" w:csb0="000001FF" w:csb1="00000000"/>
    <w:embedRegular r:id="rId4" w:fontKey="{9772B0B4-8609-534E-B581-D04E0BA154A6}"/>
  </w:font>
  <w:font w:name="Wingdings">
    <w:panose1 w:val="05000000000000000000"/>
    <w:charset w:val="4D"/>
    <w:family w:val="decorative"/>
    <w:pitch w:val="variable"/>
    <w:sig w:usb0="00000003" w:usb1="00000000" w:usb2="00000000" w:usb3="00000000" w:csb0="80000001" w:csb1="00000000"/>
    <w:embedRegular r:id="rId5" w:fontKey="{EF402AA5-9CD5-0C47-9A0A-2F1664B6CE5A}"/>
  </w:font>
  <w:font w:name="Verdana">
    <w:panose1 w:val="020B0604030504040204"/>
    <w:charset w:val="00"/>
    <w:family w:val="swiss"/>
    <w:pitch w:val="variable"/>
    <w:sig w:usb0="A10006FF" w:usb1="4000205B" w:usb2="00000010" w:usb3="00000000" w:csb0="0000019F" w:csb1="00000000"/>
    <w:embedRegular r:id="rId6" w:fontKey="{7E63D7BD-B6FA-9440-8AC0-F1737AE301FE}"/>
  </w:font>
  <w:font w:name="Arial">
    <w:panose1 w:val="020B0604020202020204"/>
    <w:charset w:val="00"/>
    <w:family w:val="swiss"/>
    <w:pitch w:val="variable"/>
    <w:sig w:usb0="E0002AFF" w:usb1="C0007843" w:usb2="00000009" w:usb3="00000000" w:csb0="000001FF" w:csb1="00000000"/>
    <w:embedRegular r:id="rId7" w:fontKey="{760169E2-E11D-B34A-BD97-8FF8AA5B1337}"/>
    <w:embedBold r:id="rId8" w:fontKey="{FEC31379-F0E4-C349-87F5-D9F45FDEB3AA}"/>
    <w:embedItalic r:id="rId9" w:fontKey="{CB2DBE8E-C3F4-0746-AEF9-528F2D83309C}"/>
    <w:embedBoldItalic r:id="rId10" w:fontKey="{EC283915-60E7-2A46-B01B-C68F2BAE60DD}"/>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2" w:fontKey="{F5A13069-075A-A94F-89CF-9D96ECBAB27D}"/>
    <w:embedBold r:id="rId13" w:fontKey="{B179ABEF-D96B-C74A-AB67-4EC128CDC4DE}"/>
  </w:font>
  <w:font w:name="HelveticaNeueLT Pro 55 Roman">
    <w:altName w:val="Arial"/>
    <w:panose1 w:val="020B0604020202020204"/>
    <w:charset w:val="00"/>
    <w:family w:val="swiss"/>
    <w:pitch w:val="variable"/>
    <w:sig w:usb0="A00000AF" w:usb1="5000204A" w:usb2="00000000" w:usb3="00000000" w:csb0="00000093" w:csb1="00000000"/>
    <w:embedRegular r:id="rId14" w:fontKey="{3C7A3869-2E97-8F4C-8A64-6A7A906DE1B7}"/>
    <w:embedBold r:id="rId15" w:fontKey="{59EAEDBD-C87A-CA42-81ED-F34C23DDB725}"/>
    <w:embedItalic r:id="rId16" w:fontKey="{A028D6B1-4260-BB41-B836-656E2C312EDD}"/>
  </w:font>
  <w:font w:name="Montserrat">
    <w:panose1 w:val="00000500000000000000"/>
    <w:charset w:val="4D"/>
    <w:family w:val="auto"/>
    <w:pitch w:val="variable"/>
    <w:sig w:usb0="2000020F" w:usb1="00000003" w:usb2="00000000" w:usb3="00000000" w:csb0="00000197" w:csb1="00000000"/>
    <w:embedRegular r:id="rId17" w:fontKey="{5DB77E06-CDC5-904A-9A10-1BB5C3CD1E0E}"/>
    <w:embedBold r:id="rId18" w:fontKey="{31556056-4543-3040-A5B3-0531D07895C3}"/>
    <w:embedItalic r:id="rId19" w:fontKey="{95871FF0-BDFD-E947-885B-36E706DD90F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20" w:fontKey="{C3B97A11-CB69-4240-8C38-6B70F6D3733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2F0BDE" w:rsidRPr="007D23D6" w14:paraId="61661ECC" w14:textId="77777777" w:rsidTr="006059F8">
      <w:tc>
        <w:tcPr>
          <w:tcW w:w="3686" w:type="dxa"/>
        </w:tcPr>
        <w:p w14:paraId="2DF1D373" w14:textId="77777777" w:rsidR="002F0BDE" w:rsidRPr="007D23D6" w:rsidRDefault="002F0BDE" w:rsidP="002F0BDE">
          <w:pPr>
            <w:pStyle w:val="Fuzeile"/>
            <w:rPr>
              <w:rStyle w:val="s1"/>
              <w:rFonts w:ascii="HelveticaNeueLT Pro 55 Roman" w:hAnsi="HelveticaNeueLT Pro 55 Roman"/>
              <w:b/>
              <w:color w:val="808080" w:themeColor="background1" w:themeShade="80"/>
              <w:sz w:val="16"/>
              <w:szCs w:val="16"/>
            </w:rPr>
          </w:pPr>
          <w:r w:rsidRPr="007D23D6">
            <w:rPr>
              <w:rStyle w:val="s1"/>
              <w:rFonts w:ascii="HelveticaNeueLT Pro 55 Roman" w:hAnsi="HelveticaNeueLT Pro 55 Roman"/>
              <w:b/>
              <w:color w:val="808080" w:themeColor="background1" w:themeShade="80"/>
              <w:sz w:val="16"/>
              <w:szCs w:val="16"/>
            </w:rPr>
            <w:t xml:space="preserve">Contact </w:t>
          </w:r>
        </w:p>
        <w:p w14:paraId="3149AB32" w14:textId="77777777" w:rsidR="002F0BDE" w:rsidRPr="007D23D6" w:rsidRDefault="002F0BDE" w:rsidP="002F0BDE">
          <w:pPr>
            <w:pStyle w:val="Fuzeile"/>
            <w:rPr>
              <w:rStyle w:val="s1"/>
              <w:rFonts w:ascii="HelveticaNeueLT Pro 55 Roman" w:hAnsi="HelveticaNeueLT Pro 55 Roman"/>
              <w:color w:val="808080" w:themeColor="background1" w:themeShade="80"/>
              <w:sz w:val="16"/>
              <w:szCs w:val="16"/>
            </w:rPr>
          </w:pPr>
          <w:r w:rsidRPr="007D23D6">
            <w:rPr>
              <w:rStyle w:val="s1"/>
              <w:rFonts w:ascii="HelveticaNeueLT Pro 55 Roman" w:hAnsi="HelveticaNeueLT Pro 55 Roman"/>
              <w:color w:val="808080" w:themeColor="background1" w:themeShade="80"/>
              <w:sz w:val="16"/>
              <w:szCs w:val="16"/>
            </w:rPr>
            <w:t xml:space="preserve">Mammut Sports Group AG  </w:t>
          </w:r>
        </w:p>
        <w:p w14:paraId="72397923" w14:textId="77777777" w:rsidR="002F0BDE" w:rsidRPr="007D23D6" w:rsidRDefault="002F0BDE" w:rsidP="002F0BDE">
          <w:pPr>
            <w:pStyle w:val="Fuzeile"/>
            <w:rPr>
              <w:rStyle w:val="s1"/>
              <w:rFonts w:ascii="HelveticaNeueLT Pro 55 Roman" w:hAnsi="HelveticaNeueLT Pro 55 Roman"/>
              <w:color w:val="808080" w:themeColor="background1" w:themeShade="80"/>
              <w:sz w:val="16"/>
              <w:szCs w:val="16"/>
            </w:rPr>
          </w:pPr>
          <w:proofErr w:type="spellStart"/>
          <w:r w:rsidRPr="007D23D6">
            <w:rPr>
              <w:rStyle w:val="s1"/>
              <w:rFonts w:ascii="HelveticaNeueLT Pro 55 Roman" w:hAnsi="HelveticaNeueLT Pro 55 Roman"/>
              <w:color w:val="808080" w:themeColor="background1" w:themeShade="80"/>
              <w:sz w:val="16"/>
              <w:szCs w:val="16"/>
            </w:rPr>
            <w:t>Industriestrasse</w:t>
          </w:r>
          <w:proofErr w:type="spellEnd"/>
          <w:r w:rsidRPr="007D23D6">
            <w:rPr>
              <w:rStyle w:val="s1"/>
              <w:rFonts w:ascii="HelveticaNeueLT Pro 55 Roman" w:hAnsi="HelveticaNeueLT Pro 55 Roman"/>
              <w:color w:val="808080" w:themeColor="background1" w:themeShade="80"/>
              <w:sz w:val="16"/>
              <w:szCs w:val="16"/>
            </w:rPr>
            <w:t xml:space="preserve"> </w:t>
          </w:r>
          <w:proofErr w:type="spellStart"/>
          <w:r w:rsidRPr="007D23D6">
            <w:rPr>
              <w:rStyle w:val="s1"/>
              <w:rFonts w:ascii="HelveticaNeueLT Pro 55 Roman" w:hAnsi="HelveticaNeueLT Pro 55 Roman"/>
              <w:color w:val="808080" w:themeColor="background1" w:themeShade="80"/>
              <w:sz w:val="16"/>
              <w:szCs w:val="16"/>
            </w:rPr>
            <w:t>Birren</w:t>
          </w:r>
          <w:proofErr w:type="spellEnd"/>
          <w:r w:rsidRPr="007D23D6">
            <w:rPr>
              <w:rStyle w:val="s1"/>
              <w:rFonts w:ascii="HelveticaNeueLT Pro 55 Roman" w:hAnsi="HelveticaNeueLT Pro 55 Roman"/>
              <w:color w:val="808080" w:themeColor="background1" w:themeShade="80"/>
              <w:sz w:val="16"/>
              <w:szCs w:val="16"/>
            </w:rPr>
            <w:t xml:space="preserve"> 5  </w:t>
          </w:r>
        </w:p>
        <w:p w14:paraId="21E91F5A" w14:textId="77777777" w:rsidR="002F0BDE" w:rsidRPr="007D23D6" w:rsidRDefault="002F0BDE" w:rsidP="002F0BDE">
          <w:pPr>
            <w:pStyle w:val="Fuzeile"/>
            <w:rPr>
              <w:rStyle w:val="s1"/>
              <w:rFonts w:ascii="HelveticaNeueLT Pro 55 Roman" w:hAnsi="HelveticaNeueLT Pro 55 Roman"/>
              <w:color w:val="808080" w:themeColor="background1" w:themeShade="80"/>
            </w:rPr>
          </w:pPr>
          <w:r w:rsidRPr="007D23D6">
            <w:rPr>
              <w:rStyle w:val="s1"/>
              <w:rFonts w:ascii="HelveticaNeueLT Pro 55 Roman" w:hAnsi="HelveticaNeueLT Pro 55 Roman"/>
              <w:color w:val="808080" w:themeColor="background1" w:themeShade="80"/>
              <w:sz w:val="16"/>
              <w:szCs w:val="16"/>
            </w:rPr>
            <w:t>CH-5703 Seon</w:t>
          </w:r>
          <w:r w:rsidRPr="007D23D6">
            <w:rPr>
              <w:rStyle w:val="s1"/>
              <w:rFonts w:ascii="HelveticaNeueLT Pro 55 Roman" w:hAnsi="HelveticaNeueLT Pro 55 Roman"/>
              <w:color w:val="808080" w:themeColor="background1" w:themeShade="80"/>
            </w:rPr>
            <w:t xml:space="preserve"> </w:t>
          </w:r>
        </w:p>
      </w:tc>
      <w:tc>
        <w:tcPr>
          <w:tcW w:w="3827" w:type="dxa"/>
        </w:tcPr>
        <w:p w14:paraId="076483A9" w14:textId="77777777" w:rsidR="002F0BDE" w:rsidRPr="007D23D6" w:rsidRDefault="002F0BDE" w:rsidP="002F0BDE">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7D23D6">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361B9435" w14:textId="0E4278AA" w:rsidR="002F0BDE" w:rsidRPr="007D23D6" w:rsidRDefault="002F0BDE" w:rsidP="002F0BDE">
          <w:pPr>
            <w:pStyle w:val="p1"/>
            <w:rPr>
              <w:rStyle w:val="s1"/>
              <w:rFonts w:ascii="HelveticaNeueLT Pro 55 Roman" w:hAnsi="HelveticaNeueLT Pro 55 Roman" w:cstheme="minorBidi"/>
              <w:color w:val="808080" w:themeColor="background1" w:themeShade="80"/>
              <w:sz w:val="16"/>
              <w:szCs w:val="16"/>
              <w:lang w:val="en-US" w:eastAsia="en-US"/>
            </w:rPr>
          </w:pPr>
          <w:r w:rsidRPr="007D23D6">
            <w:rPr>
              <w:rStyle w:val="s1"/>
              <w:rFonts w:ascii="HelveticaNeueLT Pro 55 Roman" w:hAnsi="HelveticaNeueLT Pro 55 Roman" w:cstheme="minorBidi"/>
              <w:color w:val="808080" w:themeColor="background1" w:themeShade="80"/>
              <w:sz w:val="16"/>
              <w:szCs w:val="16"/>
              <w:lang w:val="en-US" w:eastAsia="en-US"/>
            </w:rPr>
            <w:t>Phone +</w:t>
          </w:r>
          <w:r w:rsidR="00D04641">
            <w:rPr>
              <w:rStyle w:val="s1"/>
              <w:rFonts w:ascii="HelveticaNeueLT Pro 55 Roman" w:hAnsi="HelveticaNeueLT Pro 55 Roman" w:cstheme="minorBidi"/>
              <w:color w:val="808080" w:themeColor="background1" w:themeShade="80"/>
              <w:sz w:val="16"/>
              <w:szCs w:val="16"/>
              <w:lang w:val="en-US" w:eastAsia="en-US"/>
            </w:rPr>
            <w:t>49 170 3131812</w:t>
          </w:r>
          <w:r w:rsidRPr="007D23D6">
            <w:rPr>
              <w:rStyle w:val="s1"/>
              <w:rFonts w:ascii="HelveticaNeueLT Pro 55 Roman" w:hAnsi="HelveticaNeueLT Pro 55 Roman" w:cs="HelveticaNeueLT Pro 55 Roman"/>
              <w:color w:val="808080" w:themeColor="background1" w:themeShade="80"/>
              <w:sz w:val="16"/>
              <w:szCs w:val="16"/>
              <w:lang w:val="en-US" w:eastAsia="en-US"/>
            </w:rPr>
            <w:t> </w:t>
          </w:r>
        </w:p>
        <w:p w14:paraId="5B11765E" w14:textId="5D95F63E" w:rsidR="002F0BDE" w:rsidRPr="007D23D6" w:rsidRDefault="00D04641" w:rsidP="002F0BDE">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002F0BDE" w:rsidRPr="007D23D6">
            <w:rPr>
              <w:rStyle w:val="s1"/>
              <w:rFonts w:ascii="HelveticaNeueLT Pro 55 Roman" w:hAnsi="HelveticaNeueLT Pro 55 Roman" w:cstheme="minorBidi"/>
              <w:color w:val="808080" w:themeColor="background1" w:themeShade="80"/>
              <w:sz w:val="16"/>
              <w:szCs w:val="16"/>
              <w:lang w:val="en-US" w:eastAsia="en-US"/>
            </w:rPr>
            <w:t>.com</w:t>
          </w:r>
        </w:p>
        <w:p w14:paraId="47F6C811" w14:textId="34F3ABE3" w:rsidR="002F0BDE" w:rsidRPr="007D23D6" w:rsidRDefault="002F0BDE" w:rsidP="002F0BDE">
          <w:pPr>
            <w:pStyle w:val="p1"/>
            <w:rPr>
              <w:rStyle w:val="s1"/>
              <w:rFonts w:ascii="HelveticaNeueLT Pro 55 Roman" w:hAnsi="HelveticaNeueLT Pro 55 Roman" w:cstheme="minorBidi"/>
              <w:color w:val="808080" w:themeColor="background1" w:themeShade="80"/>
              <w:sz w:val="16"/>
              <w:szCs w:val="16"/>
              <w:lang w:val="en-US" w:eastAsia="en-US"/>
            </w:rPr>
          </w:pPr>
          <w:r w:rsidRPr="007D23D6">
            <w:rPr>
              <w:rStyle w:val="s1"/>
              <w:rFonts w:ascii="HelveticaNeueLT Pro 55 Roman" w:hAnsi="HelveticaNeueLT Pro 55 Roman" w:cstheme="minorBidi"/>
              <w:color w:val="808080" w:themeColor="background1" w:themeShade="80"/>
              <w:sz w:val="16"/>
              <w:szCs w:val="16"/>
              <w:lang w:val="en-US" w:eastAsia="en-US"/>
            </w:rPr>
            <w:t>mammut.</w:t>
          </w:r>
          <w:r w:rsidR="00D04641">
            <w:rPr>
              <w:rStyle w:val="s1"/>
              <w:rFonts w:ascii="HelveticaNeueLT Pro 55 Roman" w:hAnsi="HelveticaNeueLT Pro 55 Roman" w:cstheme="minorBidi"/>
              <w:color w:val="808080" w:themeColor="background1" w:themeShade="80"/>
              <w:sz w:val="16"/>
              <w:szCs w:val="16"/>
              <w:lang w:val="en-US" w:eastAsia="en-US"/>
            </w:rPr>
            <w:t>dani-o</w:t>
          </w:r>
          <w:r w:rsidRPr="007D23D6">
            <w:rPr>
              <w:rStyle w:val="s1"/>
              <w:rFonts w:ascii="HelveticaNeueLT Pro 55 Roman" w:hAnsi="HelveticaNeueLT Pro 55 Roman" w:cstheme="minorBidi"/>
              <w:color w:val="808080" w:themeColor="background1" w:themeShade="80"/>
              <w:sz w:val="16"/>
              <w:szCs w:val="16"/>
              <w:lang w:val="en-US" w:eastAsia="en-US"/>
            </w:rPr>
            <w:t>.com</w:t>
          </w:r>
        </w:p>
      </w:tc>
    </w:tr>
  </w:tbl>
  <w:p w14:paraId="0DB4C378" w14:textId="77777777" w:rsidR="002F0BDE" w:rsidRPr="007D23D6" w:rsidRDefault="002F0B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CCAA7" w14:textId="77777777" w:rsidR="00D31D6D" w:rsidRPr="007D23D6" w:rsidRDefault="00D31D6D" w:rsidP="002F0BDE">
      <w:pPr>
        <w:spacing w:line="240" w:lineRule="auto"/>
      </w:pPr>
      <w:r w:rsidRPr="007D23D6">
        <w:separator/>
      </w:r>
    </w:p>
  </w:footnote>
  <w:footnote w:type="continuationSeparator" w:id="0">
    <w:p w14:paraId="7D8FF4EF" w14:textId="77777777" w:rsidR="00D31D6D" w:rsidRPr="007D23D6" w:rsidRDefault="00D31D6D" w:rsidP="002F0BDE">
      <w:pPr>
        <w:spacing w:line="240" w:lineRule="auto"/>
      </w:pPr>
      <w:r w:rsidRPr="007D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74F6" w14:textId="12A96D81" w:rsidR="002F0BDE" w:rsidRPr="007D23D6" w:rsidRDefault="002F0BDE" w:rsidP="002F0BDE">
    <w:pPr>
      <w:pStyle w:val="Kopfzeile"/>
      <w:rPr>
        <w:rFonts w:ascii="HelveticaNeueLT Pro 55 Roman" w:hAnsi="HelveticaNeueLT Pro 55 Roman"/>
      </w:rPr>
    </w:pPr>
    <w:r w:rsidRPr="007D23D6">
      <w:rPr>
        <w:rFonts w:ascii="HelveticaNeueLT Pro 55 Roman" w:hAnsi="HelveticaNeueLT Pro 55 Roman"/>
        <w:noProof/>
        <w:color w:val="7F7F7F" w:themeColor="text1" w:themeTint="80"/>
      </w:rPr>
      <w:drawing>
        <wp:anchor distT="0" distB="0" distL="114300" distR="114300" simplePos="0" relativeHeight="251659264" behindDoc="0" locked="0" layoutInCell="1" allowOverlap="1" wp14:anchorId="36E885F5" wp14:editId="1167D94E">
          <wp:simplePos x="0" y="0"/>
          <wp:positionH relativeFrom="column">
            <wp:posOffset>4939030</wp:posOffset>
          </wp:positionH>
          <wp:positionV relativeFrom="paragraph">
            <wp:posOffset>64770</wp:posOffset>
          </wp:positionV>
          <wp:extent cx="815932" cy="817200"/>
          <wp:effectExtent l="0" t="0" r="3810" b="2540"/>
          <wp:wrapThrough wrapText="bothSides">
            <wp:wrapPolygon edited="0">
              <wp:start x="0" y="0"/>
              <wp:lineTo x="0" y="21163"/>
              <wp:lineTo x="21196" y="21163"/>
              <wp:lineTo x="21196" y="0"/>
              <wp:lineTo x="0" y="0"/>
            </wp:wrapPolygon>
          </wp:wrapThrough>
          <wp:docPr id="9" name="Grafik 7"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r w:rsidR="00A34AFB" w:rsidRPr="007D23D6">
      <w:rPr>
        <w:rFonts w:ascii="HelveticaNeueLT Pro 55 Roman" w:hAnsi="HelveticaNeueLT Pro 55 Roman"/>
        <w:color w:val="7F7F7F" w:themeColor="text1" w:themeTint="80"/>
      </w:rPr>
      <w:t xml:space="preserve">Press </w:t>
    </w:r>
    <w:r w:rsidR="00747428" w:rsidRPr="007D23D6">
      <w:rPr>
        <w:rFonts w:ascii="HelveticaNeueLT Pro 55 Roman" w:hAnsi="HelveticaNeueLT Pro 55 Roman"/>
        <w:color w:val="7F7F7F" w:themeColor="text1" w:themeTint="80"/>
      </w:rPr>
      <w:t>Release |</w:t>
    </w:r>
    <w:r w:rsidRPr="007D23D6">
      <w:rPr>
        <w:rFonts w:ascii="HelveticaNeueLT Pro 55 Roman" w:hAnsi="HelveticaNeueLT Pro 55 Roman"/>
        <w:color w:val="7F7F7F" w:themeColor="text1" w:themeTint="80"/>
      </w:rPr>
      <w:t xml:space="preserve"> </w:t>
    </w:r>
    <w:r w:rsidR="00A34AFB" w:rsidRPr="007D23D6">
      <w:rPr>
        <w:rFonts w:ascii="HelveticaNeueLT Pro 55 Roman" w:hAnsi="HelveticaNeueLT Pro 55 Roman"/>
        <w:color w:val="7F7F7F" w:themeColor="text1" w:themeTint="80"/>
      </w:rPr>
      <w:t>Seon</w:t>
    </w:r>
    <w:r w:rsidRPr="007D23D6">
      <w:rPr>
        <w:rFonts w:ascii="HelveticaNeueLT Pro 55 Roman" w:hAnsi="HelveticaNeueLT Pro 55 Roman"/>
        <w:color w:val="7F7F7F" w:themeColor="text1" w:themeTint="80"/>
      </w:rPr>
      <w:t>, M</w:t>
    </w:r>
    <w:r w:rsidR="00A34AFB" w:rsidRPr="007D23D6">
      <w:rPr>
        <w:rFonts w:ascii="HelveticaNeueLT Pro 55 Roman" w:hAnsi="HelveticaNeueLT Pro 55 Roman"/>
        <w:color w:val="7F7F7F" w:themeColor="text1" w:themeTint="80"/>
      </w:rPr>
      <w:t>ay</w:t>
    </w:r>
    <w:r w:rsidRPr="007D23D6">
      <w:rPr>
        <w:rFonts w:ascii="HelveticaNeueLT Pro 55 Roman" w:hAnsi="HelveticaNeueLT Pro 55 Roman"/>
        <w:color w:val="7F7F7F" w:themeColor="text1" w:themeTint="80"/>
      </w:rPr>
      <w:t xml:space="preserve"> </w:t>
    </w:r>
    <w:r w:rsidR="00A34AFB" w:rsidRPr="007D23D6">
      <w:rPr>
        <w:rFonts w:ascii="HelveticaNeueLT Pro 55 Roman" w:hAnsi="HelveticaNeueLT Pro 55 Roman"/>
        <w:color w:val="7F7F7F" w:themeColor="text1" w:themeTint="80"/>
      </w:rPr>
      <w:t>14</w:t>
    </w:r>
    <w:r w:rsidRPr="007D23D6">
      <w:rPr>
        <w:rFonts w:ascii="HelveticaNeueLT Pro 55 Roman" w:hAnsi="HelveticaNeueLT Pro 55 Roman"/>
        <w:color w:val="7F7F7F" w:themeColor="text1" w:themeTint="80"/>
        <w:vertAlign w:val="superscript"/>
      </w:rPr>
      <w:t>th</w:t>
    </w:r>
    <w:r w:rsidRPr="007D23D6">
      <w:rPr>
        <w:rFonts w:ascii="HelveticaNeueLT Pro 55 Roman" w:hAnsi="HelveticaNeueLT Pro 55 Roman"/>
        <w:color w:val="7F7F7F" w:themeColor="text1" w:themeTint="80"/>
      </w:rPr>
      <w:t xml:space="preserve">, </w:t>
    </w:r>
    <w:proofErr w:type="gramStart"/>
    <w:r w:rsidR="00A34AFB" w:rsidRPr="007D23D6">
      <w:rPr>
        <w:rFonts w:ascii="HelveticaNeueLT Pro 55 Roman" w:hAnsi="HelveticaNeueLT Pro 55 Roman"/>
        <w:color w:val="7F7F7F" w:themeColor="text1" w:themeTint="80"/>
      </w:rPr>
      <w:t>2024</w:t>
    </w:r>
    <w:proofErr w:type="gramEnd"/>
    <w:r w:rsidRPr="007D23D6">
      <w:rPr>
        <w:rFonts w:ascii="HelveticaNeueLT Pro 55 Roman" w:hAnsi="HelveticaNeueLT Pro 55 Roman"/>
      </w:rPr>
      <w:tab/>
    </w:r>
    <w:r w:rsidRPr="007D23D6">
      <w:rPr>
        <w:rFonts w:ascii="HelveticaNeueLT Pro 55 Roman" w:hAnsi="HelveticaNeueLT Pro 55 Roman"/>
      </w:rPr>
      <w:tab/>
    </w:r>
  </w:p>
  <w:p w14:paraId="1D5DEA0C" w14:textId="77777777" w:rsidR="002F0BDE" w:rsidRPr="007D23D6" w:rsidRDefault="002F0BDE" w:rsidP="002F0BDE">
    <w:pPr>
      <w:pStyle w:val="Kopfzeile"/>
      <w:ind w:right="120"/>
      <w:jc w:val="right"/>
    </w:pPr>
  </w:p>
  <w:p w14:paraId="00454C75" w14:textId="77777777" w:rsidR="002F0BDE" w:rsidRPr="007D23D6" w:rsidRDefault="002F0BDE" w:rsidP="002F0B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B1854"/>
    <w:multiLevelType w:val="hybridMultilevel"/>
    <w:tmpl w:val="040C88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CF9034A"/>
    <w:multiLevelType w:val="multilevel"/>
    <w:tmpl w:val="AD74F0B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013A5F"/>
    <w:multiLevelType w:val="multilevel"/>
    <w:tmpl w:val="F66EA3E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4892870">
    <w:abstractNumId w:val="1"/>
  </w:num>
  <w:num w:numId="2" w16cid:durableId="946041644">
    <w:abstractNumId w:val="2"/>
  </w:num>
  <w:num w:numId="3" w16cid:durableId="968321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6D2"/>
    <w:rsid w:val="00031FBE"/>
    <w:rsid w:val="00226FC0"/>
    <w:rsid w:val="002F0BDE"/>
    <w:rsid w:val="00747428"/>
    <w:rsid w:val="007876D2"/>
    <w:rsid w:val="007D23D6"/>
    <w:rsid w:val="007D4DCF"/>
    <w:rsid w:val="00A34AFB"/>
    <w:rsid w:val="00B95031"/>
    <w:rsid w:val="00D04641"/>
    <w:rsid w:val="00D31D6D"/>
    <w:rsid w:val="00F4593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52B4D"/>
  <w15:docId w15:val="{6F952786-61C8-4CF2-9D87-D35E2C5D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CH"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next w:val="Standard"/>
    <w:uiPriority w:val="9"/>
    <w:qFormat/>
    <w:pPr>
      <w:keepNext/>
      <w:keepLines/>
      <w:spacing w:before="400" w:after="120"/>
      <w:outlineLvl w:val="0"/>
    </w:pPr>
    <w:rPr>
      <w:sz w:val="40"/>
    </w:rPr>
  </w:style>
  <w:style w:type="paragraph" w:styleId="berschrift2">
    <w:name w:val="heading 2"/>
    <w:basedOn w:val="Standard"/>
    <w:next w:val="Standard"/>
    <w:uiPriority w:val="9"/>
    <w:semiHidden/>
    <w:unhideWhenUsed/>
    <w:qFormat/>
    <w:pPr>
      <w:keepNext/>
      <w:keepLines/>
      <w:spacing w:before="360" w:after="120"/>
      <w:outlineLvl w:val="1"/>
    </w:pPr>
    <w:rPr>
      <w:sz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after="320"/>
    </w:pPr>
    <w:rPr>
      <w:color w:val="666666"/>
      <w:sz w:val="30"/>
      <w:szCs w:val="30"/>
    </w:rPr>
  </w:style>
  <w:style w:type="paragraph" w:customStyle="1" w:styleId="P68B1DB1-Normal1">
    <w:name w:val="P68B1DB1-Normal1"/>
    <w:basedOn w:val="Standard"/>
    <w:rPr>
      <w:b/>
    </w:rPr>
  </w:style>
  <w:style w:type="paragraph" w:styleId="Listenabsatz">
    <w:name w:val="List Paragraph"/>
    <w:basedOn w:val="Standard"/>
    <w:uiPriority w:val="34"/>
    <w:qFormat/>
    <w:rsid w:val="002F0BDE"/>
    <w:pPr>
      <w:ind w:left="720"/>
      <w:contextualSpacing/>
    </w:pPr>
  </w:style>
  <w:style w:type="character" w:styleId="Hyperlink">
    <w:name w:val="Hyperlink"/>
    <w:basedOn w:val="Absatz-Standardschriftart"/>
    <w:uiPriority w:val="99"/>
    <w:unhideWhenUsed/>
    <w:rsid w:val="002F0BDE"/>
    <w:rPr>
      <w:color w:val="0000FF"/>
      <w:u w:val="single"/>
    </w:rPr>
  </w:style>
  <w:style w:type="paragraph" w:styleId="Kopfzeile">
    <w:name w:val="header"/>
    <w:basedOn w:val="Standard"/>
    <w:link w:val="KopfzeileZchn"/>
    <w:uiPriority w:val="99"/>
    <w:unhideWhenUsed/>
    <w:rsid w:val="002F0BDE"/>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2F0BDE"/>
  </w:style>
  <w:style w:type="paragraph" w:styleId="Fuzeile">
    <w:name w:val="footer"/>
    <w:basedOn w:val="Standard"/>
    <w:link w:val="FuzeileZchn"/>
    <w:uiPriority w:val="99"/>
    <w:unhideWhenUsed/>
    <w:rsid w:val="002F0BDE"/>
    <w:pPr>
      <w:tabs>
        <w:tab w:val="center" w:pos="4513"/>
        <w:tab w:val="right" w:pos="9026"/>
      </w:tabs>
      <w:spacing w:line="240" w:lineRule="auto"/>
    </w:pPr>
  </w:style>
  <w:style w:type="character" w:customStyle="1" w:styleId="FuzeileZchn">
    <w:name w:val="Fußzeile Zchn"/>
    <w:basedOn w:val="Absatz-Standardschriftart"/>
    <w:link w:val="Fuzeile"/>
    <w:uiPriority w:val="99"/>
    <w:rsid w:val="002F0BDE"/>
  </w:style>
  <w:style w:type="paragraph" w:customStyle="1" w:styleId="p1">
    <w:name w:val="p1"/>
    <w:basedOn w:val="Standard"/>
    <w:rsid w:val="002F0BDE"/>
    <w:pPr>
      <w:spacing w:line="150" w:lineRule="atLeast"/>
    </w:pPr>
    <w:rPr>
      <w:rFonts w:ascii="Helvetica Neue" w:eastAsiaTheme="minorHAnsi" w:hAnsi="Helvetica Neue" w:cs="Times New Roman"/>
      <w:sz w:val="12"/>
      <w:szCs w:val="12"/>
      <w:lang w:val="de-DE" w:eastAsia="de-DE"/>
    </w:rPr>
  </w:style>
  <w:style w:type="character" w:customStyle="1" w:styleId="s1">
    <w:name w:val="s1"/>
    <w:basedOn w:val="Absatz-Standardschriftart"/>
    <w:rsid w:val="002F0BDE"/>
    <w:rPr>
      <w:spacing w:val="3"/>
    </w:rPr>
  </w:style>
  <w:style w:type="table" w:styleId="Tabellenraster">
    <w:name w:val="Table Grid"/>
    <w:basedOn w:val="NormaleTabelle"/>
    <w:uiPriority w:val="39"/>
    <w:rsid w:val="002F0BDE"/>
    <w:pPr>
      <w:spacing w:line="240" w:lineRule="auto"/>
    </w:pPr>
    <w:rPr>
      <w:rFonts w:asciiTheme="minorHAnsi" w:eastAsiaTheme="minorHAnsi" w:hAnsiTheme="minorHAnsi" w:cstheme="minorBid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bsatz-Standardschriftart"/>
    <w:rsid w:val="007D2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mmut.com/int/en/products/2010-0460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ammut.com/int/en/products/2010-0459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x3PMT6K0_Gg?si=hbVOgsdL9ZlsHu0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KWD/BEnp2Is9mxPosq/wzHrwFg==">CgMxLjA4AHIhMThldjR1UzBnWlRHZV93clNEWENYd3k3N1Vrd3N5VzB5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 xmlns="1382b9dd-8aa2-41db-8dd7-fd77744761f3" xsi:nil="true"/>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F2E132-5DAC-4769-A720-5027C1C97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0BABA4-AA91-4AB9-BDD5-380E9073F0D8}">
  <ds:schemaRefs>
    <ds:schemaRef ds:uri="http://schemas.microsoft.com/sharepoint/v3/contenttype/forms"/>
  </ds:schemaRefs>
</ds:datastoreItem>
</file>

<file path=customXml/itemProps4.xml><?xml version="1.0" encoding="utf-8"?>
<ds:datastoreItem xmlns:ds="http://schemas.openxmlformats.org/officeDocument/2006/customXml" ds:itemID="{D412A62C-03D1-4A64-9761-F4E13CEA171D}">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3553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Müller</dc:creator>
  <cp:lastModifiedBy>Dani Odesser | Dani O. Kommunikation</cp:lastModifiedBy>
  <cp:revision>6</cp:revision>
  <dcterms:created xsi:type="dcterms:W3CDTF">2024-05-13T13:13:00Z</dcterms:created>
  <dcterms:modified xsi:type="dcterms:W3CDTF">2024-05-14T06:54:00Z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ies>
</file>