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G-SHOCK PRESENTA LA COLECCIÓN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VINTAGE</w:t>
      </w:r>
      <w:r w:rsidDel="00000000" w:rsidR="00000000" w:rsidRPr="00000000">
        <w:rPr>
          <w:b w:val="1"/>
          <w:sz w:val="28"/>
          <w:szCs w:val="28"/>
          <w:rtl w:val="0"/>
        </w:rPr>
        <w:t xml:space="preserve"> CLEAN MILITARY SERIES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G-SHOCK celebra los clásicos y nos regala los mejores modelos vintage ideales para esta temporada.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xx de xxx de 2017.– G-SHOCK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anuncia su nueva colección </w:t>
      </w:r>
      <w:r w:rsidDel="00000000" w:rsidR="00000000" w:rsidRPr="00000000">
        <w:rPr>
          <w:b w:val="1"/>
          <w:color w:val="222222"/>
          <w:rtl w:val="0"/>
        </w:rPr>
        <w:t xml:space="preserve">Clean Military Series</w:t>
      </w:r>
      <w:r w:rsidDel="00000000" w:rsidR="00000000" w:rsidRPr="00000000">
        <w:rPr>
          <w:color w:val="222222"/>
          <w:rtl w:val="0"/>
        </w:rPr>
        <w:t xml:space="preserve"> con nuevos modelos basados en el icónico G-SHOCK DW5600.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cierta frescura e inspirada en los modelos </w:t>
      </w:r>
      <w:r w:rsidDel="00000000" w:rsidR="00000000" w:rsidRPr="00000000">
        <w:rPr>
          <w:i w:val="1"/>
          <w:color w:val="222222"/>
          <w:rtl w:val="0"/>
        </w:rPr>
        <w:t xml:space="preserve">vintage</w:t>
      </w:r>
      <w:r w:rsidDel="00000000" w:rsidR="00000000" w:rsidRPr="00000000">
        <w:rPr>
          <w:color w:val="222222"/>
          <w:rtl w:val="0"/>
        </w:rPr>
        <w:t xml:space="preserve"> de la marca, la nueva y versátil colección complementa cualquier atuendo primaveral. Haciendo referencia a la tendencia de un </w:t>
      </w:r>
      <w:r w:rsidDel="00000000" w:rsidR="00000000" w:rsidRPr="00000000">
        <w:rPr>
          <w:i w:val="1"/>
          <w:color w:val="222222"/>
          <w:rtl w:val="0"/>
        </w:rPr>
        <w:t xml:space="preserve">look</w:t>
      </w:r>
      <w:r w:rsidDel="00000000" w:rsidR="00000000" w:rsidRPr="00000000">
        <w:rPr>
          <w:color w:val="222222"/>
          <w:rtl w:val="0"/>
        </w:rPr>
        <w:t xml:space="preserve"> monocromático, DW5600LCU-1 y DW5600CU-7 en color negro y blanco, respectivamente, son el complemento clásico para todos los estilos. Por su parte, DW5600CU-9, en amarillo brillante, brinda el </w:t>
      </w:r>
      <w:r w:rsidDel="00000000" w:rsidR="00000000" w:rsidRPr="00000000">
        <w:rPr>
          <w:color w:val="222222"/>
          <w:rtl w:val="0"/>
        </w:rPr>
        <w:t xml:space="preserve">toque</w:t>
      </w:r>
      <w:r w:rsidDel="00000000" w:rsidR="00000000" w:rsidRPr="00000000">
        <w:rPr>
          <w:color w:val="222222"/>
          <w:rtl w:val="0"/>
        </w:rPr>
        <w:t xml:space="preserve"> perfecto de color para tu guardarropa de verano.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DW5600LCU y DW5600CU representan lo mejor de los relojes G-SHOCK a través de sus características icónicas y resistentes como la cubierta de resina en diseño minimalista. Asimismo, poseen una alarma y alerta multifuncional dentro de una caja de 42.8 milímetros.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Cada modelo de la serie está equipado con la legendaria resistencia </w:t>
      </w:r>
      <w:r w:rsidDel="00000000" w:rsidR="00000000" w:rsidRPr="00000000">
        <w:rPr>
          <w:i w:val="1"/>
          <w:color w:val="222222"/>
          <w:rtl w:val="0"/>
        </w:rPr>
        <w:t xml:space="preserve">shock</w:t>
      </w:r>
      <w:r w:rsidDel="00000000" w:rsidR="00000000" w:rsidRPr="00000000">
        <w:rPr>
          <w:color w:val="222222"/>
          <w:rtl w:val="0"/>
        </w:rPr>
        <w:t xml:space="preserve"> de G-SHOCK, así como </w:t>
      </w:r>
      <w:r w:rsidDel="00000000" w:rsidR="00000000" w:rsidRPr="00000000">
        <w:rPr>
          <w:color w:val="222222"/>
          <w:rtl w:val="0"/>
        </w:rPr>
        <w:t xml:space="preserve">una estructura que resiste </w:t>
      </w:r>
      <w:r w:rsidDel="00000000" w:rsidR="00000000" w:rsidRPr="00000000">
        <w:rPr>
          <w:color w:val="222222"/>
          <w:rtl w:val="0"/>
        </w:rPr>
        <w:t xml:space="preserve">hasta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200 metros de </w:t>
      </w:r>
      <w:r w:rsidDel="00000000" w:rsidR="00000000" w:rsidRPr="00000000">
        <w:rPr>
          <w:color w:val="222222"/>
          <w:rtl w:val="0"/>
        </w:rPr>
        <w:t xml:space="preserve">profundidad </w:t>
      </w:r>
      <w:r w:rsidDel="00000000" w:rsidR="00000000" w:rsidRPr="00000000">
        <w:rPr>
          <w:color w:val="222222"/>
          <w:rtl w:val="0"/>
        </w:rPr>
        <w:t xml:space="preserve">bajo el agua, luz de fondo EL, cronómetro de 1/100 segundos, temporizador y </w:t>
      </w:r>
      <w:r w:rsidDel="00000000" w:rsidR="00000000" w:rsidRPr="00000000">
        <w:rPr>
          <w:color w:val="222222"/>
          <w:rtl w:val="0"/>
        </w:rPr>
        <w:t xml:space="preserve">formatos de 12/24 horas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DW5600LCU-1, DW5600CU-7 y DW5600CU-9 estarán disponibles a partir del </w:t>
      </w:r>
      <w:r w:rsidDel="00000000" w:rsidR="00000000" w:rsidRPr="00000000">
        <w:rPr>
          <w:color w:val="222222"/>
          <w:rtl w:val="0"/>
        </w:rPr>
        <w:t xml:space="preserve">15</w:t>
      </w:r>
      <w:r w:rsidDel="00000000" w:rsidR="00000000" w:rsidRPr="00000000">
        <w:rPr>
          <w:color w:val="222222"/>
          <w:rtl w:val="0"/>
        </w:rPr>
        <w:t xml:space="preserve"> de j</w:t>
      </w:r>
      <w:r w:rsidDel="00000000" w:rsidR="00000000" w:rsidRPr="00000000">
        <w:rPr>
          <w:color w:val="222222"/>
          <w:rtl w:val="0"/>
        </w:rPr>
        <w:t xml:space="preserve">unio</w:t>
      </w:r>
      <w:r w:rsidDel="00000000" w:rsidR="00000000" w:rsidRPr="00000000">
        <w:rPr>
          <w:color w:val="222222"/>
          <w:rtl w:val="0"/>
        </w:rPr>
        <w:t xml:space="preserve"> de 2017 a un precio estimado de </w:t>
      </w:r>
      <w:r w:rsidDel="00000000" w:rsidR="00000000" w:rsidRPr="00000000">
        <w:rPr>
          <w:color w:val="222222"/>
          <w:rtl w:val="0"/>
        </w:rPr>
        <w:t xml:space="preserve">$1960</w:t>
      </w:r>
      <w:r w:rsidDel="00000000" w:rsidR="00000000" w:rsidRPr="00000000">
        <w:rPr>
          <w:color w:val="222222"/>
          <w:rtl w:val="0"/>
        </w:rPr>
        <w:t xml:space="preserve"> en t</w:t>
      </w:r>
      <w:r w:rsidDel="00000000" w:rsidR="00000000" w:rsidRPr="00000000">
        <w:rPr>
          <w:color w:val="222222"/>
          <w:rtl w:val="0"/>
        </w:rPr>
        <w:t xml:space="preserve">iendas G-SHOCK ubicadas en Plaza la Isla Cancún, Quinta Avenida en Playa del Carmen y en la Ciudad de México, en el segundo nivel dentro del Centro Comercial Santa Fe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5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6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Río Rhin 27, Col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0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mailto:showroom@anothercompany.com.mx" TargetMode="External"/><Relationship Id="rId9" Type="http://schemas.openxmlformats.org/officeDocument/2006/relationships/hyperlink" Target="mailto:jorge@anothercompany.com.mx" TargetMode="External"/><Relationship Id="rId5" Type="http://schemas.openxmlformats.org/officeDocument/2006/relationships/hyperlink" Target="https://twitter.com/casiogshockmx" TargetMode="External"/><Relationship Id="rId6" Type="http://schemas.openxmlformats.org/officeDocument/2006/relationships/hyperlink" Target="https://www.facebook.com/CASIOGSHOCKMexico/?fref=nf" TargetMode="External"/><Relationship Id="rId7" Type="http://schemas.openxmlformats.org/officeDocument/2006/relationships/hyperlink" Target="http://www.casiomx.com/products/Watches/" TargetMode="External"/><Relationship Id="rId8" Type="http://schemas.openxmlformats.org/officeDocument/2006/relationships/hyperlink" Target="http://www.casiousa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