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F391" w14:textId="1C0C9D15" w:rsidR="00C34E32" w:rsidRPr="00402204" w:rsidRDefault="00DF535E" w:rsidP="00C34E32">
      <w:pPr>
        <w:jc w:val="center"/>
        <w:rPr>
          <w:rFonts w:ascii="Arial" w:hAnsi="Arial" w:cs="Arial"/>
          <w:b/>
          <w:bCs/>
          <w:sz w:val="24"/>
        </w:rPr>
      </w:pPr>
      <w:r w:rsidRPr="00402204">
        <w:rPr>
          <w:rFonts w:ascii="Arial" w:hAnsi="Arial" w:cs="Arial"/>
          <w:b/>
          <w:bCs/>
          <w:sz w:val="24"/>
        </w:rPr>
        <w:t xml:space="preserve">SOS VILLAGGI DEI BAMBINI </w:t>
      </w:r>
      <w:r w:rsidR="00F649B0" w:rsidRPr="00402204">
        <w:rPr>
          <w:rFonts w:ascii="Arial" w:hAnsi="Arial" w:cs="Arial"/>
          <w:b/>
          <w:bCs/>
          <w:sz w:val="24"/>
        </w:rPr>
        <w:t>AL</w:t>
      </w:r>
      <w:r w:rsidRPr="00402204">
        <w:rPr>
          <w:rFonts w:ascii="Arial" w:hAnsi="Arial" w:cs="Arial"/>
          <w:b/>
          <w:bCs/>
          <w:sz w:val="24"/>
        </w:rPr>
        <w:t xml:space="preserve">L’ON. BOSCHI E L’ON. </w:t>
      </w:r>
      <w:r w:rsidR="00F649B0" w:rsidRPr="00402204">
        <w:rPr>
          <w:rFonts w:ascii="Arial" w:hAnsi="Arial" w:cs="Arial"/>
          <w:b/>
          <w:bCs/>
          <w:sz w:val="24"/>
        </w:rPr>
        <w:t xml:space="preserve">BOBBA, SODDISFAZIONE PER </w:t>
      </w:r>
      <w:r w:rsidRPr="00402204">
        <w:rPr>
          <w:rFonts w:ascii="Arial" w:hAnsi="Arial" w:cs="Arial"/>
          <w:b/>
          <w:bCs/>
          <w:sz w:val="24"/>
        </w:rPr>
        <w:t xml:space="preserve">L’EMENDAMENTO </w:t>
      </w:r>
      <w:r w:rsidR="00F649B0" w:rsidRPr="00402204">
        <w:rPr>
          <w:rFonts w:ascii="Arial" w:hAnsi="Arial" w:cs="Arial"/>
          <w:b/>
          <w:bCs/>
          <w:sz w:val="24"/>
        </w:rPr>
        <w:t>R</w:t>
      </w:r>
      <w:r w:rsidR="00DA5F2C">
        <w:rPr>
          <w:rFonts w:ascii="Arial" w:hAnsi="Arial" w:cs="Arial"/>
          <w:b/>
          <w:bCs/>
          <w:sz w:val="24"/>
        </w:rPr>
        <w:t>IVOLTO AI NEOMAGGIORENNI IN DIMI</w:t>
      </w:r>
      <w:r w:rsidR="00F649B0" w:rsidRPr="00402204">
        <w:rPr>
          <w:rFonts w:ascii="Arial" w:hAnsi="Arial" w:cs="Arial"/>
          <w:b/>
          <w:bCs/>
          <w:sz w:val="24"/>
        </w:rPr>
        <w:t>SSIONE DAI PERCORSI DI ACCOGLIENZA</w:t>
      </w:r>
    </w:p>
    <w:p w14:paraId="149312CE" w14:textId="020F3C53" w:rsidR="00C34E32" w:rsidRPr="00F649B0" w:rsidRDefault="00DF535E" w:rsidP="00DF535E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F649B0">
        <w:rPr>
          <w:rFonts w:ascii="Arial" w:hAnsi="Arial" w:cs="Arial"/>
          <w:i/>
          <w:sz w:val="20"/>
          <w:szCs w:val="20"/>
        </w:rPr>
        <w:t xml:space="preserve">Una delegazione di SOS Villaggi dei Bambini </w:t>
      </w:r>
      <w:r w:rsidR="00C34E32" w:rsidRPr="00F649B0">
        <w:rPr>
          <w:rFonts w:ascii="Arial" w:hAnsi="Arial" w:cs="Arial"/>
          <w:i/>
          <w:sz w:val="20"/>
          <w:szCs w:val="20"/>
        </w:rPr>
        <w:t xml:space="preserve">ha incontrato </w:t>
      </w:r>
      <w:r w:rsidRPr="00F649B0">
        <w:rPr>
          <w:rFonts w:ascii="Arial" w:hAnsi="Arial" w:cs="Arial"/>
          <w:i/>
          <w:sz w:val="20"/>
          <w:szCs w:val="20"/>
        </w:rPr>
        <w:t>oggi</w:t>
      </w:r>
      <w:r w:rsidR="00C34E32" w:rsidRPr="00F649B0">
        <w:rPr>
          <w:rFonts w:ascii="Arial" w:hAnsi="Arial" w:cs="Arial"/>
          <w:i/>
          <w:sz w:val="20"/>
          <w:szCs w:val="20"/>
        </w:rPr>
        <w:t xml:space="preserve"> </w:t>
      </w:r>
      <w:r w:rsidRPr="00F649B0">
        <w:rPr>
          <w:rFonts w:ascii="Arial" w:hAnsi="Arial" w:cs="Arial"/>
          <w:bCs/>
          <w:i/>
          <w:sz w:val="20"/>
          <w:szCs w:val="20"/>
        </w:rPr>
        <w:t>la Sottosegretaria all</w:t>
      </w:r>
      <w:r w:rsidR="00F649B0" w:rsidRPr="00F649B0">
        <w:rPr>
          <w:rFonts w:ascii="Arial" w:hAnsi="Arial" w:cs="Arial"/>
          <w:bCs/>
          <w:i/>
          <w:sz w:val="20"/>
          <w:szCs w:val="20"/>
        </w:rPr>
        <w:t>a Presidenza del Consiglio dei M</w:t>
      </w:r>
      <w:r w:rsidRPr="00F649B0">
        <w:rPr>
          <w:rFonts w:ascii="Arial" w:hAnsi="Arial" w:cs="Arial"/>
          <w:bCs/>
          <w:i/>
          <w:sz w:val="20"/>
          <w:szCs w:val="20"/>
        </w:rPr>
        <w:t>inistri</w:t>
      </w:r>
      <w:r w:rsidR="00F649B0" w:rsidRPr="00F649B0">
        <w:rPr>
          <w:rFonts w:ascii="Arial" w:hAnsi="Arial" w:cs="Arial"/>
          <w:bCs/>
          <w:i/>
          <w:sz w:val="20"/>
          <w:szCs w:val="20"/>
        </w:rPr>
        <w:t xml:space="preserve"> l’On. </w:t>
      </w:r>
      <w:r w:rsidRPr="00F649B0">
        <w:rPr>
          <w:rFonts w:ascii="Arial" w:hAnsi="Arial" w:cs="Arial"/>
          <w:bCs/>
          <w:i/>
          <w:sz w:val="20"/>
          <w:szCs w:val="20"/>
        </w:rPr>
        <w:t xml:space="preserve">Maria Elena Boschi e il Sottosegretario al Ministero del Lavoro e delle Politiche Sociali </w:t>
      </w:r>
      <w:r w:rsidR="00F649B0" w:rsidRPr="00F649B0">
        <w:rPr>
          <w:rFonts w:ascii="Arial" w:hAnsi="Arial" w:cs="Arial"/>
          <w:bCs/>
          <w:i/>
          <w:sz w:val="20"/>
          <w:szCs w:val="20"/>
        </w:rPr>
        <w:t xml:space="preserve">l’On. </w:t>
      </w:r>
      <w:r w:rsidRPr="00F649B0">
        <w:rPr>
          <w:rFonts w:ascii="Arial" w:hAnsi="Arial" w:cs="Arial"/>
          <w:bCs/>
          <w:i/>
          <w:sz w:val="20"/>
          <w:szCs w:val="20"/>
        </w:rPr>
        <w:t>Luigi Bobba per l’ufficializzazione dell’emendamento alla Legge di Bilancio che prevedrà un fondo sperimentale di 15 milioni di euro per il sostegno al percorso di autonomia dei giovani “fuori famiglia”</w:t>
      </w:r>
    </w:p>
    <w:p w14:paraId="353DA4C9" w14:textId="1391A30C" w:rsidR="0091136E" w:rsidRPr="00F649B0" w:rsidRDefault="00C34E32" w:rsidP="00C34E3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9B0">
        <w:rPr>
          <w:rFonts w:ascii="Arial" w:hAnsi="Arial" w:cs="Arial"/>
          <w:b/>
          <w:bCs/>
          <w:sz w:val="20"/>
          <w:szCs w:val="20"/>
        </w:rPr>
        <w:t>SOS Villaggi dei Bambini ha incontrato</w:t>
      </w:r>
      <w:r w:rsidRPr="00F649B0">
        <w:rPr>
          <w:rFonts w:ascii="Arial" w:hAnsi="Arial" w:cs="Arial"/>
          <w:bCs/>
          <w:sz w:val="20"/>
          <w:szCs w:val="20"/>
        </w:rPr>
        <w:t xml:space="preserve"> oggi la Sottosegretaria all</w:t>
      </w:r>
      <w:r w:rsidR="00F649B0">
        <w:rPr>
          <w:rFonts w:ascii="Arial" w:hAnsi="Arial" w:cs="Arial"/>
          <w:bCs/>
          <w:sz w:val="20"/>
          <w:szCs w:val="20"/>
        </w:rPr>
        <w:t>a Presidenza del Consiglio dei M</w:t>
      </w:r>
      <w:r w:rsidRPr="00F649B0">
        <w:rPr>
          <w:rFonts w:ascii="Arial" w:hAnsi="Arial" w:cs="Arial"/>
          <w:bCs/>
          <w:sz w:val="20"/>
          <w:szCs w:val="20"/>
        </w:rPr>
        <w:t>inistri</w:t>
      </w:r>
      <w:r w:rsidR="00F649B0">
        <w:rPr>
          <w:rFonts w:ascii="Arial" w:hAnsi="Arial" w:cs="Arial"/>
          <w:bCs/>
          <w:sz w:val="20"/>
          <w:szCs w:val="20"/>
        </w:rPr>
        <w:t xml:space="preserve"> l’On.</w:t>
      </w:r>
      <w:r w:rsidRPr="00F649B0">
        <w:rPr>
          <w:rFonts w:ascii="Arial" w:hAnsi="Arial" w:cs="Arial"/>
          <w:bCs/>
          <w:sz w:val="20"/>
          <w:szCs w:val="20"/>
        </w:rPr>
        <w:t xml:space="preserve"> </w:t>
      </w:r>
      <w:r w:rsidRPr="00F649B0">
        <w:rPr>
          <w:rFonts w:ascii="Arial" w:hAnsi="Arial" w:cs="Arial"/>
          <w:b/>
          <w:bCs/>
          <w:sz w:val="20"/>
          <w:szCs w:val="20"/>
        </w:rPr>
        <w:t>Maria Elena Boschi</w:t>
      </w:r>
      <w:r w:rsidRPr="00F649B0">
        <w:rPr>
          <w:rFonts w:ascii="Arial" w:hAnsi="Arial" w:cs="Arial"/>
          <w:bCs/>
          <w:sz w:val="20"/>
          <w:szCs w:val="20"/>
        </w:rPr>
        <w:t xml:space="preserve"> e il Sottosegretario</w:t>
      </w:r>
      <w:bookmarkStart w:id="0" w:name="_GoBack"/>
      <w:bookmarkEnd w:id="0"/>
      <w:r w:rsidRPr="00F649B0">
        <w:rPr>
          <w:rFonts w:ascii="Arial" w:hAnsi="Arial" w:cs="Arial"/>
          <w:bCs/>
          <w:sz w:val="20"/>
          <w:szCs w:val="20"/>
        </w:rPr>
        <w:t xml:space="preserve"> </w:t>
      </w:r>
      <w:r w:rsidR="0091136E" w:rsidRPr="00F649B0">
        <w:rPr>
          <w:rFonts w:ascii="Arial" w:hAnsi="Arial" w:cs="Arial"/>
          <w:bCs/>
          <w:sz w:val="20"/>
          <w:szCs w:val="20"/>
        </w:rPr>
        <w:t>al Ministero del Lavoro e delle Politiche Sociali</w:t>
      </w:r>
      <w:r w:rsidR="00F649B0">
        <w:rPr>
          <w:rFonts w:ascii="Arial" w:hAnsi="Arial" w:cs="Arial"/>
          <w:bCs/>
          <w:sz w:val="20"/>
          <w:szCs w:val="20"/>
        </w:rPr>
        <w:t xml:space="preserve"> l’On.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>Luigi Bobba</w:t>
      </w:r>
      <w:r w:rsidR="00DF535E" w:rsidRPr="00F649B0">
        <w:rPr>
          <w:rFonts w:ascii="Arial" w:hAnsi="Arial" w:cs="Arial"/>
          <w:bCs/>
          <w:sz w:val="20"/>
          <w:szCs w:val="20"/>
        </w:rPr>
        <w:t xml:space="preserve"> nell’ambito dell’ufficializzazione del</w:t>
      </w:r>
      <w:r w:rsidR="0091136E" w:rsidRPr="00F649B0">
        <w:rPr>
          <w:rFonts w:ascii="Arial" w:hAnsi="Arial" w:cs="Arial"/>
          <w:bCs/>
          <w:sz w:val="20"/>
          <w:szCs w:val="20"/>
        </w:rPr>
        <w:t>l’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 xml:space="preserve">emendamento per i neomaggiorenni “fuori famiglia” </w:t>
      </w:r>
      <w:r w:rsidR="00F649B0">
        <w:rPr>
          <w:rFonts w:ascii="Arial" w:hAnsi="Arial" w:cs="Arial"/>
          <w:bCs/>
          <w:sz w:val="20"/>
          <w:szCs w:val="20"/>
        </w:rPr>
        <w:t>approvato lo scorso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27 novembre dalla Commissione Bilancio del Senato.</w:t>
      </w:r>
      <w:r w:rsidR="00DF535E" w:rsidRPr="00F649B0">
        <w:rPr>
          <w:rFonts w:ascii="Arial" w:hAnsi="Arial" w:cs="Arial"/>
          <w:bCs/>
          <w:sz w:val="20"/>
          <w:szCs w:val="20"/>
        </w:rPr>
        <w:t xml:space="preserve"> </w:t>
      </w:r>
      <w:r w:rsidR="00F649B0">
        <w:rPr>
          <w:rFonts w:ascii="Arial" w:hAnsi="Arial" w:cs="Arial"/>
          <w:bCs/>
          <w:sz w:val="20"/>
          <w:szCs w:val="20"/>
        </w:rPr>
        <w:t>L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’incontro, a cui ha preso parte 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>Samantha Tedesco</w:t>
      </w:r>
      <w:r w:rsidR="00F649B0">
        <w:rPr>
          <w:rFonts w:ascii="Arial" w:hAnsi="Arial" w:cs="Arial"/>
          <w:bCs/>
          <w:sz w:val="20"/>
          <w:szCs w:val="20"/>
        </w:rPr>
        <w:t xml:space="preserve"> R</w:t>
      </w:r>
      <w:r w:rsidR="0091136E" w:rsidRPr="00F649B0">
        <w:rPr>
          <w:rFonts w:ascii="Arial" w:hAnsi="Arial" w:cs="Arial"/>
          <w:bCs/>
          <w:sz w:val="20"/>
          <w:szCs w:val="20"/>
        </w:rPr>
        <w:t>esponsabile</w:t>
      </w:r>
      <w:r w:rsidR="00F649B0">
        <w:rPr>
          <w:rFonts w:ascii="Arial" w:hAnsi="Arial" w:cs="Arial"/>
          <w:bCs/>
          <w:sz w:val="20"/>
          <w:szCs w:val="20"/>
        </w:rPr>
        <w:t xml:space="preserve"> </w:t>
      </w:r>
      <w:r w:rsidR="0091136E" w:rsidRPr="00F649B0">
        <w:rPr>
          <w:rFonts w:ascii="Arial" w:hAnsi="Arial" w:cs="Arial"/>
          <w:bCs/>
          <w:sz w:val="20"/>
          <w:szCs w:val="20"/>
        </w:rPr>
        <w:t>Advocacy e Programmi</w:t>
      </w:r>
      <w:r w:rsidR="00F649B0">
        <w:rPr>
          <w:rFonts w:ascii="Arial" w:hAnsi="Arial" w:cs="Arial"/>
          <w:bCs/>
          <w:sz w:val="20"/>
          <w:szCs w:val="20"/>
        </w:rPr>
        <w:t xml:space="preserve"> 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e </w:t>
      </w:r>
      <w:r w:rsidR="00D21EC0">
        <w:rPr>
          <w:rFonts w:ascii="Arial" w:hAnsi="Arial" w:cs="Arial"/>
          <w:bCs/>
          <w:sz w:val="20"/>
          <w:szCs w:val="20"/>
        </w:rPr>
        <w:t>Diana</w:t>
      </w:r>
      <w:r w:rsidR="00F649B0">
        <w:rPr>
          <w:rFonts w:ascii="Arial" w:hAnsi="Arial" w:cs="Arial"/>
          <w:bCs/>
          <w:sz w:val="20"/>
          <w:szCs w:val="20"/>
        </w:rPr>
        <w:t xml:space="preserve">, ragazza neomaggiorenne </w:t>
      </w:r>
      <w:r w:rsidR="0091136E" w:rsidRPr="00F649B0">
        <w:rPr>
          <w:rFonts w:ascii="Arial" w:hAnsi="Arial" w:cs="Arial"/>
          <w:bCs/>
          <w:sz w:val="20"/>
          <w:szCs w:val="20"/>
        </w:rPr>
        <w:t>ospite d</w:t>
      </w:r>
      <w:r w:rsidR="00D21EC0">
        <w:rPr>
          <w:rFonts w:ascii="Arial" w:hAnsi="Arial" w:cs="Arial"/>
          <w:bCs/>
          <w:sz w:val="20"/>
          <w:szCs w:val="20"/>
        </w:rPr>
        <w:t>i un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Villaggio SOS </w:t>
      </w:r>
      <w:r w:rsidR="00D21EC0">
        <w:rPr>
          <w:rFonts w:ascii="Arial" w:hAnsi="Arial" w:cs="Arial"/>
          <w:bCs/>
          <w:sz w:val="20"/>
          <w:szCs w:val="20"/>
        </w:rPr>
        <w:t>in Italia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, </w:t>
      </w:r>
      <w:r w:rsidR="00F649B0">
        <w:rPr>
          <w:rFonts w:ascii="Arial" w:hAnsi="Arial" w:cs="Arial"/>
          <w:bCs/>
          <w:sz w:val="20"/>
          <w:szCs w:val="20"/>
        </w:rPr>
        <w:t>è stato l’occasione</w:t>
      </w:r>
      <w:r w:rsidR="00D21EC0">
        <w:rPr>
          <w:rFonts w:ascii="Arial" w:hAnsi="Arial" w:cs="Arial"/>
          <w:bCs/>
          <w:sz w:val="20"/>
          <w:szCs w:val="20"/>
        </w:rPr>
        <w:t xml:space="preserve"> per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approfondire il tema</w:t>
      </w:r>
      <w:r w:rsidR="00F649B0">
        <w:rPr>
          <w:rFonts w:ascii="Arial" w:hAnsi="Arial" w:cs="Arial"/>
          <w:bCs/>
          <w:sz w:val="20"/>
          <w:szCs w:val="20"/>
        </w:rPr>
        <w:t xml:space="preserve"> e le difficoltà riscontrate da</w:t>
      </w:r>
      <w:r w:rsidR="0091136E" w:rsidRPr="00F649B0">
        <w:rPr>
          <w:rFonts w:ascii="Arial" w:hAnsi="Arial" w:cs="Arial"/>
          <w:bCs/>
          <w:sz w:val="20"/>
          <w:szCs w:val="20"/>
        </w:rPr>
        <w:t>i ragazzi in uscita da</w:t>
      </w:r>
      <w:r w:rsidR="00DE4A14" w:rsidRPr="00F649B0">
        <w:rPr>
          <w:rFonts w:ascii="Arial" w:hAnsi="Arial" w:cs="Arial"/>
          <w:bCs/>
          <w:sz w:val="20"/>
          <w:szCs w:val="20"/>
        </w:rPr>
        <w:t>i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percorsi di accoglienza</w:t>
      </w:r>
      <w:r w:rsidR="00F649B0">
        <w:rPr>
          <w:rFonts w:ascii="Arial" w:hAnsi="Arial" w:cs="Arial"/>
          <w:bCs/>
          <w:sz w:val="20"/>
          <w:szCs w:val="20"/>
        </w:rPr>
        <w:t xml:space="preserve"> e</w:t>
      </w:r>
      <w:r w:rsidR="00DE4A14" w:rsidRPr="00F649B0">
        <w:rPr>
          <w:rFonts w:ascii="Arial" w:hAnsi="Arial" w:cs="Arial"/>
          <w:bCs/>
          <w:sz w:val="20"/>
          <w:szCs w:val="20"/>
        </w:rPr>
        <w:t xml:space="preserve"> l’importante risultato dell’approvazione della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Legge di Bilancio</w:t>
      </w:r>
      <w:r w:rsidR="00DE4A14" w:rsidRPr="00F649B0">
        <w:rPr>
          <w:rFonts w:ascii="Arial" w:hAnsi="Arial" w:cs="Arial"/>
          <w:bCs/>
          <w:sz w:val="20"/>
          <w:szCs w:val="20"/>
        </w:rPr>
        <w:t>,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che prevedrà</w:t>
      </w:r>
      <w:r w:rsidR="00F649B0">
        <w:rPr>
          <w:rFonts w:ascii="Arial" w:hAnsi="Arial" w:cs="Arial"/>
          <w:bCs/>
          <w:sz w:val="20"/>
          <w:szCs w:val="20"/>
        </w:rPr>
        <w:t xml:space="preserve"> – per la prima volta nel nostro Paese – 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 un 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>fondo sperimentale di 15 milioni di euro per il sostegno al percorso di autonomia dei giovani “fuori famiglia”</w:t>
      </w:r>
      <w:r w:rsidR="00F649B0">
        <w:rPr>
          <w:rFonts w:ascii="Arial" w:hAnsi="Arial" w:cs="Arial"/>
          <w:bCs/>
          <w:sz w:val="20"/>
          <w:szCs w:val="20"/>
        </w:rPr>
        <w:t xml:space="preserve"> </w:t>
      </w:r>
      <w:r w:rsidR="0091136E" w:rsidRPr="00F649B0">
        <w:rPr>
          <w:rFonts w:ascii="Arial" w:hAnsi="Arial" w:cs="Arial"/>
          <w:bCs/>
          <w:sz w:val="20"/>
          <w:szCs w:val="20"/>
        </w:rPr>
        <w:t>in u</w:t>
      </w:r>
      <w:r w:rsidR="00F649B0">
        <w:rPr>
          <w:rFonts w:ascii="Arial" w:hAnsi="Arial" w:cs="Arial"/>
          <w:bCs/>
          <w:sz w:val="20"/>
          <w:szCs w:val="20"/>
        </w:rPr>
        <w:t xml:space="preserve">scita dalle 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comunità per minorenni o </w:t>
      </w:r>
      <w:r w:rsidR="00F649B0">
        <w:rPr>
          <w:rFonts w:ascii="Arial" w:hAnsi="Arial" w:cs="Arial"/>
          <w:bCs/>
          <w:sz w:val="20"/>
          <w:szCs w:val="20"/>
        </w:rPr>
        <w:t xml:space="preserve">dai 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percorsi di affido familiare, prevedendo continuità nell’assistenza 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>fino al 21esimo anno di età</w:t>
      </w:r>
      <w:r w:rsidR="0091136E" w:rsidRPr="00F649B0">
        <w:rPr>
          <w:rFonts w:ascii="Arial" w:hAnsi="Arial" w:cs="Arial"/>
          <w:bCs/>
          <w:sz w:val="20"/>
          <w:szCs w:val="20"/>
        </w:rPr>
        <w:t>.</w:t>
      </w:r>
    </w:p>
    <w:p w14:paraId="143B0415" w14:textId="3E1426AE" w:rsidR="00C34E32" w:rsidRPr="00F649B0" w:rsidRDefault="00C34E32" w:rsidP="00C34E3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495445E" w14:textId="34D529F2" w:rsidR="0091136E" w:rsidRPr="00F649B0" w:rsidRDefault="00C34E32" w:rsidP="00C34E3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9B0">
        <w:rPr>
          <w:rFonts w:ascii="Arial" w:hAnsi="Arial" w:cs="Arial"/>
          <w:bCs/>
          <w:i/>
          <w:sz w:val="20"/>
          <w:szCs w:val="20"/>
        </w:rPr>
        <w:t>“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>Oggi è una giornata storica per tutti i bambini e ragazzi che vivono</w:t>
      </w:r>
      <w:r w:rsidR="00F649B0">
        <w:rPr>
          <w:rFonts w:ascii="Arial" w:hAnsi="Arial" w:cs="Arial"/>
          <w:bCs/>
          <w:i/>
          <w:iCs/>
          <w:sz w:val="20"/>
          <w:szCs w:val="20"/>
        </w:rPr>
        <w:t xml:space="preserve"> fuori dalla famiglia d’origine. Finalmente 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>si ufficializza l’emendamento con cui si istituisce un fondo sperimentale per il sostegno ai neo maggiorenni in uscita dalle realtà di accoglienza. È un fondo che consentirà di sostenere fino ai 21 anni i ragazzi che non possono vivere con la loro famiglia d’origine e che a 18 anni si trovano soli e come accade “con una valigia fuori dalla porta”.</w:t>
      </w:r>
      <w:r w:rsidR="0091136E" w:rsidRPr="00F649B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>SOS Villaggi dei Bambini insieme ad altre realtà, ha aderito al Comitato neo maggiorenni promosso da diverse associazioni: Agevolando, Fondazione Domus de Luna e Terra dei Piccoli per poter avere una risposta da parte dello Stato a questi ragazzi. È un fondo sperimentale e per questo lavoreremo affinché possa diventare un fondo permanente, dimostrando che sostenere questi ragazzi è u</w:t>
      </w:r>
      <w:r w:rsidR="00F649B0">
        <w:rPr>
          <w:rFonts w:ascii="Arial" w:hAnsi="Arial" w:cs="Arial"/>
          <w:bCs/>
          <w:i/>
          <w:iCs/>
          <w:sz w:val="20"/>
          <w:szCs w:val="20"/>
        </w:rPr>
        <w:t xml:space="preserve">na scelta non solo di giustizia, 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>ma una scelta st</w:t>
      </w:r>
      <w:r w:rsidR="00F649B0">
        <w:rPr>
          <w:rFonts w:ascii="Arial" w:hAnsi="Arial" w:cs="Arial"/>
          <w:bCs/>
          <w:i/>
          <w:iCs/>
          <w:sz w:val="20"/>
          <w:szCs w:val="20"/>
        </w:rPr>
        <w:t xml:space="preserve">rategica per lo 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 xml:space="preserve">Stato. Investire sull’accompagnamento all’autonomia di questi ragazzi vuol dire affrancarli dall’emarginazione e quindi dall’assistenzialismo e consentire loro di contribuire con i loro talenti alla crescita del Paese. Oggi festeggiamo per e con tutti i nostri ragazzi. Grazie alle numerose Autorità che hanno lavorato con noi per questo obiettivo: Autorità Nazionale Garante Infanzia e Adolescenza, Vice Presidente Commissione Parlamentare Infanzia e Adolescenza On. Sandra Zampa, Sottosegretario Luigi Bobba, Sottosegretario Maria Elena Boschi, senatori </w:t>
      </w:r>
      <w:proofErr w:type="spellStart"/>
      <w:r w:rsidRPr="00F649B0">
        <w:rPr>
          <w:rFonts w:ascii="Arial" w:hAnsi="Arial" w:cs="Arial"/>
          <w:bCs/>
          <w:i/>
          <w:iCs/>
          <w:sz w:val="20"/>
          <w:szCs w:val="20"/>
        </w:rPr>
        <w:t>Mattesini</w:t>
      </w:r>
      <w:proofErr w:type="spellEnd"/>
      <w:r w:rsidRPr="00F649B0">
        <w:rPr>
          <w:rFonts w:ascii="Arial" w:hAnsi="Arial" w:cs="Arial"/>
          <w:bCs/>
          <w:i/>
          <w:iCs/>
          <w:sz w:val="20"/>
          <w:szCs w:val="20"/>
        </w:rPr>
        <w:t xml:space="preserve">, Ferrara, Amati, Collina, Albano e </w:t>
      </w:r>
      <w:proofErr w:type="spellStart"/>
      <w:r w:rsidRPr="00F649B0">
        <w:rPr>
          <w:rFonts w:ascii="Arial" w:hAnsi="Arial" w:cs="Arial"/>
          <w:bCs/>
          <w:i/>
          <w:iCs/>
          <w:sz w:val="20"/>
          <w:szCs w:val="20"/>
        </w:rPr>
        <w:t>Fasiolo</w:t>
      </w:r>
      <w:proofErr w:type="spellEnd"/>
      <w:r w:rsidRPr="00F649B0">
        <w:rPr>
          <w:rFonts w:ascii="Arial" w:hAnsi="Arial" w:cs="Arial"/>
          <w:bCs/>
          <w:i/>
          <w:iCs/>
          <w:sz w:val="20"/>
          <w:szCs w:val="20"/>
        </w:rPr>
        <w:t>.</w:t>
      </w:r>
      <w:r w:rsidR="0091136E" w:rsidRPr="00F649B0">
        <w:rPr>
          <w:rFonts w:ascii="Arial" w:hAnsi="Arial" w:cs="Arial"/>
          <w:bCs/>
          <w:i/>
          <w:sz w:val="20"/>
          <w:szCs w:val="20"/>
        </w:rPr>
        <w:t>”</w:t>
      </w:r>
      <w:r w:rsidR="0091136E" w:rsidRPr="00F649B0">
        <w:rPr>
          <w:rFonts w:ascii="Arial" w:hAnsi="Arial" w:cs="Arial"/>
          <w:bCs/>
          <w:sz w:val="20"/>
          <w:szCs w:val="20"/>
        </w:rPr>
        <w:t xml:space="preserve">  Ha dichiarato </w:t>
      </w:r>
      <w:r w:rsidR="0091136E" w:rsidRPr="00F649B0">
        <w:rPr>
          <w:rFonts w:ascii="Arial" w:hAnsi="Arial" w:cs="Arial"/>
          <w:b/>
          <w:bCs/>
          <w:sz w:val="20"/>
          <w:szCs w:val="20"/>
        </w:rPr>
        <w:t>Samantha Tedesco</w:t>
      </w:r>
      <w:r w:rsidR="00F649B0">
        <w:rPr>
          <w:rFonts w:ascii="Arial" w:hAnsi="Arial" w:cs="Arial"/>
          <w:bCs/>
          <w:sz w:val="20"/>
          <w:szCs w:val="20"/>
        </w:rPr>
        <w:t xml:space="preserve"> </w:t>
      </w:r>
      <w:r w:rsidR="00F649B0" w:rsidRPr="00F649B0">
        <w:rPr>
          <w:rFonts w:ascii="Arial" w:hAnsi="Arial" w:cs="Arial"/>
          <w:b/>
          <w:bCs/>
          <w:sz w:val="20"/>
          <w:szCs w:val="20"/>
        </w:rPr>
        <w:t>Re</w:t>
      </w:r>
      <w:r w:rsidR="00F649B0">
        <w:rPr>
          <w:rFonts w:ascii="Arial" w:hAnsi="Arial" w:cs="Arial"/>
          <w:b/>
          <w:bCs/>
          <w:sz w:val="20"/>
          <w:szCs w:val="20"/>
        </w:rPr>
        <w:t>sponsabile Advocacy e Programmi SOS Villaggi dei Bambini.</w:t>
      </w:r>
    </w:p>
    <w:p w14:paraId="7A224E37" w14:textId="77777777" w:rsidR="0091136E" w:rsidRPr="00F649B0" w:rsidRDefault="0091136E" w:rsidP="00C34E3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D44FE45" w14:textId="198AE09E" w:rsidR="00DF535E" w:rsidRPr="00F649B0" w:rsidRDefault="00F649B0" w:rsidP="00DF535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Infatti, in Italia, o</w:t>
      </w:r>
      <w:r w:rsidR="00DF535E" w:rsidRPr="00F649B0">
        <w:rPr>
          <w:rFonts w:ascii="Arial" w:hAnsi="Arial" w:cs="Arial"/>
          <w:bCs/>
          <w:sz w:val="20"/>
          <w:szCs w:val="20"/>
        </w:rPr>
        <w:t>gni anno</w:t>
      </w:r>
      <w:r>
        <w:rPr>
          <w:rFonts w:ascii="Arial" w:hAnsi="Arial" w:cs="Arial"/>
          <w:bCs/>
          <w:sz w:val="20"/>
          <w:szCs w:val="20"/>
        </w:rPr>
        <w:t>,</w:t>
      </w:r>
      <w:r w:rsidR="00DF535E" w:rsidRPr="00F649B0">
        <w:rPr>
          <w:rFonts w:ascii="Arial" w:hAnsi="Arial" w:cs="Arial"/>
          <w:bCs/>
          <w:sz w:val="20"/>
          <w:szCs w:val="20"/>
        </w:rPr>
        <w:t xml:space="preserve"> sono circa </w:t>
      </w:r>
      <w:r w:rsidR="00DF535E" w:rsidRPr="00F649B0">
        <w:rPr>
          <w:rFonts w:ascii="Arial" w:hAnsi="Arial" w:cs="Arial"/>
          <w:b/>
          <w:bCs/>
          <w:sz w:val="20"/>
          <w:szCs w:val="20"/>
        </w:rPr>
        <w:t>3.000 i care leavers</w:t>
      </w:r>
      <w:r w:rsidR="00DF535E" w:rsidRPr="00F649B0">
        <w:rPr>
          <w:rFonts w:ascii="Arial" w:hAnsi="Arial" w:cs="Arial"/>
          <w:bCs/>
          <w:sz w:val="20"/>
          <w:szCs w:val="20"/>
        </w:rPr>
        <w:t xml:space="preserve"> – ovvero i giovani che in base alla nostra legislazione, raggiunta la maggiore età non possono più beneficiare della cura, della protezione e della tutela garantite dalla realtà di accoglienza residenziale – costretti, senza avere le necessarie tutele, ad avviarsi verso un percorso di autonomia economica e lavorativa. Il lavoro di SOS Villaggi dei Bambini a favore del supporto ai ragazzi in uscita da percorsi di accoglienza inizia nel 2007 con la presentazione degli </w:t>
      </w:r>
      <w:r w:rsidR="00DF535E" w:rsidRPr="00F649B0">
        <w:rPr>
          <w:rFonts w:ascii="Arial" w:hAnsi="Arial" w:cs="Arial"/>
          <w:b/>
          <w:bCs/>
          <w:sz w:val="20"/>
          <w:szCs w:val="20"/>
        </w:rPr>
        <w:t xml:space="preserve">Standard </w:t>
      </w:r>
      <w:proofErr w:type="spellStart"/>
      <w:r w:rsidR="00DF535E" w:rsidRPr="00F649B0">
        <w:rPr>
          <w:rFonts w:ascii="Arial" w:hAnsi="Arial" w:cs="Arial"/>
          <w:b/>
          <w:bCs/>
          <w:sz w:val="20"/>
          <w:szCs w:val="20"/>
        </w:rPr>
        <w:t>Quality</w:t>
      </w:r>
      <w:proofErr w:type="spellEnd"/>
      <w:r w:rsidR="00DF535E" w:rsidRPr="00F649B0">
        <w:rPr>
          <w:rFonts w:ascii="Arial" w:hAnsi="Arial" w:cs="Arial"/>
          <w:b/>
          <w:bCs/>
          <w:sz w:val="20"/>
          <w:szCs w:val="20"/>
        </w:rPr>
        <w:t xml:space="preserve"> for </w:t>
      </w:r>
      <w:proofErr w:type="spellStart"/>
      <w:r w:rsidR="00DF535E" w:rsidRPr="00F649B0">
        <w:rPr>
          <w:rFonts w:ascii="Arial" w:hAnsi="Arial" w:cs="Arial"/>
          <w:b/>
          <w:bCs/>
          <w:sz w:val="20"/>
          <w:szCs w:val="20"/>
        </w:rPr>
        <w:t>Children</w:t>
      </w:r>
      <w:proofErr w:type="spellEnd"/>
      <w:r w:rsidR="00DF535E" w:rsidRPr="00F649B0">
        <w:rPr>
          <w:rFonts w:ascii="Arial" w:hAnsi="Arial" w:cs="Arial"/>
          <w:bCs/>
          <w:sz w:val="20"/>
          <w:szCs w:val="20"/>
        </w:rPr>
        <w:t xml:space="preserve"> (standard 18) al Parlamento Europeo. In particolare lo </w:t>
      </w:r>
      <w:r w:rsidR="00DF535E" w:rsidRPr="00F649B0">
        <w:rPr>
          <w:rFonts w:ascii="Arial" w:hAnsi="Arial" w:cs="Arial"/>
          <w:b/>
          <w:bCs/>
          <w:sz w:val="20"/>
          <w:szCs w:val="20"/>
        </w:rPr>
        <w:t>standard 18</w:t>
      </w:r>
      <w:r w:rsidR="00DF535E" w:rsidRPr="00F649B0">
        <w:rPr>
          <w:rFonts w:ascii="Arial" w:hAnsi="Arial" w:cs="Arial"/>
          <w:bCs/>
          <w:sz w:val="20"/>
          <w:szCs w:val="20"/>
        </w:rPr>
        <w:t xml:space="preserve"> sottolinea che </w:t>
      </w:r>
      <w:r w:rsidR="00DF535E" w:rsidRPr="00F649B0">
        <w:rPr>
          <w:rFonts w:ascii="Arial" w:hAnsi="Arial" w:cs="Arial"/>
          <w:b/>
          <w:bCs/>
          <w:sz w:val="20"/>
          <w:szCs w:val="20"/>
        </w:rPr>
        <w:t>occorre garantire azioni supplementari, continuo sup</w:t>
      </w:r>
      <w:r w:rsidR="00BE1C44" w:rsidRPr="00F649B0">
        <w:rPr>
          <w:rFonts w:ascii="Arial" w:hAnsi="Arial" w:cs="Arial"/>
          <w:b/>
          <w:bCs/>
          <w:sz w:val="20"/>
          <w:szCs w:val="20"/>
        </w:rPr>
        <w:t>porto e opportunità di contatto.</w:t>
      </w:r>
    </w:p>
    <w:p w14:paraId="57C97A4A" w14:textId="7CD147F2" w:rsidR="00DF535E" w:rsidRPr="00F649B0" w:rsidRDefault="00DF535E" w:rsidP="00DF535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9B0">
        <w:rPr>
          <w:rFonts w:ascii="Arial" w:hAnsi="Arial" w:cs="Arial"/>
          <w:bCs/>
          <w:sz w:val="20"/>
          <w:szCs w:val="20"/>
        </w:rPr>
        <w:t>Uno dei punti cardine del modello di accoglienza dell’Organizzazione è relativo al suppor</w:t>
      </w:r>
      <w:r w:rsidR="00A84DDC" w:rsidRPr="00F649B0">
        <w:rPr>
          <w:rFonts w:ascii="Arial" w:hAnsi="Arial" w:cs="Arial"/>
          <w:bCs/>
          <w:sz w:val="20"/>
          <w:szCs w:val="20"/>
        </w:rPr>
        <w:t xml:space="preserve">to dei ragazzi neomaggiorenni ed è </w:t>
      </w:r>
      <w:r w:rsidRPr="00F649B0">
        <w:rPr>
          <w:rFonts w:ascii="Arial" w:hAnsi="Arial" w:cs="Arial"/>
          <w:bCs/>
          <w:sz w:val="20"/>
          <w:szCs w:val="20"/>
        </w:rPr>
        <w:t xml:space="preserve">proprio in questa direzione </w:t>
      </w:r>
      <w:r w:rsidR="00A84DDC" w:rsidRPr="00F649B0">
        <w:rPr>
          <w:rFonts w:ascii="Arial" w:hAnsi="Arial" w:cs="Arial"/>
          <w:bCs/>
          <w:sz w:val="20"/>
          <w:szCs w:val="20"/>
        </w:rPr>
        <w:t xml:space="preserve">che si inserisce il progetto Europeo </w:t>
      </w:r>
      <w:proofErr w:type="spellStart"/>
      <w:r w:rsidR="00A84DDC" w:rsidRPr="00F649B0">
        <w:rPr>
          <w:rFonts w:ascii="Arial" w:hAnsi="Arial" w:cs="Arial"/>
          <w:b/>
          <w:bCs/>
          <w:sz w:val="20"/>
          <w:szCs w:val="20"/>
        </w:rPr>
        <w:t>Prepare</w:t>
      </w:r>
      <w:proofErr w:type="spellEnd"/>
      <w:r w:rsidR="00A84DDC" w:rsidRPr="00F649B0">
        <w:rPr>
          <w:rFonts w:ascii="Arial" w:hAnsi="Arial" w:cs="Arial"/>
          <w:b/>
          <w:bCs/>
          <w:sz w:val="20"/>
          <w:szCs w:val="20"/>
        </w:rPr>
        <w:t xml:space="preserve"> for </w:t>
      </w:r>
      <w:proofErr w:type="spellStart"/>
      <w:r w:rsidR="00A84DDC" w:rsidRPr="00F649B0">
        <w:rPr>
          <w:rFonts w:ascii="Arial" w:hAnsi="Arial" w:cs="Arial"/>
          <w:b/>
          <w:bCs/>
          <w:sz w:val="20"/>
          <w:szCs w:val="20"/>
        </w:rPr>
        <w:t>Leaving</w:t>
      </w:r>
      <w:proofErr w:type="spellEnd"/>
      <w:r w:rsidR="00A84DDC" w:rsidRPr="00F649B0">
        <w:rPr>
          <w:rFonts w:ascii="Arial" w:hAnsi="Arial" w:cs="Arial"/>
          <w:b/>
          <w:bCs/>
          <w:sz w:val="20"/>
          <w:szCs w:val="20"/>
        </w:rPr>
        <w:t xml:space="preserve"> Care</w:t>
      </w:r>
      <w:r w:rsidR="00A84DDC" w:rsidRPr="00F649B0">
        <w:rPr>
          <w:rFonts w:ascii="Arial" w:hAnsi="Arial" w:cs="Arial"/>
          <w:bCs/>
          <w:sz w:val="20"/>
          <w:szCs w:val="20"/>
        </w:rPr>
        <w:t xml:space="preserve"> di SOS Villaggi dei Bambini e la creazione di un </w:t>
      </w:r>
      <w:r w:rsidR="00A84DDC" w:rsidRPr="00F649B0">
        <w:rPr>
          <w:rFonts w:ascii="Arial" w:hAnsi="Arial" w:cs="Arial"/>
          <w:b/>
          <w:bCs/>
          <w:sz w:val="20"/>
          <w:szCs w:val="20"/>
        </w:rPr>
        <w:t>fondo</w:t>
      </w:r>
      <w:r w:rsidR="00A84DDC" w:rsidRPr="00F649B0">
        <w:rPr>
          <w:rFonts w:ascii="Arial" w:hAnsi="Arial" w:cs="Arial"/>
          <w:bCs/>
          <w:sz w:val="20"/>
          <w:szCs w:val="20"/>
        </w:rPr>
        <w:t xml:space="preserve"> per i ragazzi in uscita, attraverso il quale è stato possibile aiutare e sostenere decine di ragazzi.</w:t>
      </w:r>
    </w:p>
    <w:p w14:paraId="1F042377" w14:textId="77777777" w:rsidR="00A84DDC" w:rsidRPr="00F649B0" w:rsidRDefault="00A84DDC" w:rsidP="00DF535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4A7AF20" w14:textId="5CCEE483" w:rsidR="00DF535E" w:rsidRPr="00F649B0" w:rsidRDefault="00DF535E" w:rsidP="00DF535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9B0">
        <w:rPr>
          <w:rFonts w:ascii="Arial" w:hAnsi="Arial" w:cs="Arial"/>
          <w:bCs/>
          <w:sz w:val="20"/>
          <w:szCs w:val="20"/>
        </w:rPr>
        <w:t>“</w:t>
      </w:r>
      <w:r w:rsidRPr="00F649B0">
        <w:rPr>
          <w:rFonts w:ascii="Arial" w:hAnsi="Arial" w:cs="Arial"/>
          <w:bCs/>
          <w:i/>
          <w:iCs/>
          <w:sz w:val="20"/>
          <w:szCs w:val="20"/>
        </w:rPr>
        <w:t>Vivo al Villaggio SOS da circa tre anni. Lì ho trovato una nuova casa, una nuova famiglia. Ho persone che mi sostengono e sono al mio fianco ogni giorno. Nella mia educatrice ho trovato un punto di riferimento sicuro e fermo per qualsiasi cosa, dalla più piccola alla più grande. Ho pensato molte volte al momento in cui avrei compiuto 18 anni, a quale sarebbe stato il mio futuro. So di avere la fortuna di poter contare nel sostegno del Villaggio SOS fino a quando porterò a termine i miei studi. Il mio grande desiderio è quello di laurearmi in Scienze dell’educazione: ho sempre amato prendermi cura dei bambini e vorrei poter aiutare altre persone</w:t>
      </w:r>
      <w:r w:rsidRPr="00F649B0">
        <w:rPr>
          <w:rFonts w:ascii="Arial" w:hAnsi="Arial" w:cs="Arial"/>
          <w:bCs/>
          <w:sz w:val="20"/>
          <w:szCs w:val="20"/>
        </w:rPr>
        <w:t xml:space="preserve">.” Ha dichiarato </w:t>
      </w:r>
      <w:r w:rsidR="00402204">
        <w:rPr>
          <w:rFonts w:ascii="Arial" w:hAnsi="Arial" w:cs="Arial"/>
          <w:b/>
          <w:bCs/>
          <w:sz w:val="20"/>
          <w:szCs w:val="20"/>
        </w:rPr>
        <w:t>Daria</w:t>
      </w:r>
      <w:r w:rsidRPr="00F649B0">
        <w:rPr>
          <w:rFonts w:ascii="Arial" w:hAnsi="Arial" w:cs="Arial"/>
          <w:b/>
          <w:bCs/>
          <w:sz w:val="20"/>
          <w:szCs w:val="20"/>
        </w:rPr>
        <w:t>, ospite d</w:t>
      </w:r>
      <w:r w:rsidR="00402204">
        <w:rPr>
          <w:rFonts w:ascii="Arial" w:hAnsi="Arial" w:cs="Arial"/>
          <w:b/>
          <w:bCs/>
          <w:sz w:val="20"/>
          <w:szCs w:val="20"/>
        </w:rPr>
        <w:t>i un</w:t>
      </w:r>
      <w:r w:rsidRPr="00F649B0">
        <w:rPr>
          <w:rFonts w:ascii="Arial" w:hAnsi="Arial" w:cs="Arial"/>
          <w:b/>
          <w:bCs/>
          <w:sz w:val="20"/>
          <w:szCs w:val="20"/>
        </w:rPr>
        <w:t xml:space="preserve"> Villaggio SOS</w:t>
      </w:r>
      <w:r w:rsidR="00402204">
        <w:rPr>
          <w:rFonts w:ascii="Arial" w:hAnsi="Arial" w:cs="Arial"/>
          <w:b/>
          <w:bCs/>
          <w:sz w:val="20"/>
          <w:szCs w:val="20"/>
        </w:rPr>
        <w:t xml:space="preserve"> in Italia</w:t>
      </w:r>
      <w:r w:rsidRPr="00F649B0">
        <w:rPr>
          <w:rFonts w:ascii="Arial" w:hAnsi="Arial" w:cs="Arial"/>
          <w:bCs/>
          <w:sz w:val="20"/>
          <w:szCs w:val="20"/>
        </w:rPr>
        <w:t>.</w:t>
      </w:r>
    </w:p>
    <w:p w14:paraId="27FD96C6" w14:textId="77777777" w:rsidR="00DF535E" w:rsidRPr="00F649B0" w:rsidRDefault="00DF535E" w:rsidP="00DF535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5B0F8A" w14:textId="77777777" w:rsidR="00DF535E" w:rsidRPr="00F649B0" w:rsidRDefault="00DF535E" w:rsidP="00DF535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49B0">
        <w:rPr>
          <w:rFonts w:ascii="Arial" w:hAnsi="Arial" w:cs="Arial"/>
          <w:bCs/>
          <w:sz w:val="20"/>
          <w:szCs w:val="20"/>
        </w:rPr>
        <w:lastRenderedPageBreak/>
        <w:t>SOS Villaggi dei Bambini</w:t>
      </w:r>
      <w:r w:rsidRPr="00F649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9B0">
        <w:rPr>
          <w:rFonts w:ascii="Arial" w:hAnsi="Arial" w:cs="Arial"/>
          <w:bCs/>
          <w:sz w:val="20"/>
          <w:szCs w:val="20"/>
        </w:rPr>
        <w:t xml:space="preserve">Italia ha tra i suoi obiettivi prioritari quello di </w:t>
      </w:r>
      <w:r w:rsidRPr="00F649B0">
        <w:rPr>
          <w:rFonts w:ascii="Arial" w:hAnsi="Arial" w:cs="Arial"/>
          <w:b/>
          <w:bCs/>
          <w:sz w:val="20"/>
          <w:szCs w:val="20"/>
        </w:rPr>
        <w:t>rafforzare la capacità dei giovani in uscita dai percorsi di accoglienza di costruirsi una vita indipendente,</w:t>
      </w:r>
      <w:r w:rsidRPr="00F649B0">
        <w:rPr>
          <w:rFonts w:ascii="Arial" w:hAnsi="Arial" w:cs="Arial"/>
          <w:bCs/>
          <w:sz w:val="20"/>
          <w:szCs w:val="20"/>
        </w:rPr>
        <w:t xml:space="preserve"> ricordando i </w:t>
      </w:r>
      <w:r w:rsidRPr="00F649B0">
        <w:rPr>
          <w:rFonts w:ascii="Arial" w:hAnsi="Arial" w:cs="Arial"/>
          <w:b/>
          <w:bCs/>
          <w:sz w:val="20"/>
          <w:szCs w:val="20"/>
        </w:rPr>
        <w:t xml:space="preserve">punti 4 e 8 degli Obiettivi di Sviluppo Sostenibile del Millennio </w:t>
      </w:r>
      <w:r w:rsidRPr="00F649B0">
        <w:rPr>
          <w:rFonts w:ascii="Arial" w:hAnsi="Arial" w:cs="Arial"/>
          <w:bCs/>
          <w:sz w:val="20"/>
          <w:szCs w:val="20"/>
        </w:rPr>
        <w:t>relativi al raggiungimento di un’istruzione di qualità e di un lavoro dignitoso per le giovani generazioni. In particolare, l’Associazione pone l’accento sulle maggiori difficoltà che i bambini e i ragazzi privi di cure famigliari devono affrontare – rispetto ai loro coetanei che vivono in un contesto famigliare - per accedere a un’istruzione di qualità, a partire dalla prima infanzia e fino ad arrivare all’istruzione superiore.</w:t>
      </w:r>
    </w:p>
    <w:p w14:paraId="775C9AD4" w14:textId="77777777" w:rsidR="00C34E32" w:rsidRDefault="00C34E32" w:rsidP="009C52C3">
      <w:pPr>
        <w:spacing w:after="0"/>
        <w:rPr>
          <w:rFonts w:ascii="Arial" w:hAnsi="Arial" w:cs="Arial"/>
          <w:bCs/>
          <w:sz w:val="18"/>
          <w:szCs w:val="20"/>
        </w:rPr>
      </w:pPr>
    </w:p>
    <w:p w14:paraId="627AF2E0" w14:textId="77777777" w:rsidR="009C52C3" w:rsidRDefault="009C52C3" w:rsidP="009C52C3">
      <w:pPr>
        <w:spacing w:after="0"/>
        <w:rPr>
          <w:rFonts w:ascii="Arial" w:hAnsi="Arial" w:cs="Arial"/>
          <w:bCs/>
          <w:sz w:val="18"/>
          <w:szCs w:val="20"/>
        </w:rPr>
      </w:pPr>
    </w:p>
    <w:p w14:paraId="21C4737D" w14:textId="77777777" w:rsidR="009C52C3" w:rsidRDefault="009C52C3" w:rsidP="009C52C3">
      <w:pPr>
        <w:spacing w:after="0"/>
        <w:rPr>
          <w:rFonts w:ascii="Arial" w:hAnsi="Arial" w:cs="Arial"/>
          <w:bCs/>
          <w:i/>
          <w:sz w:val="18"/>
          <w:szCs w:val="20"/>
        </w:rPr>
      </w:pPr>
    </w:p>
    <w:p w14:paraId="36ACBB44" w14:textId="77777777" w:rsidR="00C34E32" w:rsidRPr="00C9461B" w:rsidRDefault="00C34E32" w:rsidP="0052790E">
      <w:pPr>
        <w:spacing w:after="0"/>
        <w:jc w:val="center"/>
        <w:rPr>
          <w:rFonts w:ascii="Arial" w:hAnsi="Arial" w:cs="Arial"/>
          <w:bCs/>
          <w:i/>
          <w:sz w:val="18"/>
          <w:szCs w:val="20"/>
        </w:rPr>
      </w:pPr>
    </w:p>
    <w:p w14:paraId="7066D33B" w14:textId="77777777" w:rsidR="00770AFA" w:rsidRPr="00C9461B" w:rsidRDefault="00770AFA" w:rsidP="00C9461B">
      <w:pPr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 w:rsidRPr="00C9461B">
        <w:rPr>
          <w:rFonts w:ascii="Arial" w:hAnsi="Arial" w:cs="Arial"/>
          <w:b/>
          <w:sz w:val="16"/>
          <w:szCs w:val="16"/>
        </w:rPr>
        <w:t>UFFICIO STAMPA SOS VILLAGGI DEI BAMBINI</w:t>
      </w:r>
      <w:r w:rsidRPr="00C9461B">
        <w:rPr>
          <w:rFonts w:ascii="Arial" w:hAnsi="Arial" w:cs="Arial"/>
          <w:b/>
          <w:sz w:val="16"/>
          <w:szCs w:val="16"/>
        </w:rPr>
        <w:br/>
        <w:t>Per maggiori informazioni contattare l’</w:t>
      </w:r>
      <w:r w:rsidRPr="00C9461B">
        <w:rPr>
          <w:rFonts w:ascii="Arial" w:hAnsi="Arial" w:cs="Arial"/>
          <w:sz w:val="16"/>
          <w:szCs w:val="16"/>
        </w:rPr>
        <w:t>Ufficio stampa SOS Villaggi dei Bambini c/o INC-Istituto Nazionale per la Comunicazione</w:t>
      </w:r>
      <w:r w:rsidRPr="00C9461B">
        <w:rPr>
          <w:rFonts w:ascii="Arial" w:hAnsi="Arial" w:cs="Arial"/>
          <w:sz w:val="16"/>
          <w:szCs w:val="16"/>
        </w:rPr>
        <w:br/>
        <w:t xml:space="preserve">Francesca Riccardi – 0644160887 – 3357251741 – </w:t>
      </w:r>
      <w:hyperlink r:id="rId8" w:history="1">
        <w:r w:rsidRPr="00C9461B">
          <w:rPr>
            <w:rStyle w:val="Collegamentoipertestuale"/>
            <w:rFonts w:ascii="Arial" w:hAnsi="Arial" w:cs="Arial"/>
            <w:sz w:val="16"/>
            <w:szCs w:val="16"/>
          </w:rPr>
          <w:t>f.riccardi@inc-comunicazione.it</w:t>
        </w:r>
      </w:hyperlink>
      <w:r w:rsidRPr="00C9461B">
        <w:rPr>
          <w:rStyle w:val="Collegamentoipertestuale"/>
          <w:rFonts w:ascii="Arial" w:hAnsi="Arial" w:cs="Arial"/>
          <w:sz w:val="16"/>
          <w:szCs w:val="16"/>
        </w:rPr>
        <w:br/>
      </w:r>
      <w:r w:rsidRPr="00C9461B">
        <w:rPr>
          <w:rFonts w:ascii="Arial" w:hAnsi="Arial" w:cs="Arial"/>
          <w:sz w:val="16"/>
          <w:szCs w:val="16"/>
        </w:rPr>
        <w:t>Marco Simonelli – 06 44160821 – 373 5515109 –</w:t>
      </w:r>
      <w:r w:rsidRPr="00C9461B">
        <w:rPr>
          <w:rFonts w:ascii="Arial" w:hAnsi="Arial" w:cs="Arial"/>
          <w:color w:val="0563C1" w:themeColor="hyperlink"/>
          <w:sz w:val="16"/>
          <w:szCs w:val="16"/>
          <w:u w:val="single"/>
        </w:rPr>
        <w:t xml:space="preserve"> </w:t>
      </w:r>
      <w:hyperlink r:id="rId9" w:history="1">
        <w:r w:rsidRPr="00C9461B">
          <w:rPr>
            <w:rStyle w:val="Collegamentoipertestuale"/>
            <w:rFonts w:ascii="Arial" w:hAnsi="Arial" w:cs="Arial"/>
            <w:sz w:val="16"/>
            <w:szCs w:val="16"/>
          </w:rPr>
          <w:t>m.simonelli@inc-comunicazione.it</w:t>
        </w:r>
      </w:hyperlink>
    </w:p>
    <w:sectPr w:rsidR="00770AFA" w:rsidRPr="00C9461B" w:rsidSect="00402204">
      <w:headerReference w:type="default" r:id="rId10"/>
      <w:pgSz w:w="11906" w:h="16838"/>
      <w:pgMar w:top="1701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0435" w14:textId="77777777" w:rsidR="000619E1" w:rsidRDefault="000619E1" w:rsidP="000B4983">
      <w:pPr>
        <w:spacing w:after="0" w:line="240" w:lineRule="auto"/>
      </w:pPr>
      <w:r>
        <w:separator/>
      </w:r>
    </w:p>
  </w:endnote>
  <w:endnote w:type="continuationSeparator" w:id="0">
    <w:p w14:paraId="6B67F318" w14:textId="77777777" w:rsidR="000619E1" w:rsidRDefault="000619E1" w:rsidP="000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B2E0" w14:textId="77777777" w:rsidR="000619E1" w:rsidRDefault="000619E1" w:rsidP="000B4983">
      <w:pPr>
        <w:spacing w:after="0" w:line="240" w:lineRule="auto"/>
      </w:pPr>
      <w:r>
        <w:separator/>
      </w:r>
    </w:p>
  </w:footnote>
  <w:footnote w:type="continuationSeparator" w:id="0">
    <w:p w14:paraId="293991D2" w14:textId="77777777" w:rsidR="000619E1" w:rsidRDefault="000619E1" w:rsidP="000B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DF8F" w14:textId="77777777" w:rsidR="000B4983" w:rsidRDefault="000B4983">
    <w:pPr>
      <w:pStyle w:val="Intestazione"/>
    </w:pPr>
    <w:r w:rsidRPr="00033D0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5A732F" wp14:editId="504780F4">
          <wp:simplePos x="0" y="0"/>
          <wp:positionH relativeFrom="margin">
            <wp:posOffset>-5715</wp:posOffset>
          </wp:positionH>
          <wp:positionV relativeFrom="paragraph">
            <wp:posOffset>-421005</wp:posOffset>
          </wp:positionV>
          <wp:extent cx="1830551" cy="609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nega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159" cy="6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68E1"/>
    <w:multiLevelType w:val="hybridMultilevel"/>
    <w:tmpl w:val="525E55BA"/>
    <w:lvl w:ilvl="0" w:tplc="BE5C8A9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C"/>
    <w:rsid w:val="000376B6"/>
    <w:rsid w:val="000619E1"/>
    <w:rsid w:val="000B4983"/>
    <w:rsid w:val="000B51A4"/>
    <w:rsid w:val="000D3377"/>
    <w:rsid w:val="000D56F7"/>
    <w:rsid w:val="000D5CB2"/>
    <w:rsid w:val="000F43A1"/>
    <w:rsid w:val="00177641"/>
    <w:rsid w:val="00177EB7"/>
    <w:rsid w:val="001B2B8F"/>
    <w:rsid w:val="001D2234"/>
    <w:rsid w:val="001D3EF0"/>
    <w:rsid w:val="001E4B16"/>
    <w:rsid w:val="00211EFF"/>
    <w:rsid w:val="0023103A"/>
    <w:rsid w:val="00237C2A"/>
    <w:rsid w:val="00260EF8"/>
    <w:rsid w:val="002724EB"/>
    <w:rsid w:val="00290083"/>
    <w:rsid w:val="002967E9"/>
    <w:rsid w:val="00327FF9"/>
    <w:rsid w:val="003754D6"/>
    <w:rsid w:val="00402204"/>
    <w:rsid w:val="00425263"/>
    <w:rsid w:val="00440719"/>
    <w:rsid w:val="00462711"/>
    <w:rsid w:val="00480FC0"/>
    <w:rsid w:val="004979F9"/>
    <w:rsid w:val="004F6C87"/>
    <w:rsid w:val="00503445"/>
    <w:rsid w:val="0052790E"/>
    <w:rsid w:val="00535AAE"/>
    <w:rsid w:val="005473A4"/>
    <w:rsid w:val="005B44B0"/>
    <w:rsid w:val="005E0CA5"/>
    <w:rsid w:val="005E0EEA"/>
    <w:rsid w:val="005F0D81"/>
    <w:rsid w:val="006160D6"/>
    <w:rsid w:val="00650886"/>
    <w:rsid w:val="00656DBE"/>
    <w:rsid w:val="0066569A"/>
    <w:rsid w:val="00673725"/>
    <w:rsid w:val="0068424D"/>
    <w:rsid w:val="006B04F5"/>
    <w:rsid w:val="006B0A9A"/>
    <w:rsid w:val="007648BF"/>
    <w:rsid w:val="00770AFA"/>
    <w:rsid w:val="007A494B"/>
    <w:rsid w:val="007A5EAB"/>
    <w:rsid w:val="007B145B"/>
    <w:rsid w:val="007B42BE"/>
    <w:rsid w:val="007D400C"/>
    <w:rsid w:val="007E75D5"/>
    <w:rsid w:val="007F6234"/>
    <w:rsid w:val="007F65E4"/>
    <w:rsid w:val="00871E63"/>
    <w:rsid w:val="008D7602"/>
    <w:rsid w:val="0091136E"/>
    <w:rsid w:val="0096060C"/>
    <w:rsid w:val="00977095"/>
    <w:rsid w:val="009C52C3"/>
    <w:rsid w:val="009D03CD"/>
    <w:rsid w:val="009D6DD0"/>
    <w:rsid w:val="009E423E"/>
    <w:rsid w:val="009E6D95"/>
    <w:rsid w:val="00A24B52"/>
    <w:rsid w:val="00A32E33"/>
    <w:rsid w:val="00A84DDC"/>
    <w:rsid w:val="00A95F09"/>
    <w:rsid w:val="00AD27FA"/>
    <w:rsid w:val="00AD586F"/>
    <w:rsid w:val="00AE79FE"/>
    <w:rsid w:val="00AF58D5"/>
    <w:rsid w:val="00AF665D"/>
    <w:rsid w:val="00B53443"/>
    <w:rsid w:val="00B861D4"/>
    <w:rsid w:val="00B93447"/>
    <w:rsid w:val="00BA1A42"/>
    <w:rsid w:val="00BE1C44"/>
    <w:rsid w:val="00BF2758"/>
    <w:rsid w:val="00C00C35"/>
    <w:rsid w:val="00C04D55"/>
    <w:rsid w:val="00C15686"/>
    <w:rsid w:val="00C3140E"/>
    <w:rsid w:val="00C34E32"/>
    <w:rsid w:val="00C5036F"/>
    <w:rsid w:val="00C5328E"/>
    <w:rsid w:val="00C9461B"/>
    <w:rsid w:val="00C949DE"/>
    <w:rsid w:val="00CA498D"/>
    <w:rsid w:val="00CA62C2"/>
    <w:rsid w:val="00CD1E0E"/>
    <w:rsid w:val="00CD2177"/>
    <w:rsid w:val="00CF16D3"/>
    <w:rsid w:val="00CF3433"/>
    <w:rsid w:val="00D03FC7"/>
    <w:rsid w:val="00D06AB4"/>
    <w:rsid w:val="00D21EC0"/>
    <w:rsid w:val="00D34869"/>
    <w:rsid w:val="00D47CE8"/>
    <w:rsid w:val="00D50D66"/>
    <w:rsid w:val="00D8723C"/>
    <w:rsid w:val="00D9206D"/>
    <w:rsid w:val="00DA5F2C"/>
    <w:rsid w:val="00DE4A14"/>
    <w:rsid w:val="00DF39F6"/>
    <w:rsid w:val="00DF535E"/>
    <w:rsid w:val="00E17BDC"/>
    <w:rsid w:val="00E3095C"/>
    <w:rsid w:val="00E81384"/>
    <w:rsid w:val="00ED3B20"/>
    <w:rsid w:val="00EE58AC"/>
    <w:rsid w:val="00F24196"/>
    <w:rsid w:val="00F53150"/>
    <w:rsid w:val="00F565AF"/>
    <w:rsid w:val="00F649B0"/>
    <w:rsid w:val="00FB7C6E"/>
    <w:rsid w:val="00FC392E"/>
    <w:rsid w:val="00FC4661"/>
    <w:rsid w:val="00FC6204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C247"/>
  <w15:chartTrackingRefBased/>
  <w15:docId w15:val="{1CA70F52-0463-4F42-8B65-92AE707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661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423E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42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A1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23E"/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23E"/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A42"/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4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83"/>
  </w:style>
  <w:style w:type="paragraph" w:styleId="Pidipagina">
    <w:name w:val="footer"/>
    <w:basedOn w:val="Normale"/>
    <w:link w:val="PidipaginaCarattere"/>
    <w:uiPriority w:val="99"/>
    <w:unhideWhenUsed/>
    <w:rsid w:val="000B4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83"/>
  </w:style>
  <w:style w:type="paragraph" w:styleId="Paragrafoelenco">
    <w:name w:val="List Paragraph"/>
    <w:basedOn w:val="Normale"/>
    <w:uiPriority w:val="34"/>
    <w:qFormat/>
    <w:rsid w:val="007648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C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23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87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7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7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7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7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3343-9C2B-4CB0-AD11-0846F58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m.simonelli</cp:lastModifiedBy>
  <cp:revision>6</cp:revision>
  <dcterms:created xsi:type="dcterms:W3CDTF">2017-12-12T11:35:00Z</dcterms:created>
  <dcterms:modified xsi:type="dcterms:W3CDTF">2017-12-12T11:51:00Z</dcterms:modified>
</cp:coreProperties>
</file>