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CEA3" w14:textId="656E7341" w:rsidR="00D71F2E" w:rsidRDefault="00D71F2E" w:rsidP="00D71F2E">
      <w:pPr>
        <w:rPr>
          <w:rFonts w:ascii="Franklin Gothic Book" w:hAnsi="Franklin Gothic Book"/>
          <w:lang w:val="fr-FR"/>
        </w:rPr>
      </w:pPr>
      <w:bookmarkStart w:id="0" w:name="_GoBack"/>
      <w:bookmarkEnd w:id="0"/>
    </w:p>
    <w:p w14:paraId="60670839" w14:textId="77777777" w:rsidR="00D71F2E" w:rsidRPr="00174CC4" w:rsidRDefault="00D71F2E" w:rsidP="00D71F2E">
      <w:pPr>
        <w:pStyle w:val="BodyText"/>
        <w:tabs>
          <w:tab w:val="right" w:pos="8496"/>
        </w:tabs>
        <w:spacing w:line="560" w:lineRule="exact"/>
        <w:outlineLvl w:val="0"/>
        <w:rPr>
          <w:noProof/>
        </w:rPr>
      </w:pPr>
      <w:r w:rsidRPr="00174CC4">
        <w:rPr>
          <w:noProof/>
        </w:rPr>
        <w:t>Fact sheet</w:t>
      </w:r>
    </w:p>
    <w:p w14:paraId="6BB357B5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5A38B543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3DA4C865" w14:textId="40ED413F" w:rsidR="00916D33" w:rsidRPr="00F92BBA" w:rsidRDefault="00916D33" w:rsidP="00916D33">
      <w:pPr>
        <w:pStyle w:val="BodyText2"/>
        <w:rPr>
          <w:rFonts w:ascii="Franklin Gothic Book" w:hAnsi="Franklin Gothic Book"/>
          <w:lang w:val="fr-FR"/>
        </w:rPr>
      </w:pPr>
      <w:r w:rsidRPr="00F92BBA">
        <w:rPr>
          <w:rFonts w:ascii="Franklin Gothic Book" w:hAnsi="Franklin Gothic Book"/>
          <w:lang w:val="fr-FR"/>
        </w:rPr>
        <w:t>Client:</w:t>
      </w:r>
      <w:r w:rsidRPr="00F92BBA">
        <w:rPr>
          <w:rFonts w:ascii="Franklin Gothic Book" w:hAnsi="Franklin Gothic Book"/>
          <w:lang w:val="fr-FR"/>
        </w:rPr>
        <w:tab/>
      </w:r>
      <w:r w:rsidRPr="00F92BBA">
        <w:rPr>
          <w:rFonts w:ascii="Franklin Gothic Book" w:hAnsi="Franklin Gothic Book"/>
          <w:lang w:val="fr-FR"/>
        </w:rPr>
        <w:tab/>
        <w:t xml:space="preserve">  </w:t>
      </w:r>
      <w:r w:rsidRPr="00F92BBA">
        <w:rPr>
          <w:rFonts w:ascii="Franklin Gothic Book" w:hAnsi="Franklin Gothic Book"/>
          <w:lang w:val="fr-FR"/>
        </w:rPr>
        <w:tab/>
        <w:t>Belgacom</w:t>
      </w:r>
    </w:p>
    <w:p w14:paraId="72473B6F" w14:textId="2F10582B" w:rsidR="00916D33" w:rsidRPr="00F92BBA" w:rsidRDefault="00916D33" w:rsidP="00B45AFE">
      <w:pPr>
        <w:pStyle w:val="BodyText2"/>
        <w:ind w:left="2160" w:hanging="2160"/>
        <w:rPr>
          <w:rFonts w:ascii="Franklin Gothic Book" w:hAnsi="Franklin Gothic Book"/>
          <w:lang w:val="fr-FR"/>
        </w:rPr>
      </w:pPr>
      <w:r w:rsidRPr="00F92BBA">
        <w:rPr>
          <w:rFonts w:ascii="Franklin Gothic Book" w:hAnsi="Franklin Gothic Book"/>
          <w:lang w:val="fr-FR"/>
        </w:rPr>
        <w:t>Contact:</w:t>
      </w:r>
      <w:r w:rsidRPr="00F92BBA">
        <w:rPr>
          <w:rFonts w:ascii="Franklin Gothic Book" w:hAnsi="Franklin Gothic Book"/>
          <w:lang w:val="fr-FR"/>
        </w:rPr>
        <w:tab/>
        <w:t xml:space="preserve">Vincent Crabbé, Séverine Pottiez, </w:t>
      </w:r>
      <w:r>
        <w:rPr>
          <w:rFonts w:ascii="Franklin Gothic Book" w:hAnsi="Franklin Gothic Book"/>
          <w:lang w:val="fr-FR"/>
        </w:rPr>
        <w:t>Caroline Fobe,</w:t>
      </w:r>
      <w:r w:rsidRPr="00F92BBA">
        <w:rPr>
          <w:rFonts w:ascii="Franklin Gothic Book" w:hAnsi="Franklin Gothic Book"/>
          <w:lang w:val="fr-FR"/>
        </w:rPr>
        <w:t xml:space="preserve"> </w:t>
      </w:r>
      <w:r w:rsidR="00B45AFE">
        <w:rPr>
          <w:rFonts w:ascii="Franklin Gothic Book" w:hAnsi="Franklin Gothic Book"/>
          <w:lang w:val="fr-FR"/>
        </w:rPr>
        <w:br/>
      </w:r>
      <w:r w:rsidRPr="00F92BBA">
        <w:rPr>
          <w:rFonts w:ascii="Franklin Gothic Book" w:hAnsi="Franklin Gothic Book"/>
          <w:lang w:val="fr-FR"/>
        </w:rPr>
        <w:t xml:space="preserve">Manoëlle Ballaux </w:t>
      </w:r>
    </w:p>
    <w:p w14:paraId="31C00072" w14:textId="71E08EBC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Agency: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BBDO</w:t>
      </w:r>
      <w:r w:rsidRPr="00F92BBA">
        <w:rPr>
          <w:rFonts w:ascii="Franklin Gothic Book" w:hAnsi="Franklin Gothic Book"/>
          <w:sz w:val="24"/>
          <w:lang w:val="fr-FR"/>
        </w:rPr>
        <w:br/>
      </w:r>
      <w:r w:rsidRPr="00F92BBA">
        <w:rPr>
          <w:rFonts w:ascii="Franklin Gothic Book" w:hAnsi="Franklin Gothic Book"/>
          <w:sz w:val="24"/>
          <w:lang w:val="fr-FR"/>
        </w:rPr>
        <w:br/>
        <w:t>CD’s: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Jan Dejonghe</w:t>
      </w:r>
    </w:p>
    <w:p w14:paraId="2DDDD747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2988BAC" w14:textId="77777777" w:rsidR="00916D33" w:rsidRPr="00F92BBA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Creative team:</w:t>
      </w:r>
      <w:r w:rsidRPr="00F92BBA">
        <w:rPr>
          <w:rFonts w:ascii="Franklin Gothic Book" w:hAnsi="Franklin Gothic Book"/>
          <w:sz w:val="24"/>
          <w:lang w:val="fr-FR"/>
        </w:rPr>
        <w:tab/>
        <w:t>Els Verhofstede, Seb de Roover, Nicolas Gaspart, Frédéric Zouag</w:t>
      </w:r>
    </w:p>
    <w:p w14:paraId="213306E6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D9C6EFC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TV Producer: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Leen Van den Brande</w:t>
      </w:r>
    </w:p>
    <w:p w14:paraId="355A93B0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EE08E1E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Strategy 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Ann Peetermans</w:t>
      </w:r>
    </w:p>
    <w:p w14:paraId="37B9042B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4FE1B56B" w14:textId="77777777" w:rsidR="00916D33" w:rsidRPr="00F92BBA" w:rsidRDefault="00916D33" w:rsidP="00916D33">
      <w:pPr>
        <w:ind w:left="2160" w:hanging="2160"/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Account:</w:t>
      </w:r>
      <w:r w:rsidRPr="00F92BBA">
        <w:rPr>
          <w:rFonts w:ascii="Franklin Gothic Book" w:hAnsi="Franklin Gothic Book"/>
          <w:sz w:val="24"/>
          <w:lang w:val="fr-FR"/>
        </w:rPr>
        <w:tab/>
        <w:t>Kristof Persoons, Claire Rabaud</w:t>
      </w:r>
    </w:p>
    <w:p w14:paraId="20F9B4DF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269C912D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Production cy:</w:t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>Caviar</w:t>
      </w:r>
    </w:p>
    <w:p w14:paraId="5F7A2DBC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6D395C96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Director: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  <w:t>Indra Siera</w:t>
      </w:r>
    </w:p>
    <w:p w14:paraId="4CA1D7C9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77E00612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 xml:space="preserve">Producer : </w:t>
      </w:r>
      <w:r w:rsidRPr="00F92BBA"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>Tom De Pelseneer</w:t>
      </w:r>
    </w:p>
    <w:p w14:paraId="6855C863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</w:p>
    <w:p w14:paraId="3DF574E0" w14:textId="77777777" w:rsidR="00916D33" w:rsidRPr="00F92BBA" w:rsidRDefault="00916D33" w:rsidP="00916D33">
      <w:pPr>
        <w:rPr>
          <w:rFonts w:ascii="Franklin Gothic Book" w:hAnsi="Franklin Gothic Book"/>
          <w:sz w:val="24"/>
          <w:lang w:val="fr-FR"/>
        </w:rPr>
      </w:pPr>
      <w:r w:rsidRPr="00F92BBA">
        <w:rPr>
          <w:rFonts w:ascii="Franklin Gothic Book" w:hAnsi="Franklin Gothic Book"/>
          <w:sz w:val="24"/>
          <w:lang w:val="fr-FR"/>
        </w:rPr>
        <w:t>Sound design:</w:t>
      </w:r>
      <w:r w:rsidRPr="00F92BBA">
        <w:rPr>
          <w:rFonts w:ascii="Franklin Gothic Book" w:hAnsi="Franklin Gothic Book"/>
          <w:sz w:val="24"/>
          <w:lang w:val="fr-FR"/>
        </w:rPr>
        <w:tab/>
      </w:r>
      <w:r>
        <w:rPr>
          <w:rFonts w:ascii="Franklin Gothic Book" w:hAnsi="Franklin Gothic Book"/>
          <w:sz w:val="24"/>
          <w:lang w:val="fr-FR"/>
        </w:rPr>
        <w:tab/>
      </w:r>
      <w:r w:rsidRPr="00F92BBA">
        <w:rPr>
          <w:rFonts w:ascii="Franklin Gothic Book" w:hAnsi="Franklin Gothic Book"/>
          <w:sz w:val="24"/>
          <w:lang w:val="fr-FR"/>
        </w:rPr>
        <w:t>Sonicville</w:t>
      </w:r>
    </w:p>
    <w:p w14:paraId="4C8EA494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174CA86C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72E5E4DD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7889E3E0" w14:textId="77777777" w:rsidR="00D71F2E" w:rsidRPr="00F122FD" w:rsidRDefault="00D71F2E" w:rsidP="00D71F2E">
      <w:pPr>
        <w:rPr>
          <w:rFonts w:ascii="Franklin Gothic Book" w:hAnsi="Franklin Gothic Book"/>
          <w:lang w:val="fr-FR"/>
        </w:rPr>
      </w:pPr>
    </w:p>
    <w:p w14:paraId="0EA4B718" w14:textId="77777777" w:rsidR="00D71F2E" w:rsidRPr="00C21A0C" w:rsidRDefault="00D71F2E" w:rsidP="00D71F2E">
      <w:pPr>
        <w:rPr>
          <w:rFonts w:ascii="Franklin Gothic Book" w:hAnsi="Franklin Gothic Book"/>
          <w:sz w:val="24"/>
          <w:szCs w:val="24"/>
        </w:rPr>
      </w:pPr>
    </w:p>
    <w:p w14:paraId="6010C385" w14:textId="77777777" w:rsidR="00D71F2E" w:rsidRPr="00C21A0C" w:rsidRDefault="00D71F2E" w:rsidP="00D71F2E">
      <w:pPr>
        <w:pStyle w:val="body"/>
      </w:pPr>
    </w:p>
    <w:p w14:paraId="7E29C12B" w14:textId="77777777" w:rsidR="00176E58" w:rsidRDefault="00176E58" w:rsidP="00176E58">
      <w:pPr>
        <w:pStyle w:val="body"/>
      </w:pPr>
    </w:p>
    <w:p w14:paraId="1C2485A9" w14:textId="77777777" w:rsidR="00C21A0C" w:rsidRDefault="00C21A0C" w:rsidP="00176E58">
      <w:pPr>
        <w:pStyle w:val="body"/>
      </w:pPr>
    </w:p>
    <w:p w14:paraId="40287026" w14:textId="77777777" w:rsidR="00C21A0C" w:rsidRPr="00C21A0C" w:rsidRDefault="00C21A0C" w:rsidP="00176E58">
      <w:pPr>
        <w:pStyle w:val="body"/>
      </w:pPr>
    </w:p>
    <w:sectPr w:rsidR="00C21A0C" w:rsidRPr="00C21A0C" w:rsidSect="00176E58">
      <w:headerReference w:type="even" r:id="rId7"/>
      <w:headerReference w:type="default" r:id="rId8"/>
      <w:footerReference w:type="even" r:id="rId9"/>
      <w:footerReference w:type="default" r:id="rId10"/>
      <w:type w:val="continuous"/>
      <w:pgSz w:w="11894" w:h="16848"/>
      <w:pgMar w:top="1426" w:right="1699" w:bottom="2102" w:left="1699" w:header="8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D4F0" w14:textId="77777777" w:rsidR="00876CB2" w:rsidRDefault="00876CB2">
      <w:r>
        <w:separator/>
      </w:r>
    </w:p>
  </w:endnote>
  <w:endnote w:type="continuationSeparator" w:id="0">
    <w:p w14:paraId="09BCD98B" w14:textId="77777777" w:rsidR="00876CB2" w:rsidRDefault="0087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Franklin Gothic Book"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2BA8" w14:textId="77777777" w:rsidR="00876CB2" w:rsidRDefault="00876CB2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B78CF01" w14:textId="77777777" w:rsidR="00876CB2" w:rsidRDefault="00876C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68203" w14:textId="77777777" w:rsidR="00876CB2" w:rsidRPr="00B34227" w:rsidRDefault="00876CB2">
    <w:pPr>
      <w:pStyle w:val="Footer"/>
      <w:framePr w:hSpace="230" w:wrap="notBeside" w:vAnchor="page" w:hAnchor="page" w:xAlign="right" w:y="14804" w:anchorLock="1"/>
      <w:rPr>
        <w:rFonts w:ascii="Franklin Gothic Book" w:hAnsi="Franklin Gothic Book"/>
        <w:sz w:val="14"/>
      </w:rPr>
    </w:pPr>
    <w:r w:rsidRPr="00B34227">
      <w:rPr>
        <w:rFonts w:ascii="Franklin Gothic Book" w:hAnsi="Franklin Gothic Book"/>
        <w:spacing w:val="14"/>
        <w:sz w:val="14"/>
      </w:rPr>
      <w:t xml:space="preserve">Page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PAGE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4D3F69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  <w:r w:rsidRPr="00B34227">
      <w:rPr>
        <w:rFonts w:ascii="Franklin Gothic Book" w:hAnsi="Franklin Gothic Book"/>
        <w:spacing w:val="14"/>
        <w:sz w:val="14"/>
      </w:rPr>
      <w:t xml:space="preserve"> of </w:t>
    </w:r>
    <w:r w:rsidRPr="00B34227">
      <w:rPr>
        <w:rFonts w:ascii="Franklin Gothic Book" w:hAnsi="Franklin Gothic Book"/>
        <w:spacing w:val="14"/>
        <w:sz w:val="14"/>
      </w:rPr>
      <w:fldChar w:fldCharType="begin"/>
    </w:r>
    <w:r w:rsidRPr="00B34227">
      <w:rPr>
        <w:rFonts w:ascii="Franklin Gothic Book" w:hAnsi="Franklin Gothic Book"/>
        <w:spacing w:val="14"/>
        <w:sz w:val="14"/>
      </w:rPr>
      <w:instrText xml:space="preserve"> NUMPAGES </w:instrText>
    </w:r>
    <w:r w:rsidRPr="00B34227">
      <w:rPr>
        <w:rFonts w:ascii="Franklin Gothic Book" w:hAnsi="Franklin Gothic Book"/>
        <w:spacing w:val="14"/>
        <w:sz w:val="14"/>
      </w:rPr>
      <w:fldChar w:fldCharType="separate"/>
    </w:r>
    <w:r w:rsidR="004D3F69">
      <w:rPr>
        <w:rFonts w:ascii="Franklin Gothic Book" w:hAnsi="Franklin Gothic Book"/>
        <w:noProof/>
        <w:spacing w:val="14"/>
        <w:sz w:val="14"/>
      </w:rPr>
      <w:t>1</w:t>
    </w:r>
    <w:r w:rsidRPr="00B34227">
      <w:rPr>
        <w:rFonts w:ascii="Franklin Gothic Book" w:hAnsi="Franklin Gothic Book"/>
        <w:spacing w:val="14"/>
        <w:sz w:val="14"/>
      </w:rPr>
      <w:fldChar w:fldCharType="end"/>
    </w:r>
  </w:p>
  <w:p w14:paraId="6E969024" w14:textId="77777777" w:rsidR="00876CB2" w:rsidRDefault="00876CB2" w:rsidP="002272E9">
    <w:pPr>
      <w:pStyle w:val="Footer"/>
      <w:jc w:val="center"/>
    </w:pPr>
    <w:r>
      <w:rPr>
        <w:sz w:val="14"/>
      </w:rPr>
      <w:t xml:space="preserve">s.a. BBDO Belgium n.v., Scheldestraat 122 rue de l'Escaut, 1080 Brussels  T. 02 421 23 60  F. 02 421 23 01 </w:t>
    </w:r>
  </w:p>
  <w:p w14:paraId="2124BA3A" w14:textId="77777777" w:rsidR="00876CB2" w:rsidRPr="00B34227" w:rsidRDefault="00876CB2">
    <w:pPr>
      <w:pStyle w:val="Footer"/>
      <w:jc w:val="center"/>
      <w:rPr>
        <w:rFonts w:ascii="Franklin Gothic Book" w:hAnsi="Franklin Gothic Book"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548F" w14:textId="77777777" w:rsidR="00876CB2" w:rsidRDefault="00876CB2">
      <w:r>
        <w:separator/>
      </w:r>
    </w:p>
  </w:footnote>
  <w:footnote w:type="continuationSeparator" w:id="0">
    <w:p w14:paraId="25443EDA" w14:textId="77777777" w:rsidR="00876CB2" w:rsidRDefault="00876C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9149" w14:textId="77777777" w:rsidR="00876CB2" w:rsidRDefault="00876CB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D01D48" wp14:editId="3A001D09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20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3166BFDB" wp14:editId="4DDB0960">
          <wp:extent cx="596900" cy="1028700"/>
          <wp:effectExtent l="0" t="0" r="0" b="0"/>
          <wp:docPr id="21" name="Picture 4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039964" wp14:editId="1020724A">
          <wp:extent cx="596900" cy="1028700"/>
          <wp:effectExtent l="0" t="0" r="0" b="0"/>
          <wp:docPr id="22" name="Picture 5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071AE" w14:textId="77777777" w:rsidR="00876CB2" w:rsidRDefault="00876CB2">
    <w:pPr>
      <w:pStyle w:val="Header"/>
      <w:ind w:right="-1051"/>
      <w:jc w:val="right"/>
    </w:pPr>
    <w:r w:rsidRPr="002272E9">
      <w:rPr>
        <w:noProof/>
      </w:rPr>
      <w:drawing>
        <wp:anchor distT="0" distB="0" distL="114300" distR="114300" simplePos="0" relativeHeight="251661312" behindDoc="0" locked="0" layoutInCell="1" allowOverlap="1" wp14:anchorId="47CD3602" wp14:editId="269DBC40">
          <wp:simplePos x="0" y="0"/>
          <wp:positionH relativeFrom="column">
            <wp:posOffset>5715635</wp:posOffset>
          </wp:positionH>
          <wp:positionV relativeFrom="paragraph">
            <wp:posOffset>321945</wp:posOffset>
          </wp:positionV>
          <wp:extent cx="304800" cy="939800"/>
          <wp:effectExtent l="25400" t="0" r="0" b="0"/>
          <wp:wrapThrough wrapText="bothSides">
            <wp:wrapPolygon edited="0">
              <wp:start x="-1800" y="0"/>
              <wp:lineTo x="-1800" y="21016"/>
              <wp:lineTo x="21600" y="21016"/>
              <wp:lineTo x="21600" y="0"/>
              <wp:lineTo x="-1800" y="0"/>
            </wp:wrapPolygon>
          </wp:wrapThrough>
          <wp:docPr id="23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9"/>
    <w:rsid w:val="00107E41"/>
    <w:rsid w:val="00152E5F"/>
    <w:rsid w:val="00176E58"/>
    <w:rsid w:val="002272E9"/>
    <w:rsid w:val="00300248"/>
    <w:rsid w:val="00355CC5"/>
    <w:rsid w:val="00454112"/>
    <w:rsid w:val="004C568A"/>
    <w:rsid w:val="004C5BF2"/>
    <w:rsid w:val="004D3F69"/>
    <w:rsid w:val="005E5798"/>
    <w:rsid w:val="006B0A31"/>
    <w:rsid w:val="00795AE0"/>
    <w:rsid w:val="00876CB2"/>
    <w:rsid w:val="008E4C31"/>
    <w:rsid w:val="008F4D8D"/>
    <w:rsid w:val="00916D33"/>
    <w:rsid w:val="00A439AB"/>
    <w:rsid w:val="00B45AFE"/>
    <w:rsid w:val="00B640C3"/>
    <w:rsid w:val="00C21A0C"/>
    <w:rsid w:val="00C43A60"/>
    <w:rsid w:val="00C645A8"/>
    <w:rsid w:val="00D71F2E"/>
    <w:rsid w:val="00E74CBC"/>
    <w:rsid w:val="00EA4A24"/>
    <w:rsid w:val="00F45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4E7A05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5837FD"/>
    <w:rPr>
      <w:rFonts w:ascii="ITC Franklin Gothic Book" w:hAnsi="ITC Franklin Gothic Book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7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7F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37FD"/>
    <w:rPr>
      <w:rFonts w:ascii="Franklin Gothic Book" w:hAnsi="Franklin Gothic Book"/>
      <w:sz w:val="56"/>
    </w:rPr>
  </w:style>
  <w:style w:type="paragraph" w:customStyle="1" w:styleId="body">
    <w:name w:val="body"/>
    <w:basedOn w:val="Normal"/>
    <w:qFormat/>
    <w:rsid w:val="00657904"/>
    <w:rPr>
      <w:rFonts w:ascii="Franklin Gothic Book" w:hAnsi="Franklin Gothic Book"/>
      <w:sz w:val="24"/>
    </w:rPr>
  </w:style>
  <w:style w:type="paragraph" w:styleId="BodyText2">
    <w:name w:val="Body Text 2"/>
    <w:basedOn w:val="Normal"/>
    <w:link w:val="BodyText2Char"/>
    <w:rsid w:val="00D71F2E"/>
    <w:pPr>
      <w:spacing w:after="120" w:line="480" w:lineRule="auto"/>
    </w:pPr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rsid w:val="00D71F2E"/>
    <w:rPr>
      <w:sz w:val="24"/>
      <w:lang w:val="en-US"/>
    </w:rPr>
  </w:style>
  <w:style w:type="character" w:customStyle="1" w:styleId="hps">
    <w:name w:val="hps"/>
    <w:basedOn w:val="DefaultParagraphFont"/>
    <w:rsid w:val="00176E58"/>
  </w:style>
  <w:style w:type="character" w:customStyle="1" w:styleId="systranseg">
    <w:name w:val="systran_seg"/>
    <w:basedOn w:val="DefaultParagraphFont"/>
    <w:rsid w:val="005E5798"/>
  </w:style>
  <w:style w:type="character" w:customStyle="1" w:styleId="systrantokenword">
    <w:name w:val="systran_token_word"/>
    <w:basedOn w:val="DefaultParagraphFont"/>
    <w:rsid w:val="005E5798"/>
  </w:style>
  <w:style w:type="character" w:customStyle="1" w:styleId="systrantokenpunctuation">
    <w:name w:val="systran_token_punctuation"/>
    <w:basedOn w:val="DefaultParagraphFont"/>
    <w:rsid w:val="005E5798"/>
  </w:style>
  <w:style w:type="character" w:customStyle="1" w:styleId="systrantokennumeric">
    <w:name w:val="systran_token_numeric"/>
    <w:basedOn w:val="DefaultParagraphFont"/>
    <w:rsid w:val="005E5798"/>
  </w:style>
  <w:style w:type="character" w:styleId="Hyperlink">
    <w:name w:val="Hyperlink"/>
    <w:uiPriority w:val="99"/>
    <w:rsid w:val="00916D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oter" Target="footer2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447</CharactersWithSpaces>
  <SharedDoc>false</SharedDoc>
  <HyperlinkBase/>
  <HLinks>
    <vt:vector size="24" baseType="variant">
      <vt:variant>
        <vt:i4>917574</vt:i4>
      </vt:variant>
      <vt:variant>
        <vt:i4>2158</vt:i4>
      </vt:variant>
      <vt:variant>
        <vt:i4>1026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2159</vt:i4>
      </vt:variant>
      <vt:variant>
        <vt:i4>1027</vt:i4>
      </vt:variant>
      <vt:variant>
        <vt:i4>1</vt:i4>
      </vt:variant>
      <vt:variant>
        <vt:lpwstr>vvl_bbdo_CMYK_pos</vt:lpwstr>
      </vt:variant>
      <vt:variant>
        <vt:lpwstr/>
      </vt:variant>
      <vt:variant>
        <vt:i4>917574</vt:i4>
      </vt:variant>
      <vt:variant>
        <vt:i4>2332</vt:i4>
      </vt:variant>
      <vt:variant>
        <vt:i4>1025</vt:i4>
      </vt:variant>
      <vt:variant>
        <vt:i4>1</vt:i4>
      </vt:variant>
      <vt:variant>
        <vt:lpwstr>vvl_bbdo_CMYK_pos</vt:lpwstr>
      </vt:variant>
      <vt:variant>
        <vt:lpwstr/>
      </vt:variant>
      <vt:variant>
        <vt:i4>4980842</vt:i4>
      </vt:variant>
      <vt:variant>
        <vt:i4>-1</vt:i4>
      </vt:variant>
      <vt:variant>
        <vt:i4>1037</vt:i4>
      </vt:variant>
      <vt:variant>
        <vt:i4>1</vt:i4>
      </vt:variant>
      <vt:variant>
        <vt:lpwstr>ACC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</dc:title>
  <dc:subject/>
  <dc:creator>BBDO BBDO</dc:creator>
  <cp:keywords/>
  <dc:description/>
  <cp:lastModifiedBy>Jochen Van Lysebettens</cp:lastModifiedBy>
  <cp:revision>2</cp:revision>
  <cp:lastPrinted>2009-05-20T07:19:00Z</cp:lastPrinted>
  <dcterms:created xsi:type="dcterms:W3CDTF">2011-11-28T11:33:00Z</dcterms:created>
  <dcterms:modified xsi:type="dcterms:W3CDTF">2011-11-28T11:33:00Z</dcterms:modified>
  <cp:category/>
</cp:coreProperties>
</file>