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DF000" w14:textId="77777777" w:rsidR="004E2706" w:rsidRPr="007F717A" w:rsidRDefault="004E2706" w:rsidP="007F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NewsGoth BT" w:hAnsi="NewsGoth BT" w:cs="Arial"/>
          <w:b/>
          <w:color w:val="212121"/>
          <w:sz w:val="32"/>
          <w:szCs w:val="32"/>
        </w:rPr>
      </w:pPr>
      <w:bookmarkStart w:id="0" w:name="OLE_LINK3"/>
      <w:bookmarkStart w:id="1" w:name="OLE_LINK4"/>
      <w:bookmarkStart w:id="2" w:name="OLE_LINK1"/>
      <w:bookmarkStart w:id="3" w:name="OLE_LINK2"/>
      <w:r w:rsidRPr="007F717A">
        <w:rPr>
          <w:rFonts w:ascii="NewsGoth BT" w:hAnsi="NewsGoth BT" w:cs="Arial"/>
          <w:b/>
          <w:color w:val="212121"/>
          <w:sz w:val="32"/>
          <w:szCs w:val="32"/>
        </w:rPr>
        <w:t xml:space="preserve">Neuer ThinPrint Client sorgt für sicheres, komprimiertes und schnelles Drucken mit HP </w:t>
      </w:r>
      <w:proofErr w:type="spellStart"/>
      <w:r w:rsidRPr="007F717A">
        <w:rPr>
          <w:rFonts w:ascii="NewsGoth BT" w:hAnsi="NewsGoth BT" w:cs="Arial"/>
          <w:b/>
          <w:color w:val="212121"/>
          <w:sz w:val="32"/>
          <w:szCs w:val="32"/>
        </w:rPr>
        <w:t>FutureSmart</w:t>
      </w:r>
      <w:proofErr w:type="spellEnd"/>
      <w:r w:rsidRPr="007F717A">
        <w:rPr>
          <w:rFonts w:ascii="NewsGoth BT" w:hAnsi="NewsGoth BT" w:cs="Arial"/>
          <w:b/>
          <w:color w:val="212121"/>
          <w:sz w:val="32"/>
          <w:szCs w:val="32"/>
        </w:rPr>
        <w:t xml:space="preserve"> </w:t>
      </w:r>
      <w:proofErr w:type="spellStart"/>
      <w:r w:rsidRPr="007F717A">
        <w:rPr>
          <w:rFonts w:ascii="NewsGoth BT" w:hAnsi="NewsGoth BT" w:cs="Arial"/>
          <w:b/>
          <w:color w:val="212121"/>
          <w:sz w:val="32"/>
          <w:szCs w:val="32"/>
        </w:rPr>
        <w:t>Ready</w:t>
      </w:r>
      <w:proofErr w:type="spellEnd"/>
      <w:r w:rsidRPr="007F717A">
        <w:rPr>
          <w:rFonts w:ascii="NewsGoth BT" w:hAnsi="NewsGoth BT" w:cs="Arial"/>
          <w:b/>
          <w:color w:val="212121"/>
          <w:sz w:val="32"/>
          <w:szCs w:val="32"/>
        </w:rPr>
        <w:t>-Geräten</w:t>
      </w:r>
    </w:p>
    <w:p w14:paraId="0E2CF563" w14:textId="77777777" w:rsidR="004E2706" w:rsidRPr="007F717A" w:rsidRDefault="004E2706" w:rsidP="007F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NewsGoth BT" w:hAnsi="NewsGoth BT" w:cs="Arial"/>
          <w:color w:val="212121"/>
          <w:sz w:val="24"/>
          <w:szCs w:val="24"/>
        </w:rPr>
      </w:pPr>
    </w:p>
    <w:p w14:paraId="6DCE9215" w14:textId="77777777" w:rsidR="004E2706" w:rsidRPr="007F717A" w:rsidRDefault="004E2706" w:rsidP="007F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NewsGoth BT" w:hAnsi="NewsGoth BT" w:cs="Arial"/>
          <w:b/>
          <w:color w:val="212121"/>
          <w:sz w:val="24"/>
          <w:szCs w:val="24"/>
        </w:rPr>
      </w:pPr>
      <w:r w:rsidRPr="007F717A">
        <w:rPr>
          <w:rFonts w:ascii="NewsGoth BT" w:hAnsi="NewsGoth BT" w:cs="Arial"/>
          <w:b/>
          <w:color w:val="212121"/>
          <w:sz w:val="24"/>
          <w:szCs w:val="24"/>
        </w:rPr>
        <w:t xml:space="preserve">(BERLIN/DENVER, 22. Februar 2017) ThinPrint, Anbieter der weltweit führenden, gleichnamigen Druckmanagement-Software, hat im Rahmen des HP </w:t>
      </w:r>
      <w:proofErr w:type="spellStart"/>
      <w:r w:rsidRPr="007F717A">
        <w:rPr>
          <w:rFonts w:ascii="NewsGoth BT" w:hAnsi="NewsGoth BT" w:cs="Arial"/>
          <w:b/>
          <w:color w:val="212121"/>
          <w:sz w:val="24"/>
          <w:szCs w:val="24"/>
        </w:rPr>
        <w:t>JetAdvantage</w:t>
      </w:r>
      <w:proofErr w:type="spellEnd"/>
      <w:r w:rsidRPr="007F717A">
        <w:rPr>
          <w:rFonts w:ascii="NewsGoth BT" w:hAnsi="NewsGoth BT" w:cs="Arial"/>
          <w:b/>
          <w:color w:val="212121"/>
          <w:sz w:val="24"/>
          <w:szCs w:val="24"/>
        </w:rPr>
        <w:t xml:space="preserve"> Partner Programms einen neuen ThinPrint Client für HP </w:t>
      </w:r>
      <w:proofErr w:type="spellStart"/>
      <w:r w:rsidRPr="007F717A">
        <w:rPr>
          <w:rFonts w:ascii="NewsGoth BT" w:hAnsi="NewsGoth BT" w:cs="Arial"/>
          <w:b/>
          <w:color w:val="212121"/>
          <w:sz w:val="24"/>
          <w:szCs w:val="24"/>
        </w:rPr>
        <w:t>FutureSmart</w:t>
      </w:r>
      <w:proofErr w:type="spellEnd"/>
      <w:r w:rsidRPr="007F717A">
        <w:rPr>
          <w:rFonts w:ascii="NewsGoth BT" w:hAnsi="NewsGoth BT" w:cs="Arial"/>
          <w:b/>
          <w:color w:val="212121"/>
          <w:sz w:val="24"/>
          <w:szCs w:val="24"/>
        </w:rPr>
        <w:t xml:space="preserve"> </w:t>
      </w:r>
      <w:proofErr w:type="spellStart"/>
      <w:r w:rsidRPr="007F717A">
        <w:rPr>
          <w:rFonts w:ascii="NewsGoth BT" w:hAnsi="NewsGoth BT" w:cs="Arial"/>
          <w:b/>
          <w:color w:val="212121"/>
          <w:sz w:val="24"/>
          <w:szCs w:val="24"/>
        </w:rPr>
        <w:t>Ready</w:t>
      </w:r>
      <w:proofErr w:type="spellEnd"/>
      <w:r w:rsidRPr="007F717A">
        <w:rPr>
          <w:rFonts w:ascii="NewsGoth BT" w:hAnsi="NewsGoth BT" w:cs="Arial"/>
          <w:b/>
          <w:color w:val="212121"/>
          <w:sz w:val="24"/>
          <w:szCs w:val="24"/>
        </w:rPr>
        <w:t xml:space="preserve">-Drucker entwickelt. Der kostenlose Client ermöglicht Komprimierung und Streaming sowie die Verschlüsselung der Druckdaten bis in den Drucker hinein. Damit sorgt der Client für Sicherheit und schnelle Druckausgabe. </w:t>
      </w:r>
    </w:p>
    <w:p w14:paraId="28C71588" w14:textId="77777777" w:rsidR="004E2706" w:rsidRPr="007F717A" w:rsidRDefault="004E2706" w:rsidP="007F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NewsGoth BT" w:hAnsi="NewsGoth BT" w:cs="Arial"/>
          <w:color w:val="212121"/>
          <w:sz w:val="24"/>
          <w:szCs w:val="24"/>
        </w:rPr>
      </w:pPr>
    </w:p>
    <w:p w14:paraId="7891DD71" w14:textId="77777777" w:rsidR="004E2706" w:rsidRPr="007F717A" w:rsidRDefault="004E2706" w:rsidP="007F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NewsGoth BT" w:hAnsi="NewsGoth BT" w:cs="Arial"/>
          <w:color w:val="212121"/>
          <w:sz w:val="24"/>
          <w:szCs w:val="24"/>
        </w:rPr>
      </w:pPr>
      <w:r w:rsidRPr="007F717A">
        <w:rPr>
          <w:rFonts w:ascii="NewsGoth BT" w:hAnsi="NewsGoth BT" w:cs="Arial"/>
          <w:color w:val="212121"/>
          <w:sz w:val="24"/>
          <w:szCs w:val="24"/>
        </w:rPr>
        <w:t xml:space="preserve">Über 25.000 Unternehmen unterschiedlicher Branchen und Größen nutzen die ThinPrint-Software zur Optimierung ihrer Druckprozesse. Um vom gesamten Leistungsspektrum der ThinPrint-Lösung, einschließlich vereinfachter Administration, Druckdatenkomprimierung, Bandbreitensteuerung und SSL-sicherer Druckdatenübertragung, zu profitieren, ist auf der Client-Seite ein kostenloser ThinPrint Client erforderlich. Dieser kann beispielsweise über Hardware in Form des ThinPrint Hubs oder durch die Installation der Client-Software auf einem Desktop bereitgestellt werden. </w:t>
      </w:r>
    </w:p>
    <w:p w14:paraId="225C9BBE" w14:textId="1C4FF527" w:rsidR="004E2706" w:rsidRPr="007F717A" w:rsidRDefault="004E2706" w:rsidP="007F717A">
      <w:pPr>
        <w:spacing w:line="360" w:lineRule="auto"/>
        <w:jc w:val="both"/>
        <w:rPr>
          <w:rFonts w:ascii="NewsGoth BT" w:hAnsi="NewsGoth BT" w:cs="Arial"/>
          <w:color w:val="212121"/>
          <w:sz w:val="24"/>
          <w:szCs w:val="24"/>
          <w:shd w:val="clear" w:color="auto" w:fill="FFFFFF"/>
        </w:rPr>
      </w:pPr>
      <w:r w:rsidRPr="007F717A">
        <w:rPr>
          <w:rFonts w:ascii="NewsGoth BT" w:hAnsi="NewsGoth BT" w:cs="Arial"/>
          <w:sz w:val="24"/>
          <w:szCs w:val="24"/>
        </w:rPr>
        <w:br/>
      </w:r>
      <w:r w:rsidRPr="007F717A">
        <w:rPr>
          <w:rFonts w:ascii="NewsGoth BT" w:hAnsi="NewsGoth BT" w:cs="Arial"/>
          <w:color w:val="212121"/>
          <w:sz w:val="24"/>
          <w:szCs w:val="24"/>
          <w:shd w:val="clear" w:color="auto" w:fill="FFFFFF"/>
        </w:rPr>
        <w:t xml:space="preserve">ThinPrint GmbH und HP Inc. </w:t>
      </w:r>
      <w:proofErr w:type="gramStart"/>
      <w:r w:rsidRPr="007F717A">
        <w:rPr>
          <w:rFonts w:ascii="NewsGoth BT" w:hAnsi="NewsGoth BT" w:cs="Arial"/>
          <w:color w:val="212121"/>
          <w:sz w:val="24"/>
          <w:szCs w:val="24"/>
          <w:shd w:val="clear" w:color="auto" w:fill="FFFFFF"/>
        </w:rPr>
        <w:t>bieten</w:t>
      </w:r>
      <w:proofErr w:type="gramEnd"/>
      <w:r w:rsidRPr="007F717A">
        <w:rPr>
          <w:rFonts w:ascii="NewsGoth BT" w:hAnsi="NewsGoth BT" w:cs="Arial"/>
          <w:color w:val="212121"/>
          <w:sz w:val="24"/>
          <w:szCs w:val="24"/>
          <w:shd w:val="clear" w:color="auto" w:fill="FFFFFF"/>
        </w:rPr>
        <w:t xml:space="preserve"> Anwendern der HP </w:t>
      </w:r>
      <w:proofErr w:type="spellStart"/>
      <w:r w:rsidRPr="007F717A">
        <w:rPr>
          <w:rFonts w:ascii="NewsGoth BT" w:hAnsi="NewsGoth BT" w:cs="Arial"/>
          <w:color w:val="212121"/>
          <w:sz w:val="24"/>
          <w:szCs w:val="24"/>
          <w:shd w:val="clear" w:color="auto" w:fill="FFFFFF"/>
        </w:rPr>
        <w:t>FutureSmart</w:t>
      </w:r>
      <w:proofErr w:type="spellEnd"/>
      <w:r w:rsidRPr="007F717A">
        <w:rPr>
          <w:rFonts w:ascii="NewsGoth BT" w:hAnsi="NewsGoth BT" w:cs="Arial"/>
          <w:color w:val="212121"/>
          <w:sz w:val="24"/>
          <w:szCs w:val="24"/>
          <w:shd w:val="clear" w:color="auto" w:fill="FFFFFF"/>
        </w:rPr>
        <w:t xml:space="preserve">-Serie jetzt ein besonders komfortables Druckerlebnis. Im Rahmen der HP </w:t>
      </w:r>
      <w:proofErr w:type="spellStart"/>
      <w:r w:rsidRPr="007F717A">
        <w:rPr>
          <w:rFonts w:ascii="NewsGoth BT" w:hAnsi="NewsGoth BT" w:cs="Arial"/>
          <w:color w:val="212121"/>
          <w:sz w:val="24"/>
          <w:szCs w:val="24"/>
          <w:shd w:val="clear" w:color="auto" w:fill="FFFFFF"/>
        </w:rPr>
        <w:t>JetAdvantage</w:t>
      </w:r>
      <w:proofErr w:type="spellEnd"/>
      <w:r w:rsidRPr="007F717A">
        <w:rPr>
          <w:rFonts w:ascii="NewsGoth BT" w:hAnsi="NewsGoth BT" w:cs="Arial"/>
          <w:color w:val="212121"/>
          <w:sz w:val="24"/>
          <w:szCs w:val="24"/>
          <w:shd w:val="clear" w:color="auto" w:fill="FFFFFF"/>
        </w:rPr>
        <w:t xml:space="preserve">-Allianz entwickelten die Druckerexperten einen Client, den Kunden kostenlos unter </w:t>
      </w:r>
      <w:hyperlink r:id="rId8" w:history="1">
        <w:r w:rsidR="00EF5C15" w:rsidRPr="00B15913">
          <w:rPr>
            <w:rStyle w:val="Hyperlink"/>
            <w:rFonts w:ascii="NewsGoth BT" w:hAnsi="NewsGoth BT" w:cs="Arial"/>
            <w:sz w:val="24"/>
            <w:szCs w:val="24"/>
            <w:shd w:val="clear" w:color="auto" w:fill="FFFFFF"/>
          </w:rPr>
          <w:t>https://www.thinprint.com/de/ressourcen-support/software/clients/</w:t>
        </w:r>
      </w:hyperlink>
      <w:r w:rsidR="00EF5C15">
        <w:rPr>
          <w:rFonts w:ascii="NewsGoth BT" w:hAnsi="NewsGoth BT" w:cs="Arial"/>
          <w:color w:val="212121"/>
          <w:sz w:val="24"/>
          <w:szCs w:val="24"/>
          <w:shd w:val="clear" w:color="auto" w:fill="FFFFFF"/>
        </w:rPr>
        <w:t xml:space="preserve"> </w:t>
      </w:r>
      <w:bookmarkStart w:id="4" w:name="_GoBack"/>
      <w:bookmarkEnd w:id="4"/>
      <w:r w:rsidRPr="007F717A">
        <w:rPr>
          <w:rFonts w:ascii="NewsGoth BT" w:hAnsi="NewsGoth BT" w:cs="Arial"/>
          <w:color w:val="212121"/>
          <w:sz w:val="24"/>
          <w:szCs w:val="24"/>
          <w:shd w:val="clear" w:color="auto" w:fill="FFFFFF"/>
        </w:rPr>
        <w:t xml:space="preserve">herunterladen können. </w:t>
      </w:r>
    </w:p>
    <w:p w14:paraId="03D19FEB" w14:textId="77777777" w:rsidR="00421503" w:rsidRDefault="00421503" w:rsidP="007F717A">
      <w:pPr>
        <w:spacing w:line="360" w:lineRule="auto"/>
        <w:jc w:val="both"/>
        <w:rPr>
          <w:rFonts w:ascii="NewsGoth BT" w:hAnsi="NewsGoth BT" w:cs="Arial"/>
          <w:color w:val="212121"/>
          <w:sz w:val="24"/>
          <w:szCs w:val="24"/>
          <w:shd w:val="clear" w:color="auto" w:fill="FFFFFF"/>
        </w:rPr>
      </w:pPr>
    </w:p>
    <w:p w14:paraId="55CF83D1" w14:textId="77777777" w:rsidR="004E2706" w:rsidRPr="007F717A" w:rsidRDefault="004E2706" w:rsidP="007F717A">
      <w:pPr>
        <w:spacing w:line="360" w:lineRule="auto"/>
        <w:jc w:val="both"/>
        <w:rPr>
          <w:rFonts w:ascii="NewsGoth BT" w:hAnsi="NewsGoth BT" w:cs="Arial"/>
          <w:color w:val="212121"/>
          <w:sz w:val="24"/>
          <w:szCs w:val="24"/>
          <w:shd w:val="clear" w:color="auto" w:fill="FFFFFF"/>
        </w:rPr>
      </w:pPr>
      <w:r w:rsidRPr="007F717A">
        <w:rPr>
          <w:rFonts w:ascii="NewsGoth BT" w:hAnsi="NewsGoth BT" w:cs="Arial"/>
          <w:color w:val="212121"/>
          <w:sz w:val="24"/>
          <w:szCs w:val="24"/>
          <w:shd w:val="clear" w:color="auto" w:fill="FFFFFF"/>
        </w:rPr>
        <w:t xml:space="preserve">Dieser Client wird direkt auf den Druckern installiert. Er unterstützt Druckfunktionen wie Komprimierung, Streaming, Bandbreitenkontrolle und SSL-Verschlüsselung. Unternehmen profitieren dank dieser neuen Client-Software außerdem von der automatisierten Einrichtung und Verwaltung ihrer Drucker. </w:t>
      </w:r>
    </w:p>
    <w:p w14:paraId="1500C0D2" w14:textId="77777777" w:rsidR="004E2706" w:rsidRPr="007F717A" w:rsidRDefault="004E2706" w:rsidP="007F717A">
      <w:pPr>
        <w:spacing w:line="360" w:lineRule="auto"/>
        <w:jc w:val="both"/>
        <w:rPr>
          <w:rFonts w:ascii="NewsGoth BT" w:hAnsi="NewsGoth BT" w:cs="Arial"/>
          <w:color w:val="212121"/>
          <w:sz w:val="24"/>
          <w:szCs w:val="24"/>
          <w:shd w:val="clear" w:color="auto" w:fill="FFFFFF"/>
        </w:rPr>
      </w:pPr>
    </w:p>
    <w:p w14:paraId="4BF3FD21" w14:textId="77777777" w:rsidR="00421503" w:rsidRDefault="004E2706" w:rsidP="007F717A">
      <w:pPr>
        <w:spacing w:line="360" w:lineRule="auto"/>
        <w:jc w:val="both"/>
        <w:rPr>
          <w:rFonts w:ascii="NewsGoth BT" w:hAnsi="NewsGoth BT" w:cs="Arial"/>
          <w:color w:val="212121"/>
          <w:sz w:val="24"/>
          <w:szCs w:val="24"/>
          <w:shd w:val="clear" w:color="auto" w:fill="FFFFFF"/>
        </w:rPr>
      </w:pPr>
      <w:r w:rsidRPr="007F717A">
        <w:rPr>
          <w:rFonts w:ascii="NewsGoth BT" w:hAnsi="NewsGoth BT" w:cs="Arial"/>
          <w:color w:val="212121"/>
          <w:sz w:val="24"/>
          <w:szCs w:val="24"/>
          <w:shd w:val="clear" w:color="auto" w:fill="FFFFFF"/>
        </w:rPr>
        <w:t xml:space="preserve">"Seit mehr als neun Jahren sind wir HP Partner. Wir freuen uns, dass wir </w:t>
      </w:r>
      <w:r w:rsidRPr="007F717A">
        <w:rPr>
          <w:rFonts w:ascii="NewsGoth BT" w:hAnsi="NewsGoth BT" w:cs="Arial"/>
          <w:sz w:val="24"/>
          <w:szCs w:val="24"/>
        </w:rPr>
        <w:t xml:space="preserve">diese enge Zusammenarbeit zum Wohle unserer gemeinsamen, aber auch potenzieller neuer </w:t>
      </w:r>
      <w:r w:rsidRPr="007F717A">
        <w:rPr>
          <w:rFonts w:ascii="NewsGoth BT" w:hAnsi="NewsGoth BT" w:cs="Arial"/>
          <w:sz w:val="24"/>
          <w:szCs w:val="24"/>
        </w:rPr>
        <w:lastRenderedPageBreak/>
        <w:t>Kunden, nun noch einmal intensivieren“,</w:t>
      </w:r>
      <w:r w:rsidRPr="007F717A">
        <w:rPr>
          <w:rFonts w:ascii="NewsGoth BT" w:hAnsi="NewsGoth BT" w:cs="Arial"/>
          <w:color w:val="212121"/>
          <w:sz w:val="24"/>
          <w:szCs w:val="24"/>
          <w:shd w:val="clear" w:color="auto" w:fill="FFFFFF"/>
        </w:rPr>
        <w:t xml:space="preserve"> so Thorsten Hesse, CPO bei ThinPrint. "Es gibt jetzt eine breite Palette von HP-Druckern, für die ein zertifizierter ThinPrint Client zur Verfügung steht. Darüber hinaus </w:t>
      </w:r>
      <w:proofErr w:type="gramStart"/>
      <w:r w:rsidRPr="007F717A">
        <w:rPr>
          <w:rFonts w:ascii="NewsGoth BT" w:hAnsi="NewsGoth BT" w:cs="Arial"/>
          <w:color w:val="212121"/>
          <w:sz w:val="24"/>
          <w:szCs w:val="24"/>
          <w:shd w:val="clear" w:color="auto" w:fill="FFFFFF"/>
        </w:rPr>
        <w:t>werden</w:t>
      </w:r>
      <w:proofErr w:type="gramEnd"/>
      <w:r w:rsidRPr="007F717A">
        <w:rPr>
          <w:rFonts w:ascii="NewsGoth BT" w:hAnsi="NewsGoth BT" w:cs="Arial"/>
          <w:color w:val="212121"/>
          <w:sz w:val="24"/>
          <w:szCs w:val="24"/>
          <w:shd w:val="clear" w:color="auto" w:fill="FFFFFF"/>
        </w:rPr>
        <w:t xml:space="preserve"> eine Vielzahl von HP </w:t>
      </w:r>
      <w:proofErr w:type="spellStart"/>
      <w:r w:rsidRPr="007F717A">
        <w:rPr>
          <w:rFonts w:ascii="NewsGoth BT" w:hAnsi="NewsGoth BT" w:cs="Arial"/>
          <w:color w:val="212121"/>
          <w:sz w:val="24"/>
          <w:szCs w:val="24"/>
          <w:shd w:val="clear" w:color="auto" w:fill="FFFFFF"/>
        </w:rPr>
        <w:t>Thin</w:t>
      </w:r>
      <w:proofErr w:type="spellEnd"/>
      <w:r w:rsidRPr="007F717A">
        <w:rPr>
          <w:rFonts w:ascii="NewsGoth BT" w:hAnsi="NewsGoth BT" w:cs="Arial"/>
          <w:color w:val="212121"/>
          <w:sz w:val="24"/>
          <w:szCs w:val="24"/>
          <w:shd w:val="clear" w:color="auto" w:fill="FFFFFF"/>
        </w:rPr>
        <w:t xml:space="preserve"> Clients mit einem integrierten ThinPrint Client angeboten. " </w:t>
      </w:r>
    </w:p>
    <w:p w14:paraId="1B3FC4C7" w14:textId="77777777" w:rsidR="00421503" w:rsidRDefault="00421503" w:rsidP="007F717A">
      <w:pPr>
        <w:spacing w:line="360" w:lineRule="auto"/>
        <w:jc w:val="both"/>
        <w:rPr>
          <w:rFonts w:ascii="NewsGoth BT" w:hAnsi="NewsGoth BT" w:cs="Arial"/>
          <w:color w:val="212121"/>
          <w:sz w:val="24"/>
          <w:szCs w:val="24"/>
          <w:shd w:val="clear" w:color="auto" w:fill="FFFFFF"/>
        </w:rPr>
      </w:pPr>
    </w:p>
    <w:p w14:paraId="58F1EE3C" w14:textId="7D4BF287" w:rsidR="004E2706" w:rsidRDefault="004E2706" w:rsidP="007F717A">
      <w:pPr>
        <w:spacing w:line="360" w:lineRule="auto"/>
        <w:jc w:val="both"/>
        <w:rPr>
          <w:rFonts w:ascii="NewsGoth BT" w:hAnsi="NewsGoth BT" w:cs="Arial"/>
          <w:color w:val="212121"/>
          <w:sz w:val="24"/>
          <w:szCs w:val="24"/>
          <w:shd w:val="clear" w:color="auto" w:fill="FFFFFF"/>
        </w:rPr>
      </w:pPr>
      <w:r w:rsidRPr="007F717A">
        <w:rPr>
          <w:rFonts w:ascii="NewsGoth BT" w:hAnsi="NewsGoth BT" w:cs="Arial"/>
          <w:color w:val="212121"/>
          <w:sz w:val="24"/>
          <w:szCs w:val="24"/>
          <w:shd w:val="clear" w:color="auto" w:fill="FFFFFF"/>
        </w:rPr>
        <w:t xml:space="preserve">Weitere Informationen finden Sie im Handbuch unter </w:t>
      </w:r>
    </w:p>
    <w:p w14:paraId="786CC7DA" w14:textId="759859B2" w:rsidR="00421503" w:rsidRDefault="00D30368" w:rsidP="007F717A">
      <w:pPr>
        <w:spacing w:line="360" w:lineRule="auto"/>
        <w:jc w:val="both"/>
        <w:rPr>
          <w:rFonts w:ascii="NewsGoth BT" w:hAnsi="NewsGoth BT" w:cs="Arial"/>
          <w:sz w:val="24"/>
          <w:szCs w:val="24"/>
        </w:rPr>
      </w:pPr>
      <w:hyperlink r:id="rId9" w:history="1">
        <w:r w:rsidRPr="00B15913">
          <w:rPr>
            <w:rStyle w:val="Hyperlink"/>
            <w:rFonts w:ascii="NewsGoth BT" w:hAnsi="NewsGoth BT" w:cs="Arial"/>
            <w:sz w:val="24"/>
            <w:szCs w:val="24"/>
          </w:rPr>
          <w:t>https://download.cortado.com/docu/ThinPrint/WebHelp/de/ThinPrint-Doku/ThinPrint_Client_for_HP_Printers/Drucker-Voraussetzungen.htm</w:t>
        </w:r>
      </w:hyperlink>
    </w:p>
    <w:p w14:paraId="6F192BCD" w14:textId="77777777" w:rsidR="00D30368" w:rsidRPr="007F717A" w:rsidRDefault="00D30368" w:rsidP="007F717A">
      <w:pPr>
        <w:spacing w:line="360" w:lineRule="auto"/>
        <w:jc w:val="both"/>
        <w:rPr>
          <w:rFonts w:ascii="NewsGoth BT" w:hAnsi="NewsGoth BT" w:cs="Arial"/>
          <w:sz w:val="24"/>
          <w:szCs w:val="24"/>
        </w:rPr>
      </w:pPr>
    </w:p>
    <w:p w14:paraId="2B6E0E70" w14:textId="77777777" w:rsidR="008F6D8F" w:rsidRPr="007F717A" w:rsidRDefault="008F6D8F" w:rsidP="007F717A">
      <w:pPr>
        <w:pStyle w:val="Body"/>
        <w:jc w:val="both"/>
        <w:rPr>
          <w:rFonts w:ascii="NewsGoth BT" w:eastAsia="Arial" w:hAnsi="NewsGoth BT" w:cs="Arial"/>
          <w:b/>
          <w:sz w:val="20"/>
          <w:szCs w:val="20"/>
          <w:lang w:val="de-DE"/>
        </w:rPr>
      </w:pPr>
      <w:r w:rsidRPr="007F717A">
        <w:rPr>
          <w:rFonts w:ascii="NewsGoth BT" w:hAnsi="NewsGoth BT" w:cs="Arial"/>
          <w:b/>
          <w:bCs/>
          <w:sz w:val="20"/>
          <w:szCs w:val="20"/>
          <w:lang w:val="de-DE"/>
        </w:rPr>
        <w:t xml:space="preserve">Über ThinPrint </w:t>
      </w:r>
    </w:p>
    <w:p w14:paraId="382CB0BC" w14:textId="38C26F48" w:rsidR="008F6D8F" w:rsidRPr="007F717A" w:rsidRDefault="008F6D8F" w:rsidP="007F717A">
      <w:pPr>
        <w:jc w:val="both"/>
        <w:rPr>
          <w:rFonts w:ascii="NewsGoth BT" w:hAnsi="NewsGoth BT" w:cs="Arial"/>
          <w:b/>
          <w:sz w:val="18"/>
          <w:szCs w:val="18"/>
        </w:rPr>
      </w:pPr>
      <w:r w:rsidRPr="007F717A">
        <w:rPr>
          <w:rFonts w:ascii="NewsGoth BT" w:hAnsi="NewsGoth BT" w:cs="Arial"/>
          <w:b/>
          <w:sz w:val="18"/>
          <w:szCs w:val="18"/>
        </w:rPr>
        <w:t xml:space="preserve">Mit der seit fünfzehn Jahren stetig weiterentwickelten und international patentierten ThinPrint-Technologie ist ThinPrint GmbH der weltweit führende Anbieter von Druckmanagement-Software und -Dienstleistungen für Unternehmen. Ob für das Drucken von klassischen PCs, mobilen Geräten, </w:t>
      </w:r>
      <w:proofErr w:type="spellStart"/>
      <w:r w:rsidRPr="007F717A">
        <w:rPr>
          <w:rFonts w:ascii="NewsGoth BT" w:hAnsi="NewsGoth BT" w:cs="Arial"/>
          <w:b/>
          <w:sz w:val="18"/>
          <w:szCs w:val="18"/>
        </w:rPr>
        <w:t>ThinClients</w:t>
      </w:r>
      <w:proofErr w:type="spellEnd"/>
      <w:r w:rsidRPr="007F717A">
        <w:rPr>
          <w:rFonts w:ascii="NewsGoth BT" w:hAnsi="NewsGoth BT" w:cs="Arial"/>
          <w:b/>
          <w:sz w:val="18"/>
          <w:szCs w:val="18"/>
        </w:rPr>
        <w:t>, virtuellen Desktops oder aus der Cloud:  Mehr als 25.000 Unternehmen aller Branchen und Größenordnungen optimieren ihre Druckinfrastruktur und erhöhen ihre Produktivität mit ThinPrint. Hinzu kommen mehr als 100 Desktop-</w:t>
      </w:r>
      <w:proofErr w:type="spellStart"/>
      <w:r w:rsidRPr="007F717A">
        <w:rPr>
          <w:rFonts w:ascii="NewsGoth BT" w:hAnsi="NewsGoth BT" w:cs="Arial"/>
          <w:b/>
          <w:sz w:val="18"/>
          <w:szCs w:val="18"/>
        </w:rPr>
        <w:t>as</w:t>
      </w:r>
      <w:proofErr w:type="spellEnd"/>
      <w:r w:rsidRPr="007F717A">
        <w:rPr>
          <w:rFonts w:ascii="NewsGoth BT" w:hAnsi="NewsGoth BT" w:cs="Arial"/>
          <w:b/>
          <w:sz w:val="18"/>
          <w:szCs w:val="18"/>
        </w:rPr>
        <w:t>-a-Service und Software-</w:t>
      </w:r>
      <w:proofErr w:type="spellStart"/>
      <w:r w:rsidRPr="007F717A">
        <w:rPr>
          <w:rFonts w:ascii="NewsGoth BT" w:hAnsi="NewsGoth BT" w:cs="Arial"/>
          <w:b/>
          <w:sz w:val="18"/>
          <w:szCs w:val="18"/>
        </w:rPr>
        <w:t>as</w:t>
      </w:r>
      <w:proofErr w:type="spellEnd"/>
      <w:r w:rsidRPr="007F717A">
        <w:rPr>
          <w:rFonts w:ascii="NewsGoth BT" w:hAnsi="NewsGoth BT" w:cs="Arial"/>
          <w:b/>
          <w:sz w:val="18"/>
          <w:szCs w:val="18"/>
        </w:rPr>
        <w:t xml:space="preserve">-a-Service-Provider – Tendenz steigend </w:t>
      </w:r>
      <w:proofErr w:type="gramStart"/>
      <w:r w:rsidRPr="007F717A">
        <w:rPr>
          <w:rFonts w:ascii="NewsGoth BT" w:hAnsi="NewsGoth BT" w:cs="Arial"/>
          <w:b/>
          <w:sz w:val="18"/>
          <w:szCs w:val="18"/>
        </w:rPr>
        <w:t>– ,</w:t>
      </w:r>
      <w:proofErr w:type="gramEnd"/>
      <w:r w:rsidRPr="007F717A">
        <w:rPr>
          <w:rFonts w:ascii="NewsGoth BT" w:hAnsi="NewsGoth BT" w:cs="Arial"/>
          <w:b/>
          <w:sz w:val="18"/>
          <w:szCs w:val="18"/>
        </w:rPr>
        <w:t xml:space="preserve"> die ihren Kunden mit ThinPrint eine zuverlässige, performante Druckausgabe aus der Cloud ermöglichen. Die Investition in ThinPrint-Druckmanagement amortisiert sich schnell. Das einfach einzuführende und zu administrierende Drucksystem entlastet die IT-Abteilung,  führt zu deutlichen Performance-Steigerungen im Netzwerk und sorgt für die optimale, zuverlässige Druck-Unterstützung an jedem Arbeitsplatz. ThinPrint- Technologien und -Komponenten ermöglichen den Einsatz in nahezu jeder Infrastruktur und berücksichtigen die Integration von Niederlassungen und Heimarbeitsplätzen ebenso wie die von mobilen Mitarbeitern.  Entwickelt und auf Herz und Nieren getestet werden die Lösungen der ThinPrint GmbH im Stammsitz in Berlin. Für Präsenz und Betreuung der Kunden vor Ort sorgen </w:t>
      </w:r>
      <w:r w:rsidR="00393999" w:rsidRPr="007F717A">
        <w:rPr>
          <w:rFonts w:ascii="NewsGoth BT" w:hAnsi="NewsGoth BT" w:cs="Arial"/>
          <w:b/>
          <w:sz w:val="18"/>
          <w:szCs w:val="18"/>
        </w:rPr>
        <w:t xml:space="preserve">Büros und </w:t>
      </w:r>
      <w:r w:rsidRPr="007F717A">
        <w:rPr>
          <w:rFonts w:ascii="NewsGoth BT" w:hAnsi="NewsGoth BT" w:cs="Arial"/>
          <w:b/>
          <w:sz w:val="18"/>
          <w:szCs w:val="18"/>
        </w:rPr>
        <w:t>Niederlassungen in den USA, UK, Australien</w:t>
      </w:r>
      <w:r w:rsidR="00393999" w:rsidRPr="007F717A">
        <w:rPr>
          <w:rFonts w:ascii="NewsGoth BT" w:hAnsi="NewsGoth BT" w:cs="Arial"/>
          <w:b/>
          <w:sz w:val="18"/>
          <w:szCs w:val="18"/>
        </w:rPr>
        <w:t xml:space="preserve">, </w:t>
      </w:r>
      <w:r w:rsidRPr="007F717A">
        <w:rPr>
          <w:rFonts w:ascii="NewsGoth BT" w:hAnsi="NewsGoth BT" w:cs="Arial"/>
          <w:b/>
          <w:sz w:val="18"/>
          <w:szCs w:val="18"/>
        </w:rPr>
        <w:t xml:space="preserve">Japan </w:t>
      </w:r>
      <w:r w:rsidR="00393999" w:rsidRPr="007F717A">
        <w:rPr>
          <w:rFonts w:ascii="NewsGoth BT" w:hAnsi="NewsGoth BT" w:cs="Arial"/>
          <w:b/>
          <w:sz w:val="18"/>
          <w:szCs w:val="18"/>
        </w:rPr>
        <w:t xml:space="preserve">und China </w:t>
      </w:r>
      <w:r w:rsidRPr="007F717A">
        <w:rPr>
          <w:rFonts w:ascii="NewsGoth BT" w:hAnsi="NewsGoth BT" w:cs="Arial"/>
          <w:b/>
          <w:sz w:val="18"/>
          <w:szCs w:val="18"/>
        </w:rPr>
        <w:t xml:space="preserve">sowie mehr als 350 </w:t>
      </w:r>
      <w:proofErr w:type="spellStart"/>
      <w:r w:rsidRPr="007F717A">
        <w:rPr>
          <w:rFonts w:ascii="NewsGoth BT" w:hAnsi="NewsGoth BT" w:cs="Arial"/>
          <w:b/>
          <w:sz w:val="18"/>
          <w:szCs w:val="18"/>
        </w:rPr>
        <w:t>Channelpartner</w:t>
      </w:r>
      <w:proofErr w:type="spellEnd"/>
      <w:r w:rsidRPr="007F717A">
        <w:rPr>
          <w:rFonts w:ascii="NewsGoth BT" w:hAnsi="NewsGoth BT" w:cs="Arial"/>
          <w:b/>
          <w:sz w:val="18"/>
          <w:szCs w:val="18"/>
        </w:rPr>
        <w:t xml:space="preserve"> rund um den Globus. Dank zahlreicher OEM-Partnerschaften sind die Client-Komponenten der ThinPrint-Technologie in einer Vielzahl von Druckern sowie in </w:t>
      </w:r>
      <w:proofErr w:type="spellStart"/>
      <w:r w:rsidRPr="007F717A">
        <w:rPr>
          <w:rFonts w:ascii="NewsGoth BT" w:hAnsi="NewsGoth BT" w:cs="Arial"/>
          <w:b/>
          <w:sz w:val="18"/>
          <w:szCs w:val="18"/>
        </w:rPr>
        <w:t>Thin</w:t>
      </w:r>
      <w:proofErr w:type="spellEnd"/>
      <w:r w:rsidRPr="007F717A">
        <w:rPr>
          <w:rFonts w:ascii="NewsGoth BT" w:hAnsi="NewsGoth BT" w:cs="Arial"/>
          <w:b/>
          <w:sz w:val="18"/>
          <w:szCs w:val="18"/>
        </w:rPr>
        <w:t xml:space="preserve"> Clients aller führenden Hersteller integriert. Einen besonderen Stellenwert genießen die strategischen Partnerschaften des Unternehmens mit Citrix Systems,  Fujitsu, Fuji Xerox,  Hewlett-Packard, IGEL,  </w:t>
      </w:r>
      <w:proofErr w:type="spellStart"/>
      <w:r w:rsidRPr="007F717A">
        <w:rPr>
          <w:rFonts w:ascii="NewsGoth BT" w:hAnsi="NewsGoth BT" w:cs="Arial"/>
          <w:b/>
          <w:sz w:val="18"/>
          <w:szCs w:val="18"/>
        </w:rPr>
        <w:t>Konica</w:t>
      </w:r>
      <w:proofErr w:type="spellEnd"/>
      <w:r w:rsidRPr="007F717A">
        <w:rPr>
          <w:rFonts w:ascii="NewsGoth BT" w:hAnsi="NewsGoth BT" w:cs="Arial"/>
          <w:b/>
          <w:sz w:val="18"/>
          <w:szCs w:val="18"/>
        </w:rPr>
        <w:t xml:space="preserve"> Minolta, Kyocera </w:t>
      </w:r>
      <w:proofErr w:type="spellStart"/>
      <w:r w:rsidRPr="007F717A">
        <w:rPr>
          <w:rFonts w:ascii="NewsGoth BT" w:hAnsi="NewsGoth BT" w:cs="Arial"/>
          <w:b/>
          <w:sz w:val="18"/>
          <w:szCs w:val="18"/>
        </w:rPr>
        <w:t>Mita</w:t>
      </w:r>
      <w:proofErr w:type="spellEnd"/>
      <w:r w:rsidRPr="007F717A">
        <w:rPr>
          <w:rFonts w:ascii="NewsGoth BT" w:hAnsi="NewsGoth BT" w:cs="Arial"/>
          <w:b/>
          <w:sz w:val="18"/>
          <w:szCs w:val="18"/>
        </w:rPr>
        <w:t>, Lexmark, Microsoft, OKI, Samsung, VMware und Dell/</w:t>
      </w:r>
      <w:proofErr w:type="spellStart"/>
      <w:r w:rsidRPr="007F717A">
        <w:rPr>
          <w:rFonts w:ascii="NewsGoth BT" w:hAnsi="NewsGoth BT" w:cs="Arial"/>
          <w:b/>
          <w:sz w:val="18"/>
          <w:szCs w:val="18"/>
        </w:rPr>
        <w:t>Wyse</w:t>
      </w:r>
      <w:proofErr w:type="spellEnd"/>
      <w:r w:rsidRPr="007F717A">
        <w:rPr>
          <w:rFonts w:ascii="NewsGoth BT" w:hAnsi="NewsGoth BT" w:cs="Arial"/>
          <w:b/>
          <w:sz w:val="18"/>
          <w:szCs w:val="18"/>
        </w:rPr>
        <w:t>.</w:t>
      </w:r>
    </w:p>
    <w:p w14:paraId="2584F22B" w14:textId="17BE7EC4" w:rsidR="00DA4556" w:rsidRPr="007F717A" w:rsidRDefault="00EF5C15" w:rsidP="007F717A">
      <w:pPr>
        <w:jc w:val="both"/>
        <w:rPr>
          <w:rFonts w:ascii="NewsGoth BT" w:hAnsi="NewsGoth BT" w:cs="Arial"/>
          <w:b/>
          <w:sz w:val="18"/>
          <w:szCs w:val="18"/>
        </w:rPr>
      </w:pPr>
      <w:hyperlink r:id="rId10" w:history="1">
        <w:r w:rsidR="008F6D8F" w:rsidRPr="007F717A">
          <w:rPr>
            <w:rStyle w:val="Hyperlink"/>
            <w:rFonts w:ascii="NewsGoth BT" w:eastAsia="MS Gothic" w:hAnsi="NewsGoth BT" w:cs="Arial"/>
            <w:b/>
            <w:sz w:val="18"/>
            <w:szCs w:val="18"/>
          </w:rPr>
          <w:t>www.thinprint.de</w:t>
        </w:r>
      </w:hyperlink>
    </w:p>
    <w:p w14:paraId="784B153D" w14:textId="77777777" w:rsidR="008F6D8F" w:rsidRPr="007F717A" w:rsidRDefault="008F6D8F" w:rsidP="007F717A">
      <w:pPr>
        <w:jc w:val="both"/>
        <w:rPr>
          <w:rFonts w:ascii="NewsGoth BT" w:hAnsi="NewsGoth BT" w:cs="Arial"/>
          <w:b/>
          <w:sz w:val="18"/>
          <w:szCs w:val="18"/>
        </w:rPr>
      </w:pPr>
      <w:r w:rsidRPr="007F717A">
        <w:rPr>
          <w:rFonts w:ascii="NewsGoth BT" w:hAnsi="NewsGoth BT" w:cs="Arial"/>
          <w:b/>
          <w:sz w:val="18"/>
          <w:szCs w:val="18"/>
        </w:rPr>
        <w:t>Ansprechpartnerin für die Presse:</w:t>
      </w:r>
    </w:p>
    <w:p w14:paraId="737AB925" w14:textId="0211F3A8" w:rsidR="00CC00B7" w:rsidRPr="007F717A" w:rsidRDefault="008F6D8F" w:rsidP="007F717A">
      <w:pPr>
        <w:jc w:val="both"/>
        <w:rPr>
          <w:rFonts w:ascii="NewsGoth BT" w:hAnsi="NewsGoth BT" w:cs="Arial"/>
          <w:sz w:val="22"/>
          <w:szCs w:val="22"/>
        </w:rPr>
      </w:pPr>
      <w:r w:rsidRPr="007F717A">
        <w:rPr>
          <w:rFonts w:ascii="NewsGoth BT" w:hAnsi="NewsGoth BT" w:cs="Arial"/>
          <w:sz w:val="18"/>
          <w:szCs w:val="18"/>
        </w:rPr>
        <w:t>Cortado Holding AG, Silke Kluckert, Public Relations Manage</w:t>
      </w:r>
      <w:r w:rsidR="00D12B46" w:rsidRPr="007F717A">
        <w:rPr>
          <w:rFonts w:ascii="NewsGoth BT" w:hAnsi="NewsGoth BT" w:cs="Arial"/>
          <w:sz w:val="18"/>
          <w:szCs w:val="18"/>
        </w:rPr>
        <w:t xml:space="preserve">r, </w:t>
      </w:r>
      <w:r w:rsidRPr="007F717A">
        <w:rPr>
          <w:rFonts w:ascii="NewsGoth BT" w:hAnsi="NewsGoth BT" w:cs="Arial"/>
          <w:sz w:val="18"/>
          <w:szCs w:val="18"/>
          <w:lang w:val="it-IT"/>
        </w:rPr>
        <w:t>Tel.: +49.30.39 49 3166, Fax: +49.30.394931-99</w:t>
      </w:r>
      <w:r w:rsidR="00D12B46" w:rsidRPr="007F717A">
        <w:rPr>
          <w:rFonts w:ascii="NewsGoth BT" w:hAnsi="NewsGoth BT" w:cs="Arial"/>
          <w:sz w:val="18"/>
          <w:szCs w:val="18"/>
          <w:lang w:val="it-IT"/>
        </w:rPr>
        <w:t xml:space="preserve">, </w:t>
      </w:r>
      <w:r w:rsidRPr="007F717A">
        <w:rPr>
          <w:rFonts w:ascii="NewsGoth BT" w:hAnsi="NewsGoth BT" w:cs="Arial"/>
          <w:sz w:val="18"/>
          <w:szCs w:val="18"/>
          <w:lang w:val="it-IT"/>
        </w:rPr>
        <w:t>E-Mail:</w:t>
      </w:r>
      <w:r w:rsidRPr="007F717A">
        <w:rPr>
          <w:rFonts w:ascii="NewsGoth BT" w:hAnsi="NewsGoth BT" w:cs="Arial"/>
          <w:sz w:val="18"/>
          <w:szCs w:val="18"/>
        </w:rPr>
        <w:t xml:space="preserve"> </w:t>
      </w:r>
      <w:hyperlink r:id="rId11" w:history="1">
        <w:r w:rsidRPr="007F717A">
          <w:rPr>
            <w:rStyle w:val="Hyperlink"/>
            <w:rFonts w:ascii="NewsGoth BT" w:eastAsia="MS Gothic" w:hAnsi="NewsGoth BT" w:cs="Arial"/>
            <w:sz w:val="18"/>
            <w:szCs w:val="18"/>
            <w:lang w:val="it-IT"/>
          </w:rPr>
          <w:t>press@cortado.com</w:t>
        </w:r>
      </w:hyperlink>
      <w:r w:rsidRPr="007F717A">
        <w:rPr>
          <w:rFonts w:ascii="NewsGoth BT" w:hAnsi="NewsGoth BT" w:cs="Arial"/>
          <w:sz w:val="18"/>
          <w:szCs w:val="18"/>
        </w:rPr>
        <w:t xml:space="preserve">, </w:t>
      </w:r>
      <w:r w:rsidRPr="007F717A">
        <w:rPr>
          <w:rFonts w:ascii="NewsGoth BT" w:eastAsia="MS Gothic" w:hAnsi="NewsGoth BT" w:cs="Arial"/>
          <w:sz w:val="18"/>
          <w:szCs w:val="18"/>
          <w:lang w:val="it-IT"/>
        </w:rPr>
        <w:t>www.thinprint.de</w:t>
      </w:r>
      <w:bookmarkEnd w:id="0"/>
      <w:bookmarkEnd w:id="1"/>
      <w:bookmarkEnd w:id="2"/>
      <w:bookmarkEnd w:id="3"/>
    </w:p>
    <w:sectPr w:rsidR="00CC00B7" w:rsidRPr="007F717A" w:rsidSect="00CE6609">
      <w:headerReference w:type="default" r:id="rId12"/>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3AAD1" w14:textId="77777777" w:rsidR="00D55F8D" w:rsidRDefault="00D55F8D">
      <w:pPr>
        <w:rPr>
          <w:szCs w:val="24"/>
        </w:rPr>
      </w:pPr>
      <w:r>
        <w:rPr>
          <w:szCs w:val="24"/>
        </w:rPr>
        <w:separator/>
      </w:r>
    </w:p>
  </w:endnote>
  <w:endnote w:type="continuationSeparator" w:id="0">
    <w:p w14:paraId="60EBC529" w14:textId="77777777" w:rsidR="00D55F8D" w:rsidRDefault="00D55F8D">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panose1 w:val="020B0503020203020204"/>
    <w:charset w:val="00"/>
    <w:family w:val="swiss"/>
    <w:pitch w:val="variable"/>
    <w:sig w:usb0="00000087" w:usb1="00000000" w:usb2="00000000" w:usb3="00000000" w:csb0="0000001B"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D2F49F" w14:textId="77777777" w:rsidR="00D55F8D" w:rsidRDefault="00D55F8D">
      <w:pPr>
        <w:rPr>
          <w:szCs w:val="24"/>
        </w:rPr>
      </w:pPr>
      <w:r>
        <w:rPr>
          <w:szCs w:val="24"/>
        </w:rPr>
        <w:separator/>
      </w:r>
    </w:p>
  </w:footnote>
  <w:footnote w:type="continuationSeparator" w:id="0">
    <w:p w14:paraId="07E2610D" w14:textId="77777777" w:rsidR="00D55F8D" w:rsidRDefault="00D55F8D">
      <w:pPr>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4E5A4" w14:textId="77777777" w:rsidR="00A52C08" w:rsidRDefault="00CE6609">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263F1FCC" wp14:editId="5EB3A3B5">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6E4302" w14:textId="77777777" w:rsidR="00A52C08" w:rsidRPr="008E2689" w:rsidRDefault="00A52C08" w:rsidP="006265A7">
                          <w:pPr>
                            <w:jc w:val="right"/>
                            <w:rPr>
                              <w:rFonts w:ascii="NewsGoth BT" w:hAnsi="NewsGoth BT"/>
                              <w:sz w:val="40"/>
                              <w:szCs w:val="24"/>
                              <w:lang w:val="it-IT"/>
                            </w:rPr>
                          </w:pPr>
                          <w:proofErr w:type="spellStart"/>
                          <w:r w:rsidRPr="008E2689">
                            <w:rPr>
                              <w:rFonts w:ascii="NewsGoth BT" w:hAnsi="NewsGoth BT"/>
                              <w:sz w:val="36"/>
                              <w:szCs w:val="36"/>
                              <w:lang w:val="it-IT"/>
                            </w:rPr>
                            <w:t>Presseinformation</w:t>
                          </w:r>
                          <w:proofErr w:type="spellEnd"/>
                          <w:r w:rsidRPr="008E2689">
                            <w:rPr>
                              <w:rFonts w:ascii="NewsGoth BT" w:hAnsi="NewsGoth BT"/>
                              <w:sz w:val="36"/>
                              <w:szCs w:val="36"/>
                              <w:lang w:val="it-I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4D08B"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" stroked="f">
              <v:textbox>
                <w:txbxContent>
                  <w:p w:rsidR="00A52C08" w:rsidRPr="008E2689" w:rsidRDefault="00A52C08" w:rsidP="006265A7">
                    <w:pPr>
                      <w:jc w:val="right"/>
                      <w:rPr>
                        <w:rFonts w:ascii="NewsGoth BT" w:hAnsi="NewsGoth BT"/>
                        <w:sz w:val="40"/>
                        <w:szCs w:val="24"/>
                        <w:lang w:val="it-IT"/>
                      </w:rPr>
                    </w:pPr>
                    <w:proofErr w:type="spellStart"/>
                    <w:r w:rsidRPr="008E2689">
                      <w:rPr>
                        <w:rFonts w:ascii="NewsGoth BT" w:hAnsi="NewsGoth BT"/>
                        <w:sz w:val="36"/>
                        <w:szCs w:val="36"/>
                        <w:lang w:val="it-IT"/>
                      </w:rPr>
                      <w:t>Presseinformation</w:t>
                    </w:r>
                    <w:proofErr w:type="spellEnd"/>
                    <w:r w:rsidRPr="008E2689">
                      <w:rPr>
                        <w:rFonts w:ascii="NewsGoth BT" w:hAnsi="NewsGoth BT"/>
                        <w:sz w:val="36"/>
                        <w:szCs w:val="36"/>
                        <w:lang w:val="it-IT"/>
                      </w:rPr>
                      <w:t xml:space="preserve">  </w:t>
                    </w:r>
                  </w:p>
                </w:txbxContent>
              </v:textbox>
              <w10:wrap type="square" anchorx="margin"/>
            </v:shape>
          </w:pict>
        </mc:Fallback>
      </mc:AlternateContent>
    </w:r>
    <w:r>
      <w:rPr>
        <w:noProof/>
        <w:lang w:val="en-US" w:eastAsia="en-US"/>
      </w:rPr>
      <w:drawing>
        <wp:inline distT="0" distB="0" distL="0" distR="0" wp14:anchorId="2C9C4559" wp14:editId="021D4512">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sidR="00A52C08">
      <w:rPr>
        <w:noProof/>
        <w:lang w:val="en-US" w:eastAsia="en-US"/>
      </w:rPr>
      <mc:AlternateContent>
        <mc:Choice Requires="wps">
          <w:drawing>
            <wp:anchor distT="0" distB="0" distL="114300" distR="114300" simplePos="0" relativeHeight="251656704" behindDoc="0" locked="0" layoutInCell="0" allowOverlap="1" wp14:anchorId="37EF7FEF" wp14:editId="7A0BB6BC">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6F0E2E" w14:textId="77777777" w:rsidR="00A52C08" w:rsidRDefault="00A52C0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514C2"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" o:allowincell="f" stroked="f">
              <v:textbox>
                <w:txbxContent>
                  <w:p w:rsidR="00A52C08" w:rsidRDefault="00A52C08">
                    <w:pPr>
                      <w:rPr>
                        <w:szCs w:val="2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3.5pt;visibility:visible" o:bullet="t">
        <v:imagedata r:id="rId1" o:title=""/>
      </v:shape>
    </w:pict>
  </w:numPicBullet>
  <w:numPicBullet w:numPicBulletId="1">
    <w:pict>
      <v:shape id="_x0000_i1027" type="#_x0000_t75" style="width:36pt;height:36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00378E3"/>
    <w:multiLevelType w:val="hybridMultilevel"/>
    <w:tmpl w:val="FB4AD77E"/>
    <w:lvl w:ilvl="0" w:tplc="16C042DA">
      <w:numFmt w:val="bullet"/>
      <w:lvlText w:val="-"/>
      <w:lvlJc w:val="left"/>
      <w:pPr>
        <w:ind w:left="720" w:hanging="360"/>
      </w:pPr>
      <w:rPr>
        <w:rFonts w:ascii="NewsGoth BT" w:eastAsia="Times New Roman" w:hAnsi="NewsGoth BT" w:cs="Consola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1A55E4"/>
    <w:multiLevelType w:val="hybridMultilevel"/>
    <w:tmpl w:val="86BAEC64"/>
    <w:lvl w:ilvl="0" w:tplc="76AC2DFE">
      <w:numFmt w:val="bullet"/>
      <w:lvlText w:val="-"/>
      <w:lvlJc w:val="left"/>
      <w:pPr>
        <w:ind w:left="720" w:hanging="360"/>
      </w:pPr>
      <w:rPr>
        <w:rFonts w:ascii="NewsGoth BT" w:eastAsia="Arial" w:hAnsi="NewsGoth B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943DC"/>
    <w:multiLevelType w:val="multilevel"/>
    <w:tmpl w:val="0EF0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4"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8"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9"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5"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595B33E4"/>
    <w:multiLevelType w:val="multilevel"/>
    <w:tmpl w:val="F21A9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9"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4"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5"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6"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7"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8"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9"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0"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11"/>
  </w:num>
  <w:num w:numId="2">
    <w:abstractNumId w:val="31"/>
  </w:num>
  <w:num w:numId="3">
    <w:abstractNumId w:val="22"/>
  </w:num>
  <w:num w:numId="4">
    <w:abstractNumId w:val="9"/>
  </w:num>
  <w:num w:numId="5">
    <w:abstractNumId w:val="16"/>
  </w:num>
  <w:num w:numId="6">
    <w:abstractNumId w:val="38"/>
  </w:num>
  <w:num w:numId="7">
    <w:abstractNumId w:val="5"/>
  </w:num>
  <w:num w:numId="8">
    <w:abstractNumId w:val="34"/>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0"/>
  </w:num>
  <w:num w:numId="14">
    <w:abstractNumId w:val="6"/>
  </w:num>
  <w:num w:numId="15">
    <w:abstractNumId w:val="25"/>
  </w:num>
  <w:num w:numId="16">
    <w:abstractNumId w:val="15"/>
  </w:num>
  <w:num w:numId="17">
    <w:abstractNumId w:val="21"/>
  </w:num>
  <w:num w:numId="18">
    <w:abstractNumId w:val="20"/>
  </w:num>
  <w:num w:numId="19">
    <w:abstractNumId w:val="23"/>
  </w:num>
  <w:num w:numId="20">
    <w:abstractNumId w:val="30"/>
  </w:num>
  <w:num w:numId="21">
    <w:abstractNumId w:val="2"/>
  </w:num>
  <w:num w:numId="22">
    <w:abstractNumId w:val="39"/>
  </w:num>
  <w:num w:numId="23">
    <w:abstractNumId w:val="3"/>
  </w:num>
  <w:num w:numId="24">
    <w:abstractNumId w:val="26"/>
  </w:num>
  <w:num w:numId="25">
    <w:abstractNumId w:val="36"/>
  </w:num>
  <w:num w:numId="26">
    <w:abstractNumId w:val="17"/>
  </w:num>
  <w:num w:numId="27">
    <w:abstractNumId w:val="18"/>
  </w:num>
  <w:num w:numId="28">
    <w:abstractNumId w:val="19"/>
  </w:num>
  <w:num w:numId="29">
    <w:abstractNumId w:val="24"/>
  </w:num>
  <w:num w:numId="30">
    <w:abstractNumId w:val="37"/>
  </w:num>
  <w:num w:numId="31">
    <w:abstractNumId w:val="0"/>
  </w:num>
  <w:num w:numId="32">
    <w:abstractNumId w:val="13"/>
  </w:num>
  <w:num w:numId="33">
    <w:abstractNumId w:val="28"/>
  </w:num>
  <w:num w:numId="34">
    <w:abstractNumId w:val="35"/>
  </w:num>
  <w:num w:numId="35">
    <w:abstractNumId w:val="33"/>
  </w:num>
  <w:num w:numId="36">
    <w:abstractNumId w:val="40"/>
  </w:num>
  <w:num w:numId="37">
    <w:abstractNumId w:val="4"/>
  </w:num>
  <w:num w:numId="38">
    <w:abstractNumId w:val="29"/>
  </w:num>
  <w:num w:numId="3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7"/>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1F2"/>
    <w:rsid w:val="00000330"/>
    <w:rsid w:val="00000585"/>
    <w:rsid w:val="0000168E"/>
    <w:rsid w:val="0000184E"/>
    <w:rsid w:val="00001BDD"/>
    <w:rsid w:val="00002507"/>
    <w:rsid w:val="00003AB4"/>
    <w:rsid w:val="0000484A"/>
    <w:rsid w:val="000051B2"/>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44E"/>
    <w:rsid w:val="000310BE"/>
    <w:rsid w:val="00031750"/>
    <w:rsid w:val="0003229E"/>
    <w:rsid w:val="0003532E"/>
    <w:rsid w:val="000360A1"/>
    <w:rsid w:val="00036EBF"/>
    <w:rsid w:val="0003724F"/>
    <w:rsid w:val="0004042A"/>
    <w:rsid w:val="00040C5B"/>
    <w:rsid w:val="00040E40"/>
    <w:rsid w:val="000410CC"/>
    <w:rsid w:val="00042097"/>
    <w:rsid w:val="0004215A"/>
    <w:rsid w:val="000437C0"/>
    <w:rsid w:val="000449A8"/>
    <w:rsid w:val="00044D10"/>
    <w:rsid w:val="00044E9D"/>
    <w:rsid w:val="000451AA"/>
    <w:rsid w:val="00045268"/>
    <w:rsid w:val="00046AE1"/>
    <w:rsid w:val="00047081"/>
    <w:rsid w:val="0004744D"/>
    <w:rsid w:val="00047E3E"/>
    <w:rsid w:val="00050385"/>
    <w:rsid w:val="000511AB"/>
    <w:rsid w:val="00052571"/>
    <w:rsid w:val="00053D80"/>
    <w:rsid w:val="00054A69"/>
    <w:rsid w:val="00054F12"/>
    <w:rsid w:val="00055331"/>
    <w:rsid w:val="00056370"/>
    <w:rsid w:val="00057929"/>
    <w:rsid w:val="000603AC"/>
    <w:rsid w:val="0006347D"/>
    <w:rsid w:val="0006376B"/>
    <w:rsid w:val="00063AD1"/>
    <w:rsid w:val="00064D0A"/>
    <w:rsid w:val="000668AD"/>
    <w:rsid w:val="000714BE"/>
    <w:rsid w:val="0007184B"/>
    <w:rsid w:val="0007400D"/>
    <w:rsid w:val="000740D8"/>
    <w:rsid w:val="000742A0"/>
    <w:rsid w:val="00074A20"/>
    <w:rsid w:val="00074BE2"/>
    <w:rsid w:val="0007644E"/>
    <w:rsid w:val="000766C4"/>
    <w:rsid w:val="00076B41"/>
    <w:rsid w:val="00077737"/>
    <w:rsid w:val="00077E67"/>
    <w:rsid w:val="0008164C"/>
    <w:rsid w:val="00081F5E"/>
    <w:rsid w:val="00083CDB"/>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0E53"/>
    <w:rsid w:val="000A1162"/>
    <w:rsid w:val="000A18EE"/>
    <w:rsid w:val="000A22C9"/>
    <w:rsid w:val="000A2CCD"/>
    <w:rsid w:val="000A2EC1"/>
    <w:rsid w:val="000A520E"/>
    <w:rsid w:val="000A5433"/>
    <w:rsid w:val="000A6046"/>
    <w:rsid w:val="000A7899"/>
    <w:rsid w:val="000B05A7"/>
    <w:rsid w:val="000B1035"/>
    <w:rsid w:val="000B1171"/>
    <w:rsid w:val="000B169F"/>
    <w:rsid w:val="000B2C0B"/>
    <w:rsid w:val="000B3DD1"/>
    <w:rsid w:val="000B4494"/>
    <w:rsid w:val="000B4636"/>
    <w:rsid w:val="000B52CB"/>
    <w:rsid w:val="000B549E"/>
    <w:rsid w:val="000B5566"/>
    <w:rsid w:val="000B56CD"/>
    <w:rsid w:val="000B6CF0"/>
    <w:rsid w:val="000B79AE"/>
    <w:rsid w:val="000B7CF8"/>
    <w:rsid w:val="000C0347"/>
    <w:rsid w:val="000C0673"/>
    <w:rsid w:val="000C1515"/>
    <w:rsid w:val="000C2867"/>
    <w:rsid w:val="000C2BFA"/>
    <w:rsid w:val="000C3E24"/>
    <w:rsid w:val="000C56CB"/>
    <w:rsid w:val="000C602E"/>
    <w:rsid w:val="000C6F0E"/>
    <w:rsid w:val="000D01D6"/>
    <w:rsid w:val="000D0248"/>
    <w:rsid w:val="000D1D13"/>
    <w:rsid w:val="000D2CB0"/>
    <w:rsid w:val="000D4133"/>
    <w:rsid w:val="000D5C1A"/>
    <w:rsid w:val="000D7BEF"/>
    <w:rsid w:val="000E20AF"/>
    <w:rsid w:val="000E2911"/>
    <w:rsid w:val="000E3382"/>
    <w:rsid w:val="000E4034"/>
    <w:rsid w:val="000E46FC"/>
    <w:rsid w:val="000E47CC"/>
    <w:rsid w:val="000E486B"/>
    <w:rsid w:val="000E4F51"/>
    <w:rsid w:val="000E5C3B"/>
    <w:rsid w:val="000E6A0C"/>
    <w:rsid w:val="000F05BC"/>
    <w:rsid w:val="000F126A"/>
    <w:rsid w:val="000F12FD"/>
    <w:rsid w:val="000F1E55"/>
    <w:rsid w:val="000F2962"/>
    <w:rsid w:val="000F2C4A"/>
    <w:rsid w:val="000F3322"/>
    <w:rsid w:val="000F575A"/>
    <w:rsid w:val="000F5AE5"/>
    <w:rsid w:val="000F633C"/>
    <w:rsid w:val="000F647D"/>
    <w:rsid w:val="000F7A58"/>
    <w:rsid w:val="000F7B4D"/>
    <w:rsid w:val="00101232"/>
    <w:rsid w:val="00102671"/>
    <w:rsid w:val="00103591"/>
    <w:rsid w:val="00103D03"/>
    <w:rsid w:val="001042EA"/>
    <w:rsid w:val="001061DF"/>
    <w:rsid w:val="001066E0"/>
    <w:rsid w:val="00111003"/>
    <w:rsid w:val="00113153"/>
    <w:rsid w:val="00113491"/>
    <w:rsid w:val="00114B6B"/>
    <w:rsid w:val="00115D76"/>
    <w:rsid w:val="0011624F"/>
    <w:rsid w:val="001172CD"/>
    <w:rsid w:val="00120460"/>
    <w:rsid w:val="00120A40"/>
    <w:rsid w:val="001214AE"/>
    <w:rsid w:val="00121C48"/>
    <w:rsid w:val="001221FE"/>
    <w:rsid w:val="00122780"/>
    <w:rsid w:val="001230EE"/>
    <w:rsid w:val="001234A3"/>
    <w:rsid w:val="001254F8"/>
    <w:rsid w:val="001268E5"/>
    <w:rsid w:val="00127B1A"/>
    <w:rsid w:val="001308BC"/>
    <w:rsid w:val="00132613"/>
    <w:rsid w:val="00133920"/>
    <w:rsid w:val="001361EC"/>
    <w:rsid w:val="001376AB"/>
    <w:rsid w:val="00137B4C"/>
    <w:rsid w:val="00137C93"/>
    <w:rsid w:val="00140123"/>
    <w:rsid w:val="0014170C"/>
    <w:rsid w:val="001420F1"/>
    <w:rsid w:val="001456E5"/>
    <w:rsid w:val="001466A3"/>
    <w:rsid w:val="0014693B"/>
    <w:rsid w:val="00146D03"/>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5585"/>
    <w:rsid w:val="001667D7"/>
    <w:rsid w:val="00166B2D"/>
    <w:rsid w:val="00170172"/>
    <w:rsid w:val="00171F58"/>
    <w:rsid w:val="00172521"/>
    <w:rsid w:val="0017256A"/>
    <w:rsid w:val="00172964"/>
    <w:rsid w:val="00173ED6"/>
    <w:rsid w:val="001752B9"/>
    <w:rsid w:val="001766C7"/>
    <w:rsid w:val="00176F4E"/>
    <w:rsid w:val="00177AB9"/>
    <w:rsid w:val="001807C3"/>
    <w:rsid w:val="00180905"/>
    <w:rsid w:val="00180BF7"/>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1526"/>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3D87"/>
    <w:rsid w:val="001B3E4C"/>
    <w:rsid w:val="001B42D8"/>
    <w:rsid w:val="001B508D"/>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D7C02"/>
    <w:rsid w:val="001E3427"/>
    <w:rsid w:val="001E38C8"/>
    <w:rsid w:val="001E44E0"/>
    <w:rsid w:val="001E48D2"/>
    <w:rsid w:val="001E6F71"/>
    <w:rsid w:val="001E7C2E"/>
    <w:rsid w:val="001E7DCB"/>
    <w:rsid w:val="001F09DB"/>
    <w:rsid w:val="001F20D0"/>
    <w:rsid w:val="001F39F9"/>
    <w:rsid w:val="001F403D"/>
    <w:rsid w:val="001F418F"/>
    <w:rsid w:val="001F4745"/>
    <w:rsid w:val="001F4F14"/>
    <w:rsid w:val="001F4F4C"/>
    <w:rsid w:val="001F586A"/>
    <w:rsid w:val="001F5EAC"/>
    <w:rsid w:val="001F6061"/>
    <w:rsid w:val="002026A9"/>
    <w:rsid w:val="002035E1"/>
    <w:rsid w:val="00205017"/>
    <w:rsid w:val="002057A3"/>
    <w:rsid w:val="00206593"/>
    <w:rsid w:val="00210806"/>
    <w:rsid w:val="002110C7"/>
    <w:rsid w:val="0021134A"/>
    <w:rsid w:val="0021234B"/>
    <w:rsid w:val="0021239B"/>
    <w:rsid w:val="00213046"/>
    <w:rsid w:val="00214B29"/>
    <w:rsid w:val="00215491"/>
    <w:rsid w:val="00215EAA"/>
    <w:rsid w:val="00216FCD"/>
    <w:rsid w:val="00220DA0"/>
    <w:rsid w:val="002210C8"/>
    <w:rsid w:val="0022132B"/>
    <w:rsid w:val="0022274A"/>
    <w:rsid w:val="00224E61"/>
    <w:rsid w:val="00226435"/>
    <w:rsid w:val="002268C2"/>
    <w:rsid w:val="00226C9A"/>
    <w:rsid w:val="00227A25"/>
    <w:rsid w:val="002340EA"/>
    <w:rsid w:val="0023426F"/>
    <w:rsid w:val="00234D80"/>
    <w:rsid w:val="0023565C"/>
    <w:rsid w:val="00235AC1"/>
    <w:rsid w:val="00235E19"/>
    <w:rsid w:val="00235FF5"/>
    <w:rsid w:val="00241E84"/>
    <w:rsid w:val="00243198"/>
    <w:rsid w:val="0024367E"/>
    <w:rsid w:val="00244238"/>
    <w:rsid w:val="00244412"/>
    <w:rsid w:val="00245ADD"/>
    <w:rsid w:val="0024707D"/>
    <w:rsid w:val="00250130"/>
    <w:rsid w:val="00251344"/>
    <w:rsid w:val="00251EEE"/>
    <w:rsid w:val="00251FDC"/>
    <w:rsid w:val="002539DE"/>
    <w:rsid w:val="00254083"/>
    <w:rsid w:val="0025446C"/>
    <w:rsid w:val="00254785"/>
    <w:rsid w:val="00255233"/>
    <w:rsid w:val="00255D29"/>
    <w:rsid w:val="0025787B"/>
    <w:rsid w:val="00260CD3"/>
    <w:rsid w:val="00261459"/>
    <w:rsid w:val="0026190F"/>
    <w:rsid w:val="002625D1"/>
    <w:rsid w:val="00262894"/>
    <w:rsid w:val="00262FF6"/>
    <w:rsid w:val="0026370B"/>
    <w:rsid w:val="0026392D"/>
    <w:rsid w:val="002647D7"/>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5C63"/>
    <w:rsid w:val="002A6FAF"/>
    <w:rsid w:val="002A7947"/>
    <w:rsid w:val="002B0208"/>
    <w:rsid w:val="002B1097"/>
    <w:rsid w:val="002B21B2"/>
    <w:rsid w:val="002B23A7"/>
    <w:rsid w:val="002B2E2A"/>
    <w:rsid w:val="002B2ED8"/>
    <w:rsid w:val="002B35A4"/>
    <w:rsid w:val="002B4A58"/>
    <w:rsid w:val="002B6EA2"/>
    <w:rsid w:val="002B6F94"/>
    <w:rsid w:val="002C0F03"/>
    <w:rsid w:val="002C23CD"/>
    <w:rsid w:val="002C2565"/>
    <w:rsid w:val="002C2EFE"/>
    <w:rsid w:val="002C418B"/>
    <w:rsid w:val="002C4CEC"/>
    <w:rsid w:val="002C71AE"/>
    <w:rsid w:val="002C7FC3"/>
    <w:rsid w:val="002D0087"/>
    <w:rsid w:val="002D01E2"/>
    <w:rsid w:val="002D21EB"/>
    <w:rsid w:val="002D25E3"/>
    <w:rsid w:val="002D3128"/>
    <w:rsid w:val="002D3B3F"/>
    <w:rsid w:val="002D468B"/>
    <w:rsid w:val="002D4846"/>
    <w:rsid w:val="002D55B0"/>
    <w:rsid w:val="002D5C02"/>
    <w:rsid w:val="002D5CAC"/>
    <w:rsid w:val="002D78F9"/>
    <w:rsid w:val="002E144A"/>
    <w:rsid w:val="002E14C8"/>
    <w:rsid w:val="002E1B3A"/>
    <w:rsid w:val="002E1D23"/>
    <w:rsid w:val="002E1DB7"/>
    <w:rsid w:val="002E20CB"/>
    <w:rsid w:val="002E5004"/>
    <w:rsid w:val="002E5258"/>
    <w:rsid w:val="002E5A92"/>
    <w:rsid w:val="002E5FB4"/>
    <w:rsid w:val="002E6009"/>
    <w:rsid w:val="002E7BF7"/>
    <w:rsid w:val="002F0236"/>
    <w:rsid w:val="002F0F3C"/>
    <w:rsid w:val="002F1047"/>
    <w:rsid w:val="002F182E"/>
    <w:rsid w:val="002F19A3"/>
    <w:rsid w:val="002F213D"/>
    <w:rsid w:val="002F5765"/>
    <w:rsid w:val="002F5A3F"/>
    <w:rsid w:val="002F5F58"/>
    <w:rsid w:val="00301419"/>
    <w:rsid w:val="00301E4A"/>
    <w:rsid w:val="003021C7"/>
    <w:rsid w:val="00303273"/>
    <w:rsid w:val="00303879"/>
    <w:rsid w:val="00303DCC"/>
    <w:rsid w:val="003049CD"/>
    <w:rsid w:val="00304BF4"/>
    <w:rsid w:val="00305D92"/>
    <w:rsid w:val="00306055"/>
    <w:rsid w:val="003069AE"/>
    <w:rsid w:val="003072F6"/>
    <w:rsid w:val="00307AEF"/>
    <w:rsid w:val="0031070F"/>
    <w:rsid w:val="003118B4"/>
    <w:rsid w:val="00312226"/>
    <w:rsid w:val="00312E60"/>
    <w:rsid w:val="003146A8"/>
    <w:rsid w:val="00315233"/>
    <w:rsid w:val="00315612"/>
    <w:rsid w:val="003161F3"/>
    <w:rsid w:val="0031671E"/>
    <w:rsid w:val="003168E4"/>
    <w:rsid w:val="00317080"/>
    <w:rsid w:val="00317AF5"/>
    <w:rsid w:val="00320761"/>
    <w:rsid w:val="00320F03"/>
    <w:rsid w:val="003210A3"/>
    <w:rsid w:val="003210FF"/>
    <w:rsid w:val="00322211"/>
    <w:rsid w:val="0032238A"/>
    <w:rsid w:val="0032247B"/>
    <w:rsid w:val="003225D1"/>
    <w:rsid w:val="003225D7"/>
    <w:rsid w:val="00322C8C"/>
    <w:rsid w:val="003231C0"/>
    <w:rsid w:val="00325AFE"/>
    <w:rsid w:val="003267B4"/>
    <w:rsid w:val="00327894"/>
    <w:rsid w:val="00331D70"/>
    <w:rsid w:val="00333125"/>
    <w:rsid w:val="003335D1"/>
    <w:rsid w:val="0033419A"/>
    <w:rsid w:val="0033425C"/>
    <w:rsid w:val="003346D6"/>
    <w:rsid w:val="0033593F"/>
    <w:rsid w:val="00335D66"/>
    <w:rsid w:val="0033660F"/>
    <w:rsid w:val="00341CFB"/>
    <w:rsid w:val="00342A46"/>
    <w:rsid w:val="00345138"/>
    <w:rsid w:val="00345EB3"/>
    <w:rsid w:val="003466E7"/>
    <w:rsid w:val="00350DB7"/>
    <w:rsid w:val="003524B0"/>
    <w:rsid w:val="003528E5"/>
    <w:rsid w:val="00353A94"/>
    <w:rsid w:val="00353CE0"/>
    <w:rsid w:val="0035422F"/>
    <w:rsid w:val="00354CD3"/>
    <w:rsid w:val="0035580B"/>
    <w:rsid w:val="00355AA6"/>
    <w:rsid w:val="00355B54"/>
    <w:rsid w:val="003569E6"/>
    <w:rsid w:val="003577F4"/>
    <w:rsid w:val="003604D7"/>
    <w:rsid w:val="00360787"/>
    <w:rsid w:val="003618C9"/>
    <w:rsid w:val="00362766"/>
    <w:rsid w:val="00363581"/>
    <w:rsid w:val="00363ED0"/>
    <w:rsid w:val="00364122"/>
    <w:rsid w:val="0036610F"/>
    <w:rsid w:val="003661D2"/>
    <w:rsid w:val="003669D5"/>
    <w:rsid w:val="0037023B"/>
    <w:rsid w:val="00370D1F"/>
    <w:rsid w:val="0037148F"/>
    <w:rsid w:val="003718F1"/>
    <w:rsid w:val="00372527"/>
    <w:rsid w:val="0037512E"/>
    <w:rsid w:val="00380A3A"/>
    <w:rsid w:val="0038137E"/>
    <w:rsid w:val="00383147"/>
    <w:rsid w:val="00383800"/>
    <w:rsid w:val="00384922"/>
    <w:rsid w:val="003849A5"/>
    <w:rsid w:val="0038764D"/>
    <w:rsid w:val="003877D9"/>
    <w:rsid w:val="00387836"/>
    <w:rsid w:val="00387E6B"/>
    <w:rsid w:val="00390645"/>
    <w:rsid w:val="003907D5"/>
    <w:rsid w:val="0039118C"/>
    <w:rsid w:val="00392153"/>
    <w:rsid w:val="00393999"/>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1B5"/>
    <w:rsid w:val="003A5323"/>
    <w:rsid w:val="003A5416"/>
    <w:rsid w:val="003A593B"/>
    <w:rsid w:val="003A778C"/>
    <w:rsid w:val="003A798A"/>
    <w:rsid w:val="003B023F"/>
    <w:rsid w:val="003B0A22"/>
    <w:rsid w:val="003B18B6"/>
    <w:rsid w:val="003B19AA"/>
    <w:rsid w:val="003B1F79"/>
    <w:rsid w:val="003B23A8"/>
    <w:rsid w:val="003B27BD"/>
    <w:rsid w:val="003B2FF2"/>
    <w:rsid w:val="003B5918"/>
    <w:rsid w:val="003B5C6F"/>
    <w:rsid w:val="003C1154"/>
    <w:rsid w:val="003C21AF"/>
    <w:rsid w:val="003C2BCD"/>
    <w:rsid w:val="003C3D7C"/>
    <w:rsid w:val="003C3F44"/>
    <w:rsid w:val="003C4919"/>
    <w:rsid w:val="003C63CB"/>
    <w:rsid w:val="003C6EB5"/>
    <w:rsid w:val="003D2CEC"/>
    <w:rsid w:val="003D2DB3"/>
    <w:rsid w:val="003D4419"/>
    <w:rsid w:val="003D4B5A"/>
    <w:rsid w:val="003D534A"/>
    <w:rsid w:val="003D7B83"/>
    <w:rsid w:val="003E002E"/>
    <w:rsid w:val="003E070C"/>
    <w:rsid w:val="003E177F"/>
    <w:rsid w:val="003E1F5B"/>
    <w:rsid w:val="003E3D2A"/>
    <w:rsid w:val="003E44AE"/>
    <w:rsid w:val="003E4DC9"/>
    <w:rsid w:val="003E520C"/>
    <w:rsid w:val="003E7AA6"/>
    <w:rsid w:val="003F0728"/>
    <w:rsid w:val="003F1305"/>
    <w:rsid w:val="003F17E1"/>
    <w:rsid w:val="003F1C12"/>
    <w:rsid w:val="003F28C7"/>
    <w:rsid w:val="003F415F"/>
    <w:rsid w:val="003F44D3"/>
    <w:rsid w:val="003F580F"/>
    <w:rsid w:val="003F5C81"/>
    <w:rsid w:val="003F6706"/>
    <w:rsid w:val="003F70FE"/>
    <w:rsid w:val="003F7808"/>
    <w:rsid w:val="00400501"/>
    <w:rsid w:val="00400816"/>
    <w:rsid w:val="00400853"/>
    <w:rsid w:val="004011D9"/>
    <w:rsid w:val="00401B44"/>
    <w:rsid w:val="00403F69"/>
    <w:rsid w:val="00404F77"/>
    <w:rsid w:val="004053E6"/>
    <w:rsid w:val="0040592C"/>
    <w:rsid w:val="00406851"/>
    <w:rsid w:val="00407D0C"/>
    <w:rsid w:val="00410C91"/>
    <w:rsid w:val="00411677"/>
    <w:rsid w:val="004132DC"/>
    <w:rsid w:val="00415689"/>
    <w:rsid w:val="00415F0A"/>
    <w:rsid w:val="00415F3D"/>
    <w:rsid w:val="00420966"/>
    <w:rsid w:val="00421503"/>
    <w:rsid w:val="00421F2C"/>
    <w:rsid w:val="00422443"/>
    <w:rsid w:val="00422857"/>
    <w:rsid w:val="004248D0"/>
    <w:rsid w:val="00426C33"/>
    <w:rsid w:val="00427400"/>
    <w:rsid w:val="0043101C"/>
    <w:rsid w:val="00431CE5"/>
    <w:rsid w:val="0043244B"/>
    <w:rsid w:val="0043363A"/>
    <w:rsid w:val="00435124"/>
    <w:rsid w:val="00436CF8"/>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3DD"/>
    <w:rsid w:val="00457624"/>
    <w:rsid w:val="004579C2"/>
    <w:rsid w:val="00457D0B"/>
    <w:rsid w:val="00460B59"/>
    <w:rsid w:val="00461143"/>
    <w:rsid w:val="00465B68"/>
    <w:rsid w:val="0046669C"/>
    <w:rsid w:val="00466CA6"/>
    <w:rsid w:val="00470489"/>
    <w:rsid w:val="004710D5"/>
    <w:rsid w:val="004718B2"/>
    <w:rsid w:val="004719B4"/>
    <w:rsid w:val="00473CCC"/>
    <w:rsid w:val="0047499A"/>
    <w:rsid w:val="004756B8"/>
    <w:rsid w:val="00475D7D"/>
    <w:rsid w:val="004766B5"/>
    <w:rsid w:val="00480ADC"/>
    <w:rsid w:val="004810D5"/>
    <w:rsid w:val="0048111A"/>
    <w:rsid w:val="004825C7"/>
    <w:rsid w:val="00482608"/>
    <w:rsid w:val="00484780"/>
    <w:rsid w:val="00486523"/>
    <w:rsid w:val="00490CB3"/>
    <w:rsid w:val="004915F3"/>
    <w:rsid w:val="00491F68"/>
    <w:rsid w:val="004928B4"/>
    <w:rsid w:val="00493E81"/>
    <w:rsid w:val="00494A8F"/>
    <w:rsid w:val="00495898"/>
    <w:rsid w:val="00497737"/>
    <w:rsid w:val="00497C3E"/>
    <w:rsid w:val="004A03F2"/>
    <w:rsid w:val="004A04D6"/>
    <w:rsid w:val="004A061E"/>
    <w:rsid w:val="004A1BF9"/>
    <w:rsid w:val="004A24EE"/>
    <w:rsid w:val="004A4E59"/>
    <w:rsid w:val="004A5024"/>
    <w:rsid w:val="004A689B"/>
    <w:rsid w:val="004A6ADB"/>
    <w:rsid w:val="004A6C22"/>
    <w:rsid w:val="004B022A"/>
    <w:rsid w:val="004B0570"/>
    <w:rsid w:val="004B08C0"/>
    <w:rsid w:val="004B0C8D"/>
    <w:rsid w:val="004B1AC6"/>
    <w:rsid w:val="004B245F"/>
    <w:rsid w:val="004B2650"/>
    <w:rsid w:val="004B2F06"/>
    <w:rsid w:val="004B310C"/>
    <w:rsid w:val="004B3713"/>
    <w:rsid w:val="004B3C03"/>
    <w:rsid w:val="004B4D8D"/>
    <w:rsid w:val="004B5136"/>
    <w:rsid w:val="004B5565"/>
    <w:rsid w:val="004B5FFC"/>
    <w:rsid w:val="004B6585"/>
    <w:rsid w:val="004C252F"/>
    <w:rsid w:val="004C2807"/>
    <w:rsid w:val="004C3690"/>
    <w:rsid w:val="004C42D4"/>
    <w:rsid w:val="004C4383"/>
    <w:rsid w:val="004C4C12"/>
    <w:rsid w:val="004C507C"/>
    <w:rsid w:val="004C52C6"/>
    <w:rsid w:val="004C6152"/>
    <w:rsid w:val="004C6716"/>
    <w:rsid w:val="004D0888"/>
    <w:rsid w:val="004D1724"/>
    <w:rsid w:val="004D1B1B"/>
    <w:rsid w:val="004D2B40"/>
    <w:rsid w:val="004D2B9A"/>
    <w:rsid w:val="004D2CC0"/>
    <w:rsid w:val="004D3B3A"/>
    <w:rsid w:val="004D40AB"/>
    <w:rsid w:val="004D4252"/>
    <w:rsid w:val="004D548D"/>
    <w:rsid w:val="004D5C79"/>
    <w:rsid w:val="004E1774"/>
    <w:rsid w:val="004E17D3"/>
    <w:rsid w:val="004E2706"/>
    <w:rsid w:val="004E3D90"/>
    <w:rsid w:val="004E406E"/>
    <w:rsid w:val="004E4FD3"/>
    <w:rsid w:val="004E57F0"/>
    <w:rsid w:val="004E6755"/>
    <w:rsid w:val="004E6760"/>
    <w:rsid w:val="004F0ECA"/>
    <w:rsid w:val="004F11D0"/>
    <w:rsid w:val="004F30E3"/>
    <w:rsid w:val="004F3527"/>
    <w:rsid w:val="004F375C"/>
    <w:rsid w:val="004F44CB"/>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402"/>
    <w:rsid w:val="00543C59"/>
    <w:rsid w:val="005451E3"/>
    <w:rsid w:val="005455D7"/>
    <w:rsid w:val="00547375"/>
    <w:rsid w:val="00547467"/>
    <w:rsid w:val="00552E16"/>
    <w:rsid w:val="0055393F"/>
    <w:rsid w:val="0055462C"/>
    <w:rsid w:val="00554B9E"/>
    <w:rsid w:val="00555067"/>
    <w:rsid w:val="00556954"/>
    <w:rsid w:val="00557018"/>
    <w:rsid w:val="00557435"/>
    <w:rsid w:val="005602BD"/>
    <w:rsid w:val="005605CD"/>
    <w:rsid w:val="00561E9E"/>
    <w:rsid w:val="00561EC8"/>
    <w:rsid w:val="005647D6"/>
    <w:rsid w:val="00565301"/>
    <w:rsid w:val="0056673E"/>
    <w:rsid w:val="00566969"/>
    <w:rsid w:val="00567654"/>
    <w:rsid w:val="00572D7D"/>
    <w:rsid w:val="00573050"/>
    <w:rsid w:val="00575EA4"/>
    <w:rsid w:val="00576D34"/>
    <w:rsid w:val="005829FA"/>
    <w:rsid w:val="00582F19"/>
    <w:rsid w:val="005850ED"/>
    <w:rsid w:val="005857C1"/>
    <w:rsid w:val="00592566"/>
    <w:rsid w:val="005931AE"/>
    <w:rsid w:val="00593849"/>
    <w:rsid w:val="00594592"/>
    <w:rsid w:val="00594B05"/>
    <w:rsid w:val="005953DC"/>
    <w:rsid w:val="00595A84"/>
    <w:rsid w:val="00595EEF"/>
    <w:rsid w:val="005A0518"/>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1B6"/>
    <w:rsid w:val="005D0B66"/>
    <w:rsid w:val="005D17D7"/>
    <w:rsid w:val="005D1FDF"/>
    <w:rsid w:val="005D459B"/>
    <w:rsid w:val="005D5521"/>
    <w:rsid w:val="005D5B8F"/>
    <w:rsid w:val="005D5E15"/>
    <w:rsid w:val="005D79F0"/>
    <w:rsid w:val="005D7E11"/>
    <w:rsid w:val="005E1E18"/>
    <w:rsid w:val="005E2F87"/>
    <w:rsid w:val="005E336F"/>
    <w:rsid w:val="005E34B0"/>
    <w:rsid w:val="005E487A"/>
    <w:rsid w:val="005E5A95"/>
    <w:rsid w:val="005E761F"/>
    <w:rsid w:val="005F5F76"/>
    <w:rsid w:val="005F6B67"/>
    <w:rsid w:val="00600772"/>
    <w:rsid w:val="00600F19"/>
    <w:rsid w:val="006017C5"/>
    <w:rsid w:val="00601FDB"/>
    <w:rsid w:val="006056F2"/>
    <w:rsid w:val="006069B6"/>
    <w:rsid w:val="00607ED9"/>
    <w:rsid w:val="006102CE"/>
    <w:rsid w:val="00610A5C"/>
    <w:rsid w:val="006118A8"/>
    <w:rsid w:val="00612506"/>
    <w:rsid w:val="006141B6"/>
    <w:rsid w:val="00614522"/>
    <w:rsid w:val="00615109"/>
    <w:rsid w:val="00616101"/>
    <w:rsid w:val="006164A6"/>
    <w:rsid w:val="00616909"/>
    <w:rsid w:val="006173D4"/>
    <w:rsid w:val="00620385"/>
    <w:rsid w:val="00623CAB"/>
    <w:rsid w:val="00624CF4"/>
    <w:rsid w:val="0062536F"/>
    <w:rsid w:val="006259EC"/>
    <w:rsid w:val="006265A7"/>
    <w:rsid w:val="006266EE"/>
    <w:rsid w:val="00626BBE"/>
    <w:rsid w:val="00626C7F"/>
    <w:rsid w:val="00630085"/>
    <w:rsid w:val="006305C2"/>
    <w:rsid w:val="006313E0"/>
    <w:rsid w:val="00631A2D"/>
    <w:rsid w:val="00632022"/>
    <w:rsid w:val="00632A5E"/>
    <w:rsid w:val="00636583"/>
    <w:rsid w:val="006368FC"/>
    <w:rsid w:val="0063699C"/>
    <w:rsid w:val="006375C6"/>
    <w:rsid w:val="006404F4"/>
    <w:rsid w:val="0064089A"/>
    <w:rsid w:val="00641FD0"/>
    <w:rsid w:val="00644DA7"/>
    <w:rsid w:val="00645260"/>
    <w:rsid w:val="006454EF"/>
    <w:rsid w:val="00645B5A"/>
    <w:rsid w:val="00645C12"/>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491"/>
    <w:rsid w:val="00666904"/>
    <w:rsid w:val="00667802"/>
    <w:rsid w:val="00667C9D"/>
    <w:rsid w:val="00671ADC"/>
    <w:rsid w:val="00671DC4"/>
    <w:rsid w:val="00672367"/>
    <w:rsid w:val="00673321"/>
    <w:rsid w:val="00673323"/>
    <w:rsid w:val="00673ED0"/>
    <w:rsid w:val="0067499B"/>
    <w:rsid w:val="00674ECE"/>
    <w:rsid w:val="00680A34"/>
    <w:rsid w:val="00680CDD"/>
    <w:rsid w:val="0068108C"/>
    <w:rsid w:val="00683172"/>
    <w:rsid w:val="00683359"/>
    <w:rsid w:val="00683913"/>
    <w:rsid w:val="0068395B"/>
    <w:rsid w:val="00685EF5"/>
    <w:rsid w:val="0068630C"/>
    <w:rsid w:val="00686C09"/>
    <w:rsid w:val="006904BF"/>
    <w:rsid w:val="006908C6"/>
    <w:rsid w:val="00690D1B"/>
    <w:rsid w:val="006912C4"/>
    <w:rsid w:val="0069275B"/>
    <w:rsid w:val="00694094"/>
    <w:rsid w:val="00695C79"/>
    <w:rsid w:val="006962DD"/>
    <w:rsid w:val="00696607"/>
    <w:rsid w:val="00697F4D"/>
    <w:rsid w:val="006A5263"/>
    <w:rsid w:val="006A5504"/>
    <w:rsid w:val="006A554A"/>
    <w:rsid w:val="006A5DDF"/>
    <w:rsid w:val="006B04F8"/>
    <w:rsid w:val="006B07F4"/>
    <w:rsid w:val="006B110E"/>
    <w:rsid w:val="006B1671"/>
    <w:rsid w:val="006B186A"/>
    <w:rsid w:val="006B1912"/>
    <w:rsid w:val="006B1EFF"/>
    <w:rsid w:val="006B2CF5"/>
    <w:rsid w:val="006B39CD"/>
    <w:rsid w:val="006C1B29"/>
    <w:rsid w:val="006C26A5"/>
    <w:rsid w:val="006C3129"/>
    <w:rsid w:val="006C36A5"/>
    <w:rsid w:val="006C37AF"/>
    <w:rsid w:val="006C4B23"/>
    <w:rsid w:val="006C4EA5"/>
    <w:rsid w:val="006C52B6"/>
    <w:rsid w:val="006C5CBC"/>
    <w:rsid w:val="006C5E01"/>
    <w:rsid w:val="006D13BD"/>
    <w:rsid w:val="006D2737"/>
    <w:rsid w:val="006D3993"/>
    <w:rsid w:val="006D4A51"/>
    <w:rsid w:val="006D523D"/>
    <w:rsid w:val="006D52E8"/>
    <w:rsid w:val="006D58A6"/>
    <w:rsid w:val="006E0F3C"/>
    <w:rsid w:val="006E1109"/>
    <w:rsid w:val="006E1137"/>
    <w:rsid w:val="006E142C"/>
    <w:rsid w:val="006E1D64"/>
    <w:rsid w:val="006E2F6E"/>
    <w:rsid w:val="006E3330"/>
    <w:rsid w:val="006E3336"/>
    <w:rsid w:val="006E36EA"/>
    <w:rsid w:val="006E5593"/>
    <w:rsid w:val="006E6A00"/>
    <w:rsid w:val="006E6B92"/>
    <w:rsid w:val="006E71AA"/>
    <w:rsid w:val="006E773E"/>
    <w:rsid w:val="006F0687"/>
    <w:rsid w:val="006F073E"/>
    <w:rsid w:val="006F101E"/>
    <w:rsid w:val="006F2C57"/>
    <w:rsid w:val="006F37FB"/>
    <w:rsid w:val="006F463A"/>
    <w:rsid w:val="006F504F"/>
    <w:rsid w:val="006F512B"/>
    <w:rsid w:val="006F5D19"/>
    <w:rsid w:val="006F6622"/>
    <w:rsid w:val="006F68B3"/>
    <w:rsid w:val="006F6F91"/>
    <w:rsid w:val="00702679"/>
    <w:rsid w:val="0070287B"/>
    <w:rsid w:val="00702ABA"/>
    <w:rsid w:val="007035AA"/>
    <w:rsid w:val="00703C91"/>
    <w:rsid w:val="00705480"/>
    <w:rsid w:val="00706928"/>
    <w:rsid w:val="007108D6"/>
    <w:rsid w:val="00712834"/>
    <w:rsid w:val="007134C3"/>
    <w:rsid w:val="00714FBD"/>
    <w:rsid w:val="00715F54"/>
    <w:rsid w:val="007170E9"/>
    <w:rsid w:val="00717403"/>
    <w:rsid w:val="00717CC8"/>
    <w:rsid w:val="00722314"/>
    <w:rsid w:val="007224FE"/>
    <w:rsid w:val="0072326E"/>
    <w:rsid w:val="00723A91"/>
    <w:rsid w:val="00723FD2"/>
    <w:rsid w:val="0072455F"/>
    <w:rsid w:val="00724813"/>
    <w:rsid w:val="00725AEF"/>
    <w:rsid w:val="00725C39"/>
    <w:rsid w:val="00726AE1"/>
    <w:rsid w:val="00726DE4"/>
    <w:rsid w:val="00727201"/>
    <w:rsid w:val="0073022E"/>
    <w:rsid w:val="007311B4"/>
    <w:rsid w:val="00732368"/>
    <w:rsid w:val="007323BC"/>
    <w:rsid w:val="00734298"/>
    <w:rsid w:val="00734541"/>
    <w:rsid w:val="007345C2"/>
    <w:rsid w:val="007346D2"/>
    <w:rsid w:val="00734DC6"/>
    <w:rsid w:val="007350A5"/>
    <w:rsid w:val="00735C87"/>
    <w:rsid w:val="00735D48"/>
    <w:rsid w:val="00736A41"/>
    <w:rsid w:val="00736D46"/>
    <w:rsid w:val="00736D55"/>
    <w:rsid w:val="00744327"/>
    <w:rsid w:val="0074519D"/>
    <w:rsid w:val="007453BD"/>
    <w:rsid w:val="007465BD"/>
    <w:rsid w:val="00747246"/>
    <w:rsid w:val="00750DFC"/>
    <w:rsid w:val="00750F48"/>
    <w:rsid w:val="007528D9"/>
    <w:rsid w:val="0075293C"/>
    <w:rsid w:val="0075456C"/>
    <w:rsid w:val="00754921"/>
    <w:rsid w:val="00756F59"/>
    <w:rsid w:val="007576D3"/>
    <w:rsid w:val="00757726"/>
    <w:rsid w:val="00757AD7"/>
    <w:rsid w:val="007615A5"/>
    <w:rsid w:val="00762137"/>
    <w:rsid w:val="0076421E"/>
    <w:rsid w:val="00764B3E"/>
    <w:rsid w:val="00766316"/>
    <w:rsid w:val="0076777C"/>
    <w:rsid w:val="00767DC4"/>
    <w:rsid w:val="0077149D"/>
    <w:rsid w:val="007716DC"/>
    <w:rsid w:val="00772D36"/>
    <w:rsid w:val="00773175"/>
    <w:rsid w:val="007752AA"/>
    <w:rsid w:val="0077621B"/>
    <w:rsid w:val="0077652D"/>
    <w:rsid w:val="0077780F"/>
    <w:rsid w:val="00780426"/>
    <w:rsid w:val="00780529"/>
    <w:rsid w:val="0078183C"/>
    <w:rsid w:val="0078241E"/>
    <w:rsid w:val="007836CF"/>
    <w:rsid w:val="007837E4"/>
    <w:rsid w:val="00785707"/>
    <w:rsid w:val="00785874"/>
    <w:rsid w:val="007903E0"/>
    <w:rsid w:val="00790F1F"/>
    <w:rsid w:val="00791612"/>
    <w:rsid w:val="007921E5"/>
    <w:rsid w:val="00792435"/>
    <w:rsid w:val="0079374A"/>
    <w:rsid w:val="00795503"/>
    <w:rsid w:val="00795C69"/>
    <w:rsid w:val="00795E96"/>
    <w:rsid w:val="00795F7E"/>
    <w:rsid w:val="007962F4"/>
    <w:rsid w:val="00797373"/>
    <w:rsid w:val="00797FA3"/>
    <w:rsid w:val="007A332A"/>
    <w:rsid w:val="007A51CA"/>
    <w:rsid w:val="007A573A"/>
    <w:rsid w:val="007A644D"/>
    <w:rsid w:val="007A66E9"/>
    <w:rsid w:val="007A7DD2"/>
    <w:rsid w:val="007A7E5A"/>
    <w:rsid w:val="007B1F0D"/>
    <w:rsid w:val="007B23D3"/>
    <w:rsid w:val="007B26EF"/>
    <w:rsid w:val="007B4176"/>
    <w:rsid w:val="007B42C3"/>
    <w:rsid w:val="007B5A03"/>
    <w:rsid w:val="007B63B9"/>
    <w:rsid w:val="007B77A4"/>
    <w:rsid w:val="007B7CD0"/>
    <w:rsid w:val="007C05DC"/>
    <w:rsid w:val="007C0D44"/>
    <w:rsid w:val="007C13EE"/>
    <w:rsid w:val="007C19EA"/>
    <w:rsid w:val="007C1AEF"/>
    <w:rsid w:val="007C1EF7"/>
    <w:rsid w:val="007C2C79"/>
    <w:rsid w:val="007C2FAE"/>
    <w:rsid w:val="007C3BEC"/>
    <w:rsid w:val="007C3F1E"/>
    <w:rsid w:val="007C48A0"/>
    <w:rsid w:val="007C4AB5"/>
    <w:rsid w:val="007C6079"/>
    <w:rsid w:val="007C65F8"/>
    <w:rsid w:val="007C6A79"/>
    <w:rsid w:val="007C6B2C"/>
    <w:rsid w:val="007D63D2"/>
    <w:rsid w:val="007D6723"/>
    <w:rsid w:val="007D7E82"/>
    <w:rsid w:val="007E12D3"/>
    <w:rsid w:val="007E155B"/>
    <w:rsid w:val="007E4049"/>
    <w:rsid w:val="007E42D9"/>
    <w:rsid w:val="007E6911"/>
    <w:rsid w:val="007E6DDF"/>
    <w:rsid w:val="007E7257"/>
    <w:rsid w:val="007E745F"/>
    <w:rsid w:val="007E79F2"/>
    <w:rsid w:val="007E7C8A"/>
    <w:rsid w:val="007F01FA"/>
    <w:rsid w:val="007F0E13"/>
    <w:rsid w:val="007F18F0"/>
    <w:rsid w:val="007F20B1"/>
    <w:rsid w:val="007F23E1"/>
    <w:rsid w:val="007F3219"/>
    <w:rsid w:val="007F3462"/>
    <w:rsid w:val="007F5063"/>
    <w:rsid w:val="007F5B66"/>
    <w:rsid w:val="007F6813"/>
    <w:rsid w:val="007F717A"/>
    <w:rsid w:val="007F7873"/>
    <w:rsid w:val="007F7876"/>
    <w:rsid w:val="00800277"/>
    <w:rsid w:val="00801100"/>
    <w:rsid w:val="00801DF2"/>
    <w:rsid w:val="00802F5A"/>
    <w:rsid w:val="00803987"/>
    <w:rsid w:val="0080546D"/>
    <w:rsid w:val="00805E66"/>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54C5"/>
    <w:rsid w:val="008262AB"/>
    <w:rsid w:val="008265FA"/>
    <w:rsid w:val="00826F86"/>
    <w:rsid w:val="00827D21"/>
    <w:rsid w:val="00830BFC"/>
    <w:rsid w:val="008310F6"/>
    <w:rsid w:val="0083151B"/>
    <w:rsid w:val="008319FF"/>
    <w:rsid w:val="00831B06"/>
    <w:rsid w:val="00831CF5"/>
    <w:rsid w:val="00831EDD"/>
    <w:rsid w:val="00832D91"/>
    <w:rsid w:val="00832DF5"/>
    <w:rsid w:val="0083330D"/>
    <w:rsid w:val="008338E4"/>
    <w:rsid w:val="00833F1E"/>
    <w:rsid w:val="0083434A"/>
    <w:rsid w:val="00834D2C"/>
    <w:rsid w:val="00836279"/>
    <w:rsid w:val="00837240"/>
    <w:rsid w:val="00837532"/>
    <w:rsid w:val="00837E52"/>
    <w:rsid w:val="00840B4E"/>
    <w:rsid w:val="00840C1A"/>
    <w:rsid w:val="00841716"/>
    <w:rsid w:val="0084194E"/>
    <w:rsid w:val="00841966"/>
    <w:rsid w:val="00841F73"/>
    <w:rsid w:val="008421A1"/>
    <w:rsid w:val="008424D9"/>
    <w:rsid w:val="00845E65"/>
    <w:rsid w:val="00846916"/>
    <w:rsid w:val="00846A38"/>
    <w:rsid w:val="008479C8"/>
    <w:rsid w:val="008500D0"/>
    <w:rsid w:val="00851C8D"/>
    <w:rsid w:val="00854249"/>
    <w:rsid w:val="008556F0"/>
    <w:rsid w:val="008558EF"/>
    <w:rsid w:val="008564AE"/>
    <w:rsid w:val="00856F7C"/>
    <w:rsid w:val="0085704A"/>
    <w:rsid w:val="00857E66"/>
    <w:rsid w:val="00860C20"/>
    <w:rsid w:val="00861260"/>
    <w:rsid w:val="00861AC2"/>
    <w:rsid w:val="0086370A"/>
    <w:rsid w:val="00863772"/>
    <w:rsid w:val="008641B3"/>
    <w:rsid w:val="008643D0"/>
    <w:rsid w:val="008649E0"/>
    <w:rsid w:val="00864BA4"/>
    <w:rsid w:val="00865EEB"/>
    <w:rsid w:val="008666D7"/>
    <w:rsid w:val="0087091E"/>
    <w:rsid w:val="008712F8"/>
    <w:rsid w:val="00871DE3"/>
    <w:rsid w:val="008730A1"/>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4CCC"/>
    <w:rsid w:val="008A0F87"/>
    <w:rsid w:val="008A1E49"/>
    <w:rsid w:val="008A219A"/>
    <w:rsid w:val="008A25E9"/>
    <w:rsid w:val="008A2988"/>
    <w:rsid w:val="008A34C6"/>
    <w:rsid w:val="008A3640"/>
    <w:rsid w:val="008A4940"/>
    <w:rsid w:val="008A4AC5"/>
    <w:rsid w:val="008A54D6"/>
    <w:rsid w:val="008B3915"/>
    <w:rsid w:val="008B43DD"/>
    <w:rsid w:val="008B4496"/>
    <w:rsid w:val="008B4DC5"/>
    <w:rsid w:val="008B5E0B"/>
    <w:rsid w:val="008B5ECD"/>
    <w:rsid w:val="008C0F86"/>
    <w:rsid w:val="008C1E7C"/>
    <w:rsid w:val="008C227A"/>
    <w:rsid w:val="008C279D"/>
    <w:rsid w:val="008C2D70"/>
    <w:rsid w:val="008C2F38"/>
    <w:rsid w:val="008C3BCA"/>
    <w:rsid w:val="008C5EF4"/>
    <w:rsid w:val="008C62B3"/>
    <w:rsid w:val="008D0ADA"/>
    <w:rsid w:val="008D198A"/>
    <w:rsid w:val="008D2885"/>
    <w:rsid w:val="008D53D6"/>
    <w:rsid w:val="008D53E0"/>
    <w:rsid w:val="008D7898"/>
    <w:rsid w:val="008E07AC"/>
    <w:rsid w:val="008E0F00"/>
    <w:rsid w:val="008E1D95"/>
    <w:rsid w:val="008E2223"/>
    <w:rsid w:val="008E2689"/>
    <w:rsid w:val="008E2C18"/>
    <w:rsid w:val="008E3613"/>
    <w:rsid w:val="008E5C24"/>
    <w:rsid w:val="008E6718"/>
    <w:rsid w:val="008E6E91"/>
    <w:rsid w:val="008E770B"/>
    <w:rsid w:val="008F2323"/>
    <w:rsid w:val="008F24E0"/>
    <w:rsid w:val="008F34B8"/>
    <w:rsid w:val="008F4B15"/>
    <w:rsid w:val="008F4B95"/>
    <w:rsid w:val="008F564B"/>
    <w:rsid w:val="008F6D8F"/>
    <w:rsid w:val="008F6E2A"/>
    <w:rsid w:val="008F7AE8"/>
    <w:rsid w:val="008F7BCF"/>
    <w:rsid w:val="00902529"/>
    <w:rsid w:val="009032FA"/>
    <w:rsid w:val="0090404E"/>
    <w:rsid w:val="00905309"/>
    <w:rsid w:val="00907DDE"/>
    <w:rsid w:val="00910A54"/>
    <w:rsid w:val="00910BBD"/>
    <w:rsid w:val="009110DB"/>
    <w:rsid w:val="00911659"/>
    <w:rsid w:val="00911735"/>
    <w:rsid w:val="00912276"/>
    <w:rsid w:val="0091242B"/>
    <w:rsid w:val="009130D0"/>
    <w:rsid w:val="0091580F"/>
    <w:rsid w:val="0091591F"/>
    <w:rsid w:val="009166E1"/>
    <w:rsid w:val="009204F9"/>
    <w:rsid w:val="00922E86"/>
    <w:rsid w:val="00924270"/>
    <w:rsid w:val="0092520B"/>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867"/>
    <w:rsid w:val="00940A37"/>
    <w:rsid w:val="00940C73"/>
    <w:rsid w:val="009413E7"/>
    <w:rsid w:val="009413F9"/>
    <w:rsid w:val="009437A0"/>
    <w:rsid w:val="009437CA"/>
    <w:rsid w:val="009441C7"/>
    <w:rsid w:val="009444E0"/>
    <w:rsid w:val="00945676"/>
    <w:rsid w:val="00945AD3"/>
    <w:rsid w:val="00945E76"/>
    <w:rsid w:val="00947034"/>
    <w:rsid w:val="0094737D"/>
    <w:rsid w:val="00950ACB"/>
    <w:rsid w:val="00951EFC"/>
    <w:rsid w:val="00952489"/>
    <w:rsid w:val="00952D9F"/>
    <w:rsid w:val="009547C5"/>
    <w:rsid w:val="0095559B"/>
    <w:rsid w:val="00955637"/>
    <w:rsid w:val="00956A28"/>
    <w:rsid w:val="00957425"/>
    <w:rsid w:val="009603D9"/>
    <w:rsid w:val="00960E6D"/>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710B6"/>
    <w:rsid w:val="00972275"/>
    <w:rsid w:val="00973D7C"/>
    <w:rsid w:val="009745B5"/>
    <w:rsid w:val="0097605F"/>
    <w:rsid w:val="009765AA"/>
    <w:rsid w:val="00976B14"/>
    <w:rsid w:val="00977596"/>
    <w:rsid w:val="0097765F"/>
    <w:rsid w:val="009779AF"/>
    <w:rsid w:val="009809B0"/>
    <w:rsid w:val="00981CFE"/>
    <w:rsid w:val="00982171"/>
    <w:rsid w:val="00982EA9"/>
    <w:rsid w:val="00985408"/>
    <w:rsid w:val="0098774E"/>
    <w:rsid w:val="00993307"/>
    <w:rsid w:val="00993EAF"/>
    <w:rsid w:val="00994EBF"/>
    <w:rsid w:val="00995C5F"/>
    <w:rsid w:val="009966F5"/>
    <w:rsid w:val="00997643"/>
    <w:rsid w:val="009A327E"/>
    <w:rsid w:val="009A35D9"/>
    <w:rsid w:val="009A3EE7"/>
    <w:rsid w:val="009A3FF2"/>
    <w:rsid w:val="009A5491"/>
    <w:rsid w:val="009A7010"/>
    <w:rsid w:val="009A7814"/>
    <w:rsid w:val="009A7EB2"/>
    <w:rsid w:val="009A7EC5"/>
    <w:rsid w:val="009B0E62"/>
    <w:rsid w:val="009B3149"/>
    <w:rsid w:val="009B3585"/>
    <w:rsid w:val="009B59A5"/>
    <w:rsid w:val="009B5D38"/>
    <w:rsid w:val="009B73B4"/>
    <w:rsid w:val="009C0724"/>
    <w:rsid w:val="009C1715"/>
    <w:rsid w:val="009C3BF4"/>
    <w:rsid w:val="009C593F"/>
    <w:rsid w:val="009C7C25"/>
    <w:rsid w:val="009C7FE1"/>
    <w:rsid w:val="009D09AC"/>
    <w:rsid w:val="009D44E9"/>
    <w:rsid w:val="009D5122"/>
    <w:rsid w:val="009D6F3A"/>
    <w:rsid w:val="009E0F21"/>
    <w:rsid w:val="009E1AC3"/>
    <w:rsid w:val="009E349A"/>
    <w:rsid w:val="009E3BD2"/>
    <w:rsid w:val="009E47E0"/>
    <w:rsid w:val="009E48F1"/>
    <w:rsid w:val="009E570D"/>
    <w:rsid w:val="009E5BDF"/>
    <w:rsid w:val="009E6AF5"/>
    <w:rsid w:val="009E7701"/>
    <w:rsid w:val="009E78B9"/>
    <w:rsid w:val="009E7E9B"/>
    <w:rsid w:val="009F0B73"/>
    <w:rsid w:val="009F18A6"/>
    <w:rsid w:val="009F1F49"/>
    <w:rsid w:val="009F4303"/>
    <w:rsid w:val="009F66BF"/>
    <w:rsid w:val="009F7319"/>
    <w:rsid w:val="009F7AC3"/>
    <w:rsid w:val="00A00B22"/>
    <w:rsid w:val="00A013CB"/>
    <w:rsid w:val="00A01BB4"/>
    <w:rsid w:val="00A02642"/>
    <w:rsid w:val="00A026C3"/>
    <w:rsid w:val="00A03093"/>
    <w:rsid w:val="00A05434"/>
    <w:rsid w:val="00A05BAC"/>
    <w:rsid w:val="00A073E8"/>
    <w:rsid w:val="00A07C23"/>
    <w:rsid w:val="00A07F74"/>
    <w:rsid w:val="00A14AAF"/>
    <w:rsid w:val="00A14DDF"/>
    <w:rsid w:val="00A15781"/>
    <w:rsid w:val="00A15BC5"/>
    <w:rsid w:val="00A15D6A"/>
    <w:rsid w:val="00A16324"/>
    <w:rsid w:val="00A16AF0"/>
    <w:rsid w:val="00A16FFA"/>
    <w:rsid w:val="00A17D8A"/>
    <w:rsid w:val="00A17DF1"/>
    <w:rsid w:val="00A17FA5"/>
    <w:rsid w:val="00A20F2D"/>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54AE"/>
    <w:rsid w:val="00A45C74"/>
    <w:rsid w:val="00A47947"/>
    <w:rsid w:val="00A508E7"/>
    <w:rsid w:val="00A52530"/>
    <w:rsid w:val="00A52C08"/>
    <w:rsid w:val="00A5352E"/>
    <w:rsid w:val="00A53D2E"/>
    <w:rsid w:val="00A56211"/>
    <w:rsid w:val="00A562B5"/>
    <w:rsid w:val="00A576E2"/>
    <w:rsid w:val="00A577FF"/>
    <w:rsid w:val="00A57FA1"/>
    <w:rsid w:val="00A612E3"/>
    <w:rsid w:val="00A63FF6"/>
    <w:rsid w:val="00A6487E"/>
    <w:rsid w:val="00A64CA8"/>
    <w:rsid w:val="00A6598C"/>
    <w:rsid w:val="00A674A5"/>
    <w:rsid w:val="00A702EE"/>
    <w:rsid w:val="00A70688"/>
    <w:rsid w:val="00A70C25"/>
    <w:rsid w:val="00A70E10"/>
    <w:rsid w:val="00A73EF5"/>
    <w:rsid w:val="00A74501"/>
    <w:rsid w:val="00A74D0D"/>
    <w:rsid w:val="00A75506"/>
    <w:rsid w:val="00A758B6"/>
    <w:rsid w:val="00A7593B"/>
    <w:rsid w:val="00A75EEF"/>
    <w:rsid w:val="00A75F98"/>
    <w:rsid w:val="00A760B8"/>
    <w:rsid w:val="00A7622A"/>
    <w:rsid w:val="00A77E91"/>
    <w:rsid w:val="00A77FA0"/>
    <w:rsid w:val="00A77FC8"/>
    <w:rsid w:val="00A804F6"/>
    <w:rsid w:val="00A81CAD"/>
    <w:rsid w:val="00A81D1F"/>
    <w:rsid w:val="00A82350"/>
    <w:rsid w:val="00A82B54"/>
    <w:rsid w:val="00A82C05"/>
    <w:rsid w:val="00A84770"/>
    <w:rsid w:val="00A84AD1"/>
    <w:rsid w:val="00A85241"/>
    <w:rsid w:val="00A85345"/>
    <w:rsid w:val="00A8778E"/>
    <w:rsid w:val="00A87C0E"/>
    <w:rsid w:val="00A9018D"/>
    <w:rsid w:val="00A90E00"/>
    <w:rsid w:val="00A91079"/>
    <w:rsid w:val="00A91A52"/>
    <w:rsid w:val="00A92922"/>
    <w:rsid w:val="00A92A6B"/>
    <w:rsid w:val="00A93236"/>
    <w:rsid w:val="00A93C92"/>
    <w:rsid w:val="00A95BFD"/>
    <w:rsid w:val="00A95E9B"/>
    <w:rsid w:val="00A95EF9"/>
    <w:rsid w:val="00A96421"/>
    <w:rsid w:val="00A96A99"/>
    <w:rsid w:val="00A96B0E"/>
    <w:rsid w:val="00A96C9C"/>
    <w:rsid w:val="00A976E8"/>
    <w:rsid w:val="00A97873"/>
    <w:rsid w:val="00A97D40"/>
    <w:rsid w:val="00AA1E9E"/>
    <w:rsid w:val="00AA367C"/>
    <w:rsid w:val="00AA4EC5"/>
    <w:rsid w:val="00AA51D5"/>
    <w:rsid w:val="00AA67DB"/>
    <w:rsid w:val="00AA7C29"/>
    <w:rsid w:val="00AB0181"/>
    <w:rsid w:val="00AB0213"/>
    <w:rsid w:val="00AB07DE"/>
    <w:rsid w:val="00AB0DB8"/>
    <w:rsid w:val="00AB0FEB"/>
    <w:rsid w:val="00AB1119"/>
    <w:rsid w:val="00AB12DD"/>
    <w:rsid w:val="00AB149C"/>
    <w:rsid w:val="00AB2F5F"/>
    <w:rsid w:val="00AB300B"/>
    <w:rsid w:val="00AB3213"/>
    <w:rsid w:val="00AB472C"/>
    <w:rsid w:val="00AB5A0A"/>
    <w:rsid w:val="00AB6795"/>
    <w:rsid w:val="00AC0014"/>
    <w:rsid w:val="00AC03F9"/>
    <w:rsid w:val="00AC09B0"/>
    <w:rsid w:val="00AC0C00"/>
    <w:rsid w:val="00AC1A47"/>
    <w:rsid w:val="00AC51B8"/>
    <w:rsid w:val="00AC79FD"/>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2291"/>
    <w:rsid w:val="00AF2949"/>
    <w:rsid w:val="00AF4283"/>
    <w:rsid w:val="00AF5B55"/>
    <w:rsid w:val="00AF6D86"/>
    <w:rsid w:val="00B010A7"/>
    <w:rsid w:val="00B01E69"/>
    <w:rsid w:val="00B04202"/>
    <w:rsid w:val="00B0420C"/>
    <w:rsid w:val="00B049FE"/>
    <w:rsid w:val="00B04C6D"/>
    <w:rsid w:val="00B0609B"/>
    <w:rsid w:val="00B0774C"/>
    <w:rsid w:val="00B109C3"/>
    <w:rsid w:val="00B12972"/>
    <w:rsid w:val="00B12CEA"/>
    <w:rsid w:val="00B13356"/>
    <w:rsid w:val="00B13585"/>
    <w:rsid w:val="00B13ADC"/>
    <w:rsid w:val="00B13D61"/>
    <w:rsid w:val="00B14FB6"/>
    <w:rsid w:val="00B178CC"/>
    <w:rsid w:val="00B20015"/>
    <w:rsid w:val="00B20C15"/>
    <w:rsid w:val="00B21C9D"/>
    <w:rsid w:val="00B22EBA"/>
    <w:rsid w:val="00B23E6F"/>
    <w:rsid w:val="00B2427B"/>
    <w:rsid w:val="00B26D87"/>
    <w:rsid w:val="00B2745B"/>
    <w:rsid w:val="00B3264B"/>
    <w:rsid w:val="00B33389"/>
    <w:rsid w:val="00B33AFC"/>
    <w:rsid w:val="00B36333"/>
    <w:rsid w:val="00B367E1"/>
    <w:rsid w:val="00B37D71"/>
    <w:rsid w:val="00B4025F"/>
    <w:rsid w:val="00B403DF"/>
    <w:rsid w:val="00B41074"/>
    <w:rsid w:val="00B411FE"/>
    <w:rsid w:val="00B41F14"/>
    <w:rsid w:val="00B423C9"/>
    <w:rsid w:val="00B425E9"/>
    <w:rsid w:val="00B4282B"/>
    <w:rsid w:val="00B44858"/>
    <w:rsid w:val="00B472F6"/>
    <w:rsid w:val="00B479C2"/>
    <w:rsid w:val="00B52C8E"/>
    <w:rsid w:val="00B53450"/>
    <w:rsid w:val="00B56497"/>
    <w:rsid w:val="00B570B4"/>
    <w:rsid w:val="00B5732A"/>
    <w:rsid w:val="00B574B3"/>
    <w:rsid w:val="00B60B12"/>
    <w:rsid w:val="00B612EB"/>
    <w:rsid w:val="00B62190"/>
    <w:rsid w:val="00B62620"/>
    <w:rsid w:val="00B62FB4"/>
    <w:rsid w:val="00B632C1"/>
    <w:rsid w:val="00B639B6"/>
    <w:rsid w:val="00B63FCB"/>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87577"/>
    <w:rsid w:val="00B90066"/>
    <w:rsid w:val="00B9041B"/>
    <w:rsid w:val="00B91004"/>
    <w:rsid w:val="00B9270B"/>
    <w:rsid w:val="00B9425B"/>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15C1"/>
    <w:rsid w:val="00BD4033"/>
    <w:rsid w:val="00BD6506"/>
    <w:rsid w:val="00BD6FB4"/>
    <w:rsid w:val="00BD720F"/>
    <w:rsid w:val="00BE03F7"/>
    <w:rsid w:val="00BE318D"/>
    <w:rsid w:val="00BE3450"/>
    <w:rsid w:val="00BE3687"/>
    <w:rsid w:val="00BE41B5"/>
    <w:rsid w:val="00BE61C5"/>
    <w:rsid w:val="00BE6FFC"/>
    <w:rsid w:val="00BF00C6"/>
    <w:rsid w:val="00BF3447"/>
    <w:rsid w:val="00BF4944"/>
    <w:rsid w:val="00BF50E8"/>
    <w:rsid w:val="00BF568B"/>
    <w:rsid w:val="00BF6F0B"/>
    <w:rsid w:val="00BF7BF8"/>
    <w:rsid w:val="00C008F7"/>
    <w:rsid w:val="00C0162B"/>
    <w:rsid w:val="00C028CD"/>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20D5"/>
    <w:rsid w:val="00C24E6A"/>
    <w:rsid w:val="00C27A24"/>
    <w:rsid w:val="00C27B15"/>
    <w:rsid w:val="00C32081"/>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60C5"/>
    <w:rsid w:val="00C46BE9"/>
    <w:rsid w:val="00C5056E"/>
    <w:rsid w:val="00C50856"/>
    <w:rsid w:val="00C50931"/>
    <w:rsid w:val="00C515D8"/>
    <w:rsid w:val="00C54082"/>
    <w:rsid w:val="00C542AA"/>
    <w:rsid w:val="00C5491B"/>
    <w:rsid w:val="00C554CC"/>
    <w:rsid w:val="00C55EA3"/>
    <w:rsid w:val="00C56B3B"/>
    <w:rsid w:val="00C56CB3"/>
    <w:rsid w:val="00C6273C"/>
    <w:rsid w:val="00C645E5"/>
    <w:rsid w:val="00C64B23"/>
    <w:rsid w:val="00C654D0"/>
    <w:rsid w:val="00C656E4"/>
    <w:rsid w:val="00C66610"/>
    <w:rsid w:val="00C67136"/>
    <w:rsid w:val="00C70587"/>
    <w:rsid w:val="00C71AA6"/>
    <w:rsid w:val="00C71B74"/>
    <w:rsid w:val="00C71F63"/>
    <w:rsid w:val="00C721AA"/>
    <w:rsid w:val="00C73859"/>
    <w:rsid w:val="00C73E61"/>
    <w:rsid w:val="00C74151"/>
    <w:rsid w:val="00C746C3"/>
    <w:rsid w:val="00C74A62"/>
    <w:rsid w:val="00C7587C"/>
    <w:rsid w:val="00C75E4A"/>
    <w:rsid w:val="00C772D5"/>
    <w:rsid w:val="00C80492"/>
    <w:rsid w:val="00C80847"/>
    <w:rsid w:val="00C80CD1"/>
    <w:rsid w:val="00C83174"/>
    <w:rsid w:val="00C831A2"/>
    <w:rsid w:val="00C8324F"/>
    <w:rsid w:val="00C838A0"/>
    <w:rsid w:val="00C851F9"/>
    <w:rsid w:val="00C85A77"/>
    <w:rsid w:val="00C904A1"/>
    <w:rsid w:val="00C90685"/>
    <w:rsid w:val="00C914B7"/>
    <w:rsid w:val="00C95CB0"/>
    <w:rsid w:val="00C96762"/>
    <w:rsid w:val="00CA14B4"/>
    <w:rsid w:val="00CA2AF4"/>
    <w:rsid w:val="00CA2FB8"/>
    <w:rsid w:val="00CA39D8"/>
    <w:rsid w:val="00CA42BE"/>
    <w:rsid w:val="00CA521A"/>
    <w:rsid w:val="00CA5C63"/>
    <w:rsid w:val="00CA6332"/>
    <w:rsid w:val="00CB03EF"/>
    <w:rsid w:val="00CB08F0"/>
    <w:rsid w:val="00CB1177"/>
    <w:rsid w:val="00CB1972"/>
    <w:rsid w:val="00CB1A5E"/>
    <w:rsid w:val="00CB1BF1"/>
    <w:rsid w:val="00CB4381"/>
    <w:rsid w:val="00CB4E28"/>
    <w:rsid w:val="00CB6CF8"/>
    <w:rsid w:val="00CB79B6"/>
    <w:rsid w:val="00CB7B86"/>
    <w:rsid w:val="00CC00B7"/>
    <w:rsid w:val="00CC46BD"/>
    <w:rsid w:val="00CC4E0B"/>
    <w:rsid w:val="00CC5BE7"/>
    <w:rsid w:val="00CC6437"/>
    <w:rsid w:val="00CC7C68"/>
    <w:rsid w:val="00CD07CE"/>
    <w:rsid w:val="00CD167A"/>
    <w:rsid w:val="00CD1EC4"/>
    <w:rsid w:val="00CD2D22"/>
    <w:rsid w:val="00CD42F3"/>
    <w:rsid w:val="00CD522F"/>
    <w:rsid w:val="00CD6D92"/>
    <w:rsid w:val="00CD7685"/>
    <w:rsid w:val="00CD777C"/>
    <w:rsid w:val="00CD7EFD"/>
    <w:rsid w:val="00CE0AC0"/>
    <w:rsid w:val="00CE1227"/>
    <w:rsid w:val="00CE1ADD"/>
    <w:rsid w:val="00CE2E7B"/>
    <w:rsid w:val="00CE46BC"/>
    <w:rsid w:val="00CE509F"/>
    <w:rsid w:val="00CE6609"/>
    <w:rsid w:val="00CE795D"/>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11A69"/>
    <w:rsid w:val="00D12B46"/>
    <w:rsid w:val="00D13165"/>
    <w:rsid w:val="00D13CED"/>
    <w:rsid w:val="00D14027"/>
    <w:rsid w:val="00D15AE1"/>
    <w:rsid w:val="00D15E62"/>
    <w:rsid w:val="00D222F2"/>
    <w:rsid w:val="00D22785"/>
    <w:rsid w:val="00D22C58"/>
    <w:rsid w:val="00D24752"/>
    <w:rsid w:val="00D24FD6"/>
    <w:rsid w:val="00D25D6E"/>
    <w:rsid w:val="00D2623E"/>
    <w:rsid w:val="00D26377"/>
    <w:rsid w:val="00D2661C"/>
    <w:rsid w:val="00D30368"/>
    <w:rsid w:val="00D316D3"/>
    <w:rsid w:val="00D32189"/>
    <w:rsid w:val="00D33855"/>
    <w:rsid w:val="00D3410C"/>
    <w:rsid w:val="00D34355"/>
    <w:rsid w:val="00D34C68"/>
    <w:rsid w:val="00D34D7F"/>
    <w:rsid w:val="00D3522E"/>
    <w:rsid w:val="00D37A57"/>
    <w:rsid w:val="00D40E1A"/>
    <w:rsid w:val="00D413B3"/>
    <w:rsid w:val="00D4218F"/>
    <w:rsid w:val="00D42463"/>
    <w:rsid w:val="00D42BEE"/>
    <w:rsid w:val="00D44E0B"/>
    <w:rsid w:val="00D46638"/>
    <w:rsid w:val="00D469A5"/>
    <w:rsid w:val="00D46EF0"/>
    <w:rsid w:val="00D4749C"/>
    <w:rsid w:val="00D505EA"/>
    <w:rsid w:val="00D510FA"/>
    <w:rsid w:val="00D51116"/>
    <w:rsid w:val="00D531B0"/>
    <w:rsid w:val="00D53819"/>
    <w:rsid w:val="00D54E88"/>
    <w:rsid w:val="00D55CF8"/>
    <w:rsid w:val="00D55F8D"/>
    <w:rsid w:val="00D560D9"/>
    <w:rsid w:val="00D560DA"/>
    <w:rsid w:val="00D56113"/>
    <w:rsid w:val="00D5642D"/>
    <w:rsid w:val="00D56E39"/>
    <w:rsid w:val="00D57063"/>
    <w:rsid w:val="00D57F7A"/>
    <w:rsid w:val="00D64B02"/>
    <w:rsid w:val="00D65B3A"/>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556"/>
    <w:rsid w:val="00DA47C3"/>
    <w:rsid w:val="00DA56A2"/>
    <w:rsid w:val="00DA7EDC"/>
    <w:rsid w:val="00DB159C"/>
    <w:rsid w:val="00DB2BCA"/>
    <w:rsid w:val="00DB2CBE"/>
    <w:rsid w:val="00DB42E7"/>
    <w:rsid w:val="00DB57CC"/>
    <w:rsid w:val="00DC1659"/>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77A4"/>
    <w:rsid w:val="00DD7A3C"/>
    <w:rsid w:val="00DE0BC4"/>
    <w:rsid w:val="00DE0D16"/>
    <w:rsid w:val="00DE1771"/>
    <w:rsid w:val="00DE1EC5"/>
    <w:rsid w:val="00DE36AF"/>
    <w:rsid w:val="00DE543D"/>
    <w:rsid w:val="00DE5539"/>
    <w:rsid w:val="00DE5B59"/>
    <w:rsid w:val="00DF0219"/>
    <w:rsid w:val="00DF0B24"/>
    <w:rsid w:val="00DF102F"/>
    <w:rsid w:val="00DF152C"/>
    <w:rsid w:val="00DF17BB"/>
    <w:rsid w:val="00DF193C"/>
    <w:rsid w:val="00DF1FA7"/>
    <w:rsid w:val="00DF3021"/>
    <w:rsid w:val="00DF4C15"/>
    <w:rsid w:val="00DF536D"/>
    <w:rsid w:val="00DF5F1F"/>
    <w:rsid w:val="00DF6B22"/>
    <w:rsid w:val="00DF7AB1"/>
    <w:rsid w:val="00E011EB"/>
    <w:rsid w:val="00E0146C"/>
    <w:rsid w:val="00E01BAE"/>
    <w:rsid w:val="00E01FF7"/>
    <w:rsid w:val="00E020FA"/>
    <w:rsid w:val="00E03002"/>
    <w:rsid w:val="00E035DD"/>
    <w:rsid w:val="00E03CBC"/>
    <w:rsid w:val="00E03ED2"/>
    <w:rsid w:val="00E044BC"/>
    <w:rsid w:val="00E0506C"/>
    <w:rsid w:val="00E0785C"/>
    <w:rsid w:val="00E10D2A"/>
    <w:rsid w:val="00E1156F"/>
    <w:rsid w:val="00E12BEF"/>
    <w:rsid w:val="00E13979"/>
    <w:rsid w:val="00E14246"/>
    <w:rsid w:val="00E146AC"/>
    <w:rsid w:val="00E14EC5"/>
    <w:rsid w:val="00E15ABD"/>
    <w:rsid w:val="00E17D04"/>
    <w:rsid w:val="00E21766"/>
    <w:rsid w:val="00E22A75"/>
    <w:rsid w:val="00E237F0"/>
    <w:rsid w:val="00E24B9C"/>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505D8"/>
    <w:rsid w:val="00E5139C"/>
    <w:rsid w:val="00E518FA"/>
    <w:rsid w:val="00E51B36"/>
    <w:rsid w:val="00E51EF6"/>
    <w:rsid w:val="00E52A71"/>
    <w:rsid w:val="00E54C42"/>
    <w:rsid w:val="00E55C8E"/>
    <w:rsid w:val="00E569CB"/>
    <w:rsid w:val="00E56D61"/>
    <w:rsid w:val="00E57218"/>
    <w:rsid w:val="00E573F1"/>
    <w:rsid w:val="00E57BC9"/>
    <w:rsid w:val="00E57DD9"/>
    <w:rsid w:val="00E60424"/>
    <w:rsid w:val="00E60F2A"/>
    <w:rsid w:val="00E61163"/>
    <w:rsid w:val="00E61AA0"/>
    <w:rsid w:val="00E6217F"/>
    <w:rsid w:val="00E645F2"/>
    <w:rsid w:val="00E65AE8"/>
    <w:rsid w:val="00E66AF7"/>
    <w:rsid w:val="00E67080"/>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E6B"/>
    <w:rsid w:val="00E851AD"/>
    <w:rsid w:val="00E85F8B"/>
    <w:rsid w:val="00E86E17"/>
    <w:rsid w:val="00E874ED"/>
    <w:rsid w:val="00E90632"/>
    <w:rsid w:val="00E90F4E"/>
    <w:rsid w:val="00E9129D"/>
    <w:rsid w:val="00E91D97"/>
    <w:rsid w:val="00E922C3"/>
    <w:rsid w:val="00E925F3"/>
    <w:rsid w:val="00E940A5"/>
    <w:rsid w:val="00E95A7F"/>
    <w:rsid w:val="00E96240"/>
    <w:rsid w:val="00E96400"/>
    <w:rsid w:val="00E96C08"/>
    <w:rsid w:val="00E96C7E"/>
    <w:rsid w:val="00E97121"/>
    <w:rsid w:val="00EA0032"/>
    <w:rsid w:val="00EA05AA"/>
    <w:rsid w:val="00EA0B0A"/>
    <w:rsid w:val="00EA13CF"/>
    <w:rsid w:val="00EA1ADE"/>
    <w:rsid w:val="00EA44F0"/>
    <w:rsid w:val="00EA4647"/>
    <w:rsid w:val="00EA4D2F"/>
    <w:rsid w:val="00EA5D6C"/>
    <w:rsid w:val="00EA6C1E"/>
    <w:rsid w:val="00EA6E97"/>
    <w:rsid w:val="00EA7359"/>
    <w:rsid w:val="00EA7C78"/>
    <w:rsid w:val="00EB0046"/>
    <w:rsid w:val="00EB0474"/>
    <w:rsid w:val="00EB16E8"/>
    <w:rsid w:val="00EB1CCD"/>
    <w:rsid w:val="00EB2440"/>
    <w:rsid w:val="00EB2787"/>
    <w:rsid w:val="00EB3F61"/>
    <w:rsid w:val="00EB4944"/>
    <w:rsid w:val="00EB5679"/>
    <w:rsid w:val="00EB74C8"/>
    <w:rsid w:val="00EC0A9B"/>
    <w:rsid w:val="00EC11DE"/>
    <w:rsid w:val="00EC2E88"/>
    <w:rsid w:val="00EC3B25"/>
    <w:rsid w:val="00EC5214"/>
    <w:rsid w:val="00ED01EB"/>
    <w:rsid w:val="00ED0426"/>
    <w:rsid w:val="00ED1F51"/>
    <w:rsid w:val="00ED391E"/>
    <w:rsid w:val="00ED44C0"/>
    <w:rsid w:val="00ED50D5"/>
    <w:rsid w:val="00ED5901"/>
    <w:rsid w:val="00ED5C1D"/>
    <w:rsid w:val="00ED6165"/>
    <w:rsid w:val="00ED76FB"/>
    <w:rsid w:val="00EE0E64"/>
    <w:rsid w:val="00EE3EFD"/>
    <w:rsid w:val="00EE4B96"/>
    <w:rsid w:val="00EE50D1"/>
    <w:rsid w:val="00EE7587"/>
    <w:rsid w:val="00EF04F3"/>
    <w:rsid w:val="00EF0E48"/>
    <w:rsid w:val="00EF13F8"/>
    <w:rsid w:val="00EF2B74"/>
    <w:rsid w:val="00EF4989"/>
    <w:rsid w:val="00EF5B63"/>
    <w:rsid w:val="00EF5C15"/>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A41"/>
    <w:rsid w:val="00F06D1A"/>
    <w:rsid w:val="00F06F75"/>
    <w:rsid w:val="00F074B4"/>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5DCF"/>
    <w:rsid w:val="00F3650F"/>
    <w:rsid w:val="00F3735E"/>
    <w:rsid w:val="00F37BD1"/>
    <w:rsid w:val="00F40662"/>
    <w:rsid w:val="00F40E56"/>
    <w:rsid w:val="00F40FA9"/>
    <w:rsid w:val="00F40FF6"/>
    <w:rsid w:val="00F411ED"/>
    <w:rsid w:val="00F421FF"/>
    <w:rsid w:val="00F424F9"/>
    <w:rsid w:val="00F451A2"/>
    <w:rsid w:val="00F468F7"/>
    <w:rsid w:val="00F47F17"/>
    <w:rsid w:val="00F5038B"/>
    <w:rsid w:val="00F50B51"/>
    <w:rsid w:val="00F512DE"/>
    <w:rsid w:val="00F516D9"/>
    <w:rsid w:val="00F5258A"/>
    <w:rsid w:val="00F5294E"/>
    <w:rsid w:val="00F53B50"/>
    <w:rsid w:val="00F551CB"/>
    <w:rsid w:val="00F55902"/>
    <w:rsid w:val="00F55C81"/>
    <w:rsid w:val="00F56A46"/>
    <w:rsid w:val="00F56D2B"/>
    <w:rsid w:val="00F56DE8"/>
    <w:rsid w:val="00F5783B"/>
    <w:rsid w:val="00F578C4"/>
    <w:rsid w:val="00F604EC"/>
    <w:rsid w:val="00F60F08"/>
    <w:rsid w:val="00F6166E"/>
    <w:rsid w:val="00F61C67"/>
    <w:rsid w:val="00F6208D"/>
    <w:rsid w:val="00F628BE"/>
    <w:rsid w:val="00F62C9A"/>
    <w:rsid w:val="00F66980"/>
    <w:rsid w:val="00F70C4D"/>
    <w:rsid w:val="00F713AC"/>
    <w:rsid w:val="00F71A91"/>
    <w:rsid w:val="00F7289A"/>
    <w:rsid w:val="00F72936"/>
    <w:rsid w:val="00F73E24"/>
    <w:rsid w:val="00F74090"/>
    <w:rsid w:val="00F74E11"/>
    <w:rsid w:val="00F77938"/>
    <w:rsid w:val="00F8066E"/>
    <w:rsid w:val="00F80DDA"/>
    <w:rsid w:val="00F80E15"/>
    <w:rsid w:val="00F81BAC"/>
    <w:rsid w:val="00F82D24"/>
    <w:rsid w:val="00F838C4"/>
    <w:rsid w:val="00F84481"/>
    <w:rsid w:val="00F84DBE"/>
    <w:rsid w:val="00F854A1"/>
    <w:rsid w:val="00F90907"/>
    <w:rsid w:val="00F932D0"/>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45D3"/>
    <w:rsid w:val="00FC4FBB"/>
    <w:rsid w:val="00FC5056"/>
    <w:rsid w:val="00FC5451"/>
    <w:rsid w:val="00FC5E16"/>
    <w:rsid w:val="00FC5FC2"/>
    <w:rsid w:val="00FC68A6"/>
    <w:rsid w:val="00FC7EA4"/>
    <w:rsid w:val="00FD0CAD"/>
    <w:rsid w:val="00FD0D2A"/>
    <w:rsid w:val="00FD141F"/>
    <w:rsid w:val="00FD1E54"/>
    <w:rsid w:val="00FD299C"/>
    <w:rsid w:val="00FD3BCD"/>
    <w:rsid w:val="00FD6143"/>
    <w:rsid w:val="00FD66E2"/>
    <w:rsid w:val="00FD791B"/>
    <w:rsid w:val="00FE0977"/>
    <w:rsid w:val="00FE1466"/>
    <w:rsid w:val="00FE14E9"/>
    <w:rsid w:val="00FE190E"/>
    <w:rsid w:val="00FE1A79"/>
    <w:rsid w:val="00FE2829"/>
    <w:rsid w:val="00FE2AA9"/>
    <w:rsid w:val="00FE37FB"/>
    <w:rsid w:val="00FE3B14"/>
    <w:rsid w:val="00FE3FFE"/>
    <w:rsid w:val="00FE5335"/>
    <w:rsid w:val="00FE5D8A"/>
    <w:rsid w:val="00FE79B6"/>
    <w:rsid w:val="00FF130B"/>
    <w:rsid w:val="00FF2BFC"/>
    <w:rsid w:val="00FF2C4F"/>
    <w:rsid w:val="00FF3CFC"/>
    <w:rsid w:val="00FF3D5F"/>
    <w:rsid w:val="00FF687D"/>
    <w:rsid w:val="00FF7340"/>
    <w:rsid w:val="00FF7610"/>
    <w:rsid w:val="00FF782C"/>
    <w:rsid w:val="00FF7EC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EB8235"/>
  <w15:docId w15:val="{4E4867CA-06E9-40B3-AD12-1700F8A40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0"/>
      <w:szCs w:val="20"/>
      <w:lang w:val="de-DE"/>
    </w:rPr>
  </w:style>
  <w:style w:type="paragraph" w:styleId="Heading1">
    <w:name w:val="heading 1"/>
    <w:basedOn w:val="Normal"/>
    <w:next w:val="Normal"/>
    <w:link w:val="Heading1Char"/>
    <w:uiPriority w:val="99"/>
    <w:qFormat/>
    <w:pPr>
      <w:keepNext/>
      <w:jc w:val="center"/>
      <w:outlineLvl w:val="0"/>
    </w:pPr>
    <w:rPr>
      <w:b/>
      <w:bCs/>
      <w:sz w:val="36"/>
      <w:szCs w:val="36"/>
    </w:rPr>
  </w:style>
  <w:style w:type="paragraph" w:styleId="Heading2">
    <w:name w:val="heading 2"/>
    <w:basedOn w:val="Normal"/>
    <w:next w:val="Normal"/>
    <w:link w:val="Heading2Char"/>
    <w:uiPriority w:val="99"/>
    <w:qFormat/>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pPr>
      <w:keepNext/>
      <w:jc w:val="both"/>
      <w:outlineLvl w:val="2"/>
    </w:pPr>
    <w:rPr>
      <w:b/>
      <w:bCs/>
      <w:sz w:val="24"/>
      <w:szCs w:val="24"/>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Pr>
      <w:rFonts w:ascii="Calibri" w:eastAsia="Times New Roman" w:hAnsi="Calibri" w:cs="Calibri"/>
      <w:b/>
      <w:bCs/>
      <w:sz w:val="28"/>
      <w:szCs w:val="28"/>
      <w:lang w:val="de-DE"/>
    </w:rPr>
  </w:style>
  <w:style w:type="paragraph" w:customStyle="1" w:styleId="berschrift1Dachzeile">
    <w:name w:val="Überschrift 1.Dachzeile"/>
    <w:basedOn w:val="Normal"/>
    <w:uiPriority w:val="99"/>
    <w:pPr>
      <w:keepNext/>
      <w:spacing w:before="240" w:after="60"/>
    </w:pPr>
    <w:rPr>
      <w:rFonts w:ascii="Arial" w:hAnsi="Arial" w:cs="Arial"/>
      <w:i/>
      <w:iCs/>
      <w:kern w:val="28"/>
      <w:u w:val="single"/>
    </w:rPr>
  </w:style>
  <w:style w:type="paragraph" w:customStyle="1" w:styleId="TextkrperVorspann">
    <w:name w:val="Textkörper.Vorspann"/>
    <w:basedOn w:val="Normal"/>
    <w:uiPriority w:val="99"/>
    <w:pPr>
      <w:spacing w:before="360"/>
    </w:pPr>
    <w:rPr>
      <w:b/>
      <w:bCs/>
      <w:sz w:val="24"/>
      <w:szCs w:val="24"/>
    </w:rPr>
  </w:style>
  <w:style w:type="paragraph" w:customStyle="1" w:styleId="berschrift">
    <w:name w:val="Überschrift"/>
    <w:basedOn w:val="Normal"/>
    <w:uiPriority w:val="99"/>
    <w:pPr>
      <w:jc w:val="center"/>
    </w:pPr>
    <w:rPr>
      <w:sz w:val="40"/>
      <w:szCs w:val="40"/>
    </w:rPr>
  </w:style>
  <w:style w:type="paragraph" w:customStyle="1" w:styleId="Nachspann">
    <w:name w:val="Nachspann"/>
    <w:basedOn w:val="Normal"/>
    <w:uiPriority w:val="99"/>
    <w:pPr>
      <w:spacing w:line="200" w:lineRule="exact"/>
      <w:ind w:left="-567"/>
      <w:jc w:val="both"/>
    </w:pPr>
    <w:rPr>
      <w:rFonts w:ascii="Arial" w:hAnsi="Arial" w:cs="Arial"/>
      <w:sz w:val="16"/>
      <w:szCs w:val="16"/>
    </w:rPr>
  </w:style>
  <w:style w:type="paragraph" w:customStyle="1" w:styleId="Texteingerckt">
    <w:name w:val="Text eingerückt"/>
    <w:basedOn w:val="Normal"/>
    <w:uiPriority w:val="99"/>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de-D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de-DE"/>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CommentReference"/>
    <w:uiPriority w:val="99"/>
    <w:semiHidden/>
  </w:style>
  <w:style w:type="character" w:customStyle="1" w:styleId="FootnoteTextChar">
    <w:name w:val="Footnote Text Char"/>
    <w:basedOn w:val="DefaultParagraphFont"/>
    <w:uiPriority w:val="99"/>
    <w:semiHidden/>
    <w:locked/>
    <w:rPr>
      <w:rFonts w:cs="Times New Roman"/>
      <w:sz w:val="20"/>
      <w:szCs w:val="20"/>
      <w:lang w:val="de-DE"/>
    </w:rPr>
  </w:style>
  <w:style w:type="character" w:styleId="FootnoteReference">
    <w:name w:val="footnote reference"/>
    <w:basedOn w:val="DefaultParagraphFont"/>
    <w:uiPriority w:val="99"/>
    <w:semiHidden/>
    <w:rPr>
      <w:rFonts w:cs="Times New Roman"/>
      <w:vertAlign w:val="superscript"/>
    </w:rPr>
  </w:style>
  <w:style w:type="paragraph" w:styleId="BodyText">
    <w:name w:val="Body Text"/>
    <w:basedOn w:val="Normal"/>
    <w:link w:val="BodyTextChar"/>
    <w:uiPriority w:val="99"/>
    <w:pPr>
      <w:jc w:val="center"/>
    </w:pPr>
  </w:style>
  <w:style w:type="character" w:customStyle="1" w:styleId="BodyTextChar">
    <w:name w:val="Body Text Char"/>
    <w:basedOn w:val="DefaultParagraphFont"/>
    <w:link w:val="BodyText"/>
    <w:uiPriority w:val="99"/>
    <w:semiHidden/>
    <w:locked/>
    <w:rPr>
      <w:rFonts w:cs="Times New Roman"/>
      <w:sz w:val="20"/>
      <w:szCs w:val="20"/>
      <w:lang w:val="de-DE"/>
    </w:rPr>
  </w:style>
  <w:style w:type="character" w:styleId="FollowedHyperlink">
    <w:name w:val="FollowedHyperlink"/>
    <w:aliases w:val="Heading 3 Char"/>
    <w:basedOn w:val="DefaultParagraphFont"/>
    <w:link w:val="Heading3"/>
    <w:uiPriority w:val="99"/>
    <w:locked/>
    <w:rPr>
      <w:rFonts w:cs="Times New Roman"/>
      <w:color w:val="800080"/>
      <w:u w:val="single"/>
    </w:rPr>
  </w:style>
  <w:style w:type="character" w:customStyle="1" w:styleId="smgray">
    <w:name w:val="smgray"/>
    <w:basedOn w:val="DefaultParagraphFont"/>
    <w:uiPriority w:val="99"/>
    <w:rPr>
      <w:rFonts w:cs="Times New Roman"/>
    </w:rPr>
  </w:style>
  <w:style w:type="paragraph" w:styleId="BodyText2">
    <w:name w:val="Body Text 2"/>
    <w:basedOn w:val="Normal"/>
    <w:link w:val="BodyText2Char"/>
    <w:uiPriority w:val="99"/>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Pr>
      <w:rFonts w:cs="Times New Roman"/>
      <w:sz w:val="20"/>
      <w:szCs w:val="20"/>
      <w:lang w:val="de-D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de-DE"/>
    </w:rPr>
  </w:style>
  <w:style w:type="paragraph" w:styleId="BodyText3">
    <w:name w:val="Body Text 3"/>
    <w:basedOn w:val="Normal"/>
    <w:link w:val="BodyText3Char1"/>
    <w:uiPriority w:val="99"/>
    <w:pPr>
      <w:jc w:val="both"/>
    </w:pPr>
    <w:rPr>
      <w:rFonts w:ascii="Arial" w:hAnsi="Arial" w:cs="Arial"/>
    </w:rPr>
  </w:style>
  <w:style w:type="character" w:customStyle="1" w:styleId="BodyText3Char">
    <w:name w:val="Body Text 3 Char"/>
    <w:basedOn w:val="DefaultParagraphFont"/>
    <w:uiPriority w:val="99"/>
    <w:semiHidden/>
    <w:locked/>
    <w:rPr>
      <w:rFonts w:cs="Times New Roman"/>
      <w:sz w:val="16"/>
      <w:szCs w:val="16"/>
      <w:lang w:val="de-DE"/>
    </w:rPr>
  </w:style>
  <w:style w:type="paragraph" w:customStyle="1" w:styleId="para10-13sans-indent">
    <w:name w:val="para10-13sans-indent"/>
    <w:basedOn w:val="Normal"/>
    <w:uiPriority w:val="99"/>
    <w:pPr>
      <w:spacing w:before="100" w:beforeAutospacing="1" w:after="100" w:afterAutospacing="1"/>
    </w:pPr>
    <w:rPr>
      <w:sz w:val="24"/>
      <w:szCs w:val="24"/>
    </w:rPr>
  </w:style>
  <w:style w:type="paragraph" w:styleId="NormalWeb">
    <w:name w:val="Normal (Web)"/>
    <w:basedOn w:val="Normal"/>
    <w:uiPriority w:val="99"/>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pPr>
      <w:spacing w:before="100" w:beforeAutospacing="1" w:after="100" w:afterAutospacing="1"/>
    </w:pPr>
    <w:rPr>
      <w:rFonts w:ascii="Arial" w:hAnsi="Arial" w:cs="Arial"/>
      <w:b/>
      <w:bCs/>
    </w:rPr>
  </w:style>
  <w:style w:type="character" w:customStyle="1" w:styleId="Flietext1">
    <w:name w:val="Fließtext1"/>
    <w:uiPriority w:val="99"/>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Pr>
      <w:rFonts w:cs="Times New Roman"/>
      <w:sz w:val="16"/>
      <w:szCs w:val="16"/>
    </w:rPr>
  </w:style>
  <w:style w:type="paragraph" w:styleId="CommentText">
    <w:name w:val="annotation text"/>
    <w:basedOn w:val="Normal"/>
    <w:link w:val="CommentTextChar"/>
    <w:uiPriority w:val="99"/>
    <w:semiHidden/>
  </w:style>
  <w:style w:type="character" w:customStyle="1" w:styleId="CommentTextChar">
    <w:name w:val="Comment Text Char"/>
    <w:basedOn w:val="DefaultParagraphFont"/>
    <w:link w:val="CommentText"/>
    <w:uiPriority w:val="99"/>
    <w:semiHidden/>
    <w:locked/>
    <w:rPr>
      <w:rFonts w:cs="Times New Roman"/>
      <w:sz w:val="20"/>
      <w:szCs w:val="20"/>
      <w:lang w:val="de-DE"/>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de-D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szCs w:val="2"/>
      <w:lang w:val="de-DE"/>
    </w:rPr>
  </w:style>
  <w:style w:type="character" w:styleId="Strong">
    <w:name w:val="Strong"/>
    <w:basedOn w:val="DefaultParagraphFont"/>
    <w:uiPriority w:val="99"/>
    <w:qFormat/>
    <w:rPr>
      <w:rFonts w:cs="Times New Roman"/>
      <w:b/>
      <w:bCs/>
    </w:rPr>
  </w:style>
  <w:style w:type="character" w:customStyle="1" w:styleId="text-blau">
    <w:name w:val="text-blau"/>
    <w:basedOn w:val="DefaultParagraphFont"/>
    <w:uiPriority w:val="99"/>
    <w:rPr>
      <w:rFonts w:cs="Times New Roman"/>
    </w:rPr>
  </w:style>
  <w:style w:type="character" w:customStyle="1" w:styleId="text-grau">
    <w:name w:val="text-grau"/>
    <w:basedOn w:val="DefaultParagraphFont"/>
    <w:uiPriority w:val="99"/>
    <w:rPr>
      <w:rFonts w:cs="Times New Roman"/>
    </w:rPr>
  </w:style>
  <w:style w:type="paragraph" w:styleId="z-TopofForm">
    <w:name w:val="HTML Top of Form"/>
    <w:basedOn w:val="Normal"/>
    <w:next w:val="Normal"/>
    <w:link w:val="z-TopofFormChar"/>
    <w:hidden/>
    <w:uiPriority w:val="9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lang w:val="de-DE"/>
    </w:rPr>
  </w:style>
  <w:style w:type="paragraph" w:styleId="z-BottomofForm">
    <w:name w:val="HTML Bottom of Form"/>
    <w:basedOn w:val="Normal"/>
    <w:next w:val="Normal"/>
    <w:link w:val="z-BottomofFormChar"/>
    <w:hidden/>
    <w:uiPriority w:val="9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lang w:val="de-DE"/>
    </w:rPr>
  </w:style>
  <w:style w:type="paragraph" w:customStyle="1" w:styleId="ntext10">
    <w:name w:val="ntext10"/>
    <w:basedOn w:val="Normal"/>
    <w:uiPriority w:val="99"/>
    <w:pPr>
      <w:spacing w:before="100" w:beforeAutospacing="1" w:after="100" w:afterAutospacing="1"/>
    </w:pPr>
    <w:rPr>
      <w:rFonts w:ascii="Arial" w:hAnsi="Arial" w:cs="Arial"/>
    </w:rPr>
  </w:style>
  <w:style w:type="paragraph" w:customStyle="1" w:styleId="map">
    <w:name w:val="map"/>
    <w:basedOn w:val="Normal"/>
    <w:uiPriority w:val="99"/>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szCs w:val="2"/>
      <w:lang w:val="de-DE"/>
    </w:rPr>
  </w:style>
  <w:style w:type="character" w:customStyle="1" w:styleId="Normal1">
    <w:name w:val="Normal1"/>
    <w:basedOn w:val="DefaultParagraphFont"/>
    <w:rPr>
      <w:rFonts w:cs="Times New Roman"/>
    </w:rPr>
  </w:style>
  <w:style w:type="character" w:customStyle="1" w:styleId="PlainTextChar1">
    <w:name w:val="Plain Text Char1"/>
    <w:basedOn w:val="DefaultParagraphFont"/>
    <w:semiHidden/>
    <w:locked/>
    <w:rPr>
      <w:rFonts w:ascii="Consolas" w:hAnsi="Consolas" w:cs="Consolas"/>
      <w:sz w:val="21"/>
      <w:szCs w:val="21"/>
    </w:rPr>
  </w:style>
  <w:style w:type="paragraph" w:styleId="PlainText">
    <w:name w:val="Plain Text"/>
    <w:basedOn w:val="Normal"/>
    <w:link w:val="PlainTextChar"/>
    <w:uiPriority w:val="99"/>
    <w:semiHidden/>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character" w:customStyle="1" w:styleId="listapptitlelistappname">
    <w:name w:val="listapptitle listappname"/>
    <w:basedOn w:val="DefaultParagraphFont"/>
    <w:uiPriority w:val="99"/>
    <w:rPr>
      <w:rFonts w:cs="Times New Roman"/>
    </w:rPr>
  </w:style>
  <w:style w:type="character" w:customStyle="1" w:styleId="listappdescription">
    <w:name w:val="listappdescription"/>
    <w:basedOn w:val="DefaultParagraphFont"/>
    <w:uiPriority w:val="99"/>
    <w:rPr>
      <w:rFonts w:cs="Times New Roman"/>
    </w:rPr>
  </w:style>
  <w:style w:type="character" w:customStyle="1" w:styleId="s8">
    <w:name w:val="s8"/>
    <w:basedOn w:val="DefaultParagraphFont"/>
    <w:uiPriority w:val="99"/>
    <w:rPr>
      <w:rFonts w:cs="Times New Roman"/>
    </w:rPr>
  </w:style>
  <w:style w:type="character" w:customStyle="1" w:styleId="apple-style-span">
    <w:name w:val="apple-style-span"/>
    <w:basedOn w:val="DefaultParagraphFont"/>
    <w:uiPriority w:val="99"/>
    <w:rPr>
      <w:rFonts w:cs="Times New Roman"/>
    </w:rPr>
  </w:style>
  <w:style w:type="character" w:customStyle="1" w:styleId="normal10">
    <w:name w:val="normal1"/>
    <w:basedOn w:val="DefaultParagraphFont"/>
    <w:uiPriority w:val="99"/>
    <w:rPr>
      <w:rFonts w:ascii="Times New Roman" w:hAnsi="Times New Roman" w:cs="Times New Roman"/>
      <w:sz w:val="17"/>
      <w:szCs w:val="17"/>
    </w:rPr>
  </w:style>
  <w:style w:type="paragraph" w:customStyle="1" w:styleId="Body1">
    <w:name w:val="Body 1"/>
    <w:uiPriority w:val="99"/>
    <w:pPr>
      <w:outlineLvl w:val="0"/>
    </w:pPr>
    <w:rPr>
      <w:color w:val="000000"/>
      <w:sz w:val="20"/>
      <w:szCs w:val="20"/>
      <w:lang w:val="en-US"/>
    </w:rPr>
  </w:style>
  <w:style w:type="paragraph" w:styleId="ListParagraph">
    <w:name w:val="List Paragraph"/>
    <w:basedOn w:val="Normal"/>
    <w:uiPriority w:val="34"/>
    <w:qFormat/>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Pr>
      <w:rFonts w:cs="Times New Roman"/>
    </w:rPr>
  </w:style>
  <w:style w:type="character" w:customStyle="1" w:styleId="apple-converted-space">
    <w:name w:val="apple-converted-space"/>
    <w:basedOn w:val="DefaultParagraphFont"/>
    <w:rPr>
      <w:rFonts w:cs="Times New Roman"/>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Body">
    <w:name w:val="Body"/>
    <w:rsid w:val="008F6D8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8F6D8F"/>
    <w:rPr>
      <w:rFonts w:ascii="Arial" w:eastAsia="Arial" w:hAnsi="Arial" w:cs="Arial"/>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29715">
      <w:bodyDiv w:val="1"/>
      <w:marLeft w:val="0"/>
      <w:marRight w:val="0"/>
      <w:marTop w:val="0"/>
      <w:marBottom w:val="0"/>
      <w:divBdr>
        <w:top w:val="none" w:sz="0" w:space="0" w:color="auto"/>
        <w:left w:val="none" w:sz="0" w:space="0" w:color="auto"/>
        <w:bottom w:val="none" w:sz="0" w:space="0" w:color="auto"/>
        <w:right w:val="none" w:sz="0" w:space="0" w:color="auto"/>
      </w:divBdr>
    </w:div>
    <w:div w:id="99952453">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38696817">
      <w:bodyDiv w:val="1"/>
      <w:marLeft w:val="0"/>
      <w:marRight w:val="0"/>
      <w:marTop w:val="0"/>
      <w:marBottom w:val="0"/>
      <w:divBdr>
        <w:top w:val="none" w:sz="0" w:space="0" w:color="auto"/>
        <w:left w:val="none" w:sz="0" w:space="0" w:color="auto"/>
        <w:bottom w:val="none" w:sz="0" w:space="0" w:color="auto"/>
        <w:right w:val="none" w:sz="0" w:space="0" w:color="auto"/>
      </w:divBdr>
    </w:div>
    <w:div w:id="140849236">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278269721">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53969089">
      <w:bodyDiv w:val="1"/>
      <w:marLeft w:val="0"/>
      <w:marRight w:val="0"/>
      <w:marTop w:val="0"/>
      <w:marBottom w:val="0"/>
      <w:divBdr>
        <w:top w:val="none" w:sz="0" w:space="0" w:color="auto"/>
        <w:left w:val="none" w:sz="0" w:space="0" w:color="auto"/>
        <w:bottom w:val="none" w:sz="0" w:space="0" w:color="auto"/>
        <w:right w:val="none" w:sz="0" w:space="0" w:color="auto"/>
      </w:divBdr>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29204999">
      <w:bodyDiv w:val="1"/>
      <w:marLeft w:val="0"/>
      <w:marRight w:val="0"/>
      <w:marTop w:val="0"/>
      <w:marBottom w:val="0"/>
      <w:divBdr>
        <w:top w:val="none" w:sz="0" w:space="0" w:color="auto"/>
        <w:left w:val="none" w:sz="0" w:space="0" w:color="auto"/>
        <w:bottom w:val="none" w:sz="0" w:space="0" w:color="auto"/>
        <w:right w:val="none" w:sz="0" w:space="0" w:color="auto"/>
      </w:divBdr>
    </w:div>
    <w:div w:id="468018003">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8041081">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17377254">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930701813">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53450532">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678533804">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inprint.com/de/ressourcen-support/software/client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cortado.com" TargetMode="External"/><Relationship Id="rId5" Type="http://schemas.openxmlformats.org/officeDocument/2006/relationships/webSettings" Target="webSettings.xml"/><Relationship Id="rId10" Type="http://schemas.openxmlformats.org/officeDocument/2006/relationships/hyperlink" Target="http://www.thinprint.de/" TargetMode="External"/><Relationship Id="rId4" Type="http://schemas.openxmlformats.org/officeDocument/2006/relationships/settings" Target="settings.xml"/><Relationship Id="rId9" Type="http://schemas.openxmlformats.org/officeDocument/2006/relationships/hyperlink" Target="https://download.cortado.com/docu/ThinPrint/WebHelp/de/ThinPrint-Doku/ThinPrint_Client_for_HP_Printers/Drucker-Voraussetzungen.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5B4CB-7878-4871-8353-BE471BB80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527</Words>
  <Characters>4302</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Neuer ThinPrint Client sorgt für sicheres, komprimiertes und schnelles Drucken mit HP FutureSmart Ready-Geräten</vt:lpstr>
      <vt:lpstr>ThinPrint sorgt für Hochverfügbarkeit beim Drucken</vt:lpstr>
    </vt:vector>
  </TitlesOfParts>
  <Company>Cortado AG</Company>
  <LinksUpToDate>false</LinksUpToDate>
  <CharactersWithSpaces>4820</CharactersWithSpaces>
  <SharedDoc>false</SharedDoc>
  <HyperlinkBase>http://www.thinprint.com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Neuer ThinPrint Client sorgt für sicheres, komprimiertes und schnelles Drucken mit HP FutureSmart Ready-Geräten</dc:title>
  <dc:subject>Neuer ThinPrint Client sorgt für sicheres, komprimiertes und schnelles Drucken mit HP FutureSmart Ready-Geräten</dc:subject>
  <dc:creator>ThinPrint</dc:creator>
  <cp:keywords>HP Futuresmart Ready, HP Jet Advantage Partner Programm, Hyper V, Windows Server 2012, Windows Server 2016, Hochverfügbarkeit, Ausfallsicherheit, Load Balancing, Failover, Windows Server 2003, Druckserver, Vmware drucken, iPad drucken, iPhone drucken, Citrix drucken, RDP Drucken, Session drucken, cloud printing, DaaS printing, DaaS drucken, druckmanagement, Druckertreiber, ThinPrint, remote desktop drucken, VMware, Citrix , laptop print, laptop printer driver</cp:keywords>
  <dc:description>Neuer ThinPrint Client sorgt für sicheres, komprimiertes und schnelles Drucken mit HP FutureSmart Ready-Geräten</dc:description>
  <cp:lastModifiedBy>Silke Kluckert</cp:lastModifiedBy>
  <cp:revision>3</cp:revision>
  <cp:lastPrinted>2017-02-22T08:57:00Z</cp:lastPrinted>
  <dcterms:created xsi:type="dcterms:W3CDTF">2017-02-22T08:56:00Z</dcterms:created>
  <dcterms:modified xsi:type="dcterms:W3CDTF">2017-02-22T09:17:00Z</dcterms:modified>
  <cp:category>Presseinfo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