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E972F7" w:rsidRDefault="00C8287B" w:rsidP="007A1B38">
      <w:pPr>
        <w:pStyle w:val="Kop2"/>
        <w:rPr>
          <w:rFonts w:ascii="Arial" w:eastAsiaTheme="minorEastAsia" w:hAnsi="Arial" w:cs="Arial"/>
          <w:color w:val="000000" w:themeColor="text1"/>
          <w:sz w:val="20"/>
          <w:szCs w:val="20"/>
        </w:rPr>
      </w:pPr>
    </w:p>
    <w:p w14:paraId="213BB946" w14:textId="298DB2EF" w:rsidR="009D1E67" w:rsidRDefault="009D1E67" w:rsidP="009D1E67">
      <w:pPr>
        <w:spacing w:line="360" w:lineRule="auto"/>
        <w:rPr>
          <w:rFonts w:ascii="Arial" w:eastAsia="Times New Roman" w:hAnsi="Arial" w:cs="Arial"/>
          <w:b/>
          <w:bCs/>
          <w:color w:val="000000" w:themeColor="text1"/>
          <w:sz w:val="32"/>
          <w:szCs w:val="32"/>
          <w:lang w:val="de-DE"/>
        </w:rPr>
      </w:pPr>
      <w:r>
        <w:rPr>
          <w:rFonts w:ascii="Arial" w:eastAsia="Times New Roman" w:hAnsi="Arial" w:cs="Arial"/>
          <w:b/>
          <w:bCs/>
          <w:color w:val="000000" w:themeColor="text1"/>
          <w:sz w:val="32"/>
          <w:szCs w:val="32"/>
          <w:lang w:val="de-DE"/>
        </w:rPr>
        <w:t xml:space="preserve">Die eneloop-Botschafter-Tour sammelt </w:t>
      </w:r>
      <w:r w:rsidR="00663A38">
        <w:rPr>
          <w:rFonts w:ascii="Arial" w:eastAsia="Times New Roman" w:hAnsi="Arial" w:cs="Arial"/>
          <w:b/>
          <w:bCs/>
          <w:color w:val="000000" w:themeColor="text1"/>
          <w:sz w:val="32"/>
          <w:szCs w:val="32"/>
          <w:lang w:val="de-DE"/>
        </w:rPr>
        <w:t>10.726</w:t>
      </w:r>
      <w:r>
        <w:rPr>
          <w:rFonts w:ascii="Arial" w:eastAsia="Times New Roman" w:hAnsi="Arial" w:cs="Arial"/>
          <w:b/>
          <w:bCs/>
          <w:color w:val="000000" w:themeColor="text1"/>
          <w:sz w:val="32"/>
          <w:szCs w:val="32"/>
          <w:lang w:val="de-DE"/>
        </w:rPr>
        <w:t xml:space="preserve"> Euro für den guten Zweck</w:t>
      </w:r>
    </w:p>
    <w:p w14:paraId="11FF1884" w14:textId="77777777" w:rsidR="009D1E67" w:rsidRPr="00746C4A" w:rsidRDefault="009D1E67" w:rsidP="009D1E67">
      <w:pPr>
        <w:spacing w:line="360" w:lineRule="auto"/>
        <w:rPr>
          <w:rFonts w:ascii="Arial" w:eastAsia="Times New Roman" w:hAnsi="Arial" w:cs="Arial"/>
          <w:i/>
          <w:color w:val="000000" w:themeColor="text1"/>
          <w:sz w:val="20"/>
          <w:szCs w:val="20"/>
        </w:rPr>
      </w:pPr>
    </w:p>
    <w:p w14:paraId="0B3F7232" w14:textId="079B2408" w:rsidR="009D1E67" w:rsidRPr="007E3752" w:rsidRDefault="009D1E67" w:rsidP="009D1E67">
      <w:pPr>
        <w:spacing w:line="360" w:lineRule="auto"/>
        <w:rPr>
          <w:rFonts w:ascii="Arial" w:hAnsi="Arial" w:cs="Arial"/>
          <w:b/>
          <w:bCs/>
          <w:iCs/>
          <w:sz w:val="20"/>
          <w:szCs w:val="20"/>
        </w:rPr>
      </w:pPr>
      <w:proofErr w:type="spellStart"/>
      <w:r>
        <w:rPr>
          <w:rFonts w:ascii="Arial" w:hAnsi="Arial" w:cs="Arial"/>
          <w:b/>
          <w:bCs/>
          <w:color w:val="000000" w:themeColor="text1"/>
          <w:sz w:val="20"/>
          <w:szCs w:val="20"/>
          <w:lang w:val="de-DE"/>
        </w:rPr>
        <w:t>Zellik</w:t>
      </w:r>
      <w:proofErr w:type="spellEnd"/>
      <w:r>
        <w:rPr>
          <w:rFonts w:ascii="Arial" w:hAnsi="Arial" w:cs="Arial"/>
          <w:b/>
          <w:bCs/>
          <w:color w:val="000000" w:themeColor="text1"/>
          <w:sz w:val="20"/>
          <w:szCs w:val="20"/>
          <w:lang w:val="de-DE"/>
        </w:rPr>
        <w:t>, 2. Oktober 2018 - Nach einer abenteuerlichen Reise durch Europa und einem spannenden Online-Battle steht der Gewinner der eneloop-Botschafter-Tour fest.</w:t>
      </w:r>
      <w:r>
        <w:rPr>
          <w:rFonts w:ascii="Arial" w:hAnsi="Arial" w:cs="Arial"/>
          <w:color w:val="000000" w:themeColor="text1"/>
          <w:sz w:val="20"/>
          <w:szCs w:val="20"/>
          <w:lang w:val="de-DE"/>
        </w:rPr>
        <w:t xml:space="preserve"> </w:t>
      </w:r>
      <w:r>
        <w:rPr>
          <w:rFonts w:ascii="Arial" w:hAnsi="Arial" w:cs="Arial"/>
          <w:b/>
          <w:bCs/>
          <w:color w:val="000000" w:themeColor="text1"/>
          <w:sz w:val="20"/>
          <w:szCs w:val="20"/>
          <w:lang w:val="de-DE"/>
        </w:rPr>
        <w:t>Als Gewinner des umweltfreundlichen Staffelrennens konnte das lettische</w:t>
      </w:r>
      <w:r>
        <w:rPr>
          <w:rFonts w:ascii="Arial" w:hAnsi="Arial" w:cs="Arial"/>
          <w:b/>
          <w:bCs/>
          <w:color w:val="FF0000"/>
          <w:sz w:val="20"/>
          <w:szCs w:val="20"/>
          <w:lang w:val="de-DE"/>
        </w:rPr>
        <w:t xml:space="preserve"> </w:t>
      </w:r>
      <w:r>
        <w:rPr>
          <w:rFonts w:ascii="Arial" w:hAnsi="Arial" w:cs="Arial"/>
          <w:b/>
          <w:bCs/>
          <w:sz w:val="20"/>
          <w:szCs w:val="20"/>
          <w:lang w:val="de-DE"/>
        </w:rPr>
        <w:t>Team</w:t>
      </w:r>
      <w:r>
        <w:rPr>
          <w:rFonts w:ascii="Arial" w:hAnsi="Arial" w:cs="Arial"/>
          <w:b/>
          <w:bCs/>
          <w:color w:val="000000" w:themeColor="text1"/>
          <w:sz w:val="20"/>
          <w:szCs w:val="20"/>
          <w:lang w:val="de-DE"/>
        </w:rPr>
        <w:t xml:space="preserve"> Young Folks</w:t>
      </w:r>
      <w:r>
        <w:rPr>
          <w:rFonts w:ascii="Arial" w:hAnsi="Arial" w:cs="Arial"/>
          <w:b/>
          <w:bCs/>
          <w:color w:val="FF0000"/>
          <w:sz w:val="20"/>
          <w:szCs w:val="20"/>
          <w:lang w:val="de-DE"/>
        </w:rPr>
        <w:t xml:space="preserve"> </w:t>
      </w:r>
      <w:r>
        <w:rPr>
          <w:rFonts w:ascii="Arial" w:hAnsi="Arial" w:cs="Arial"/>
          <w:b/>
          <w:bCs/>
          <w:sz w:val="20"/>
          <w:szCs w:val="20"/>
          <w:lang w:val="de-DE"/>
        </w:rPr>
        <w:t>ermittelt werden. Zusammen mit 11 anderen Teams haben die Teilnehmer</w:t>
      </w:r>
      <w:r>
        <w:rPr>
          <w:rFonts w:ascii="Arial" w:hAnsi="Arial" w:cs="Arial"/>
          <w:b/>
          <w:bCs/>
          <w:color w:val="000000" w:themeColor="text1"/>
          <w:sz w:val="20"/>
          <w:szCs w:val="20"/>
          <w:lang w:val="de-DE"/>
        </w:rPr>
        <w:t xml:space="preserve"> </w:t>
      </w:r>
      <w:r w:rsidR="00663A38">
        <w:rPr>
          <w:rFonts w:ascii="Arial" w:hAnsi="Arial" w:cs="Arial"/>
          <w:b/>
          <w:bCs/>
          <w:color w:val="000000" w:themeColor="text1"/>
          <w:sz w:val="20"/>
          <w:szCs w:val="20"/>
          <w:lang w:val="de-DE"/>
        </w:rPr>
        <w:t>5.363</w:t>
      </w:r>
      <w:r>
        <w:rPr>
          <w:rFonts w:ascii="Arial" w:hAnsi="Arial" w:cs="Arial"/>
          <w:b/>
          <w:bCs/>
          <w:color w:val="FF0000"/>
          <w:sz w:val="20"/>
          <w:szCs w:val="20"/>
          <w:lang w:val="de-DE"/>
        </w:rPr>
        <w:t xml:space="preserve"> </w:t>
      </w:r>
      <w:r>
        <w:rPr>
          <w:rFonts w:ascii="Arial" w:hAnsi="Arial" w:cs="Arial"/>
          <w:b/>
          <w:bCs/>
          <w:sz w:val="20"/>
          <w:szCs w:val="20"/>
          <w:lang w:val="de-DE"/>
        </w:rPr>
        <w:t xml:space="preserve">Euro </w:t>
      </w:r>
      <w:r w:rsidRPr="009D1E67">
        <w:rPr>
          <w:rFonts w:ascii="Arial" w:hAnsi="Arial" w:cs="Arial"/>
          <w:b/>
          <w:bCs/>
          <w:sz w:val="20"/>
          <w:szCs w:val="20"/>
          <w:lang w:val="de-DE"/>
        </w:rPr>
        <w:t xml:space="preserve">für die </w:t>
      </w:r>
      <w:r>
        <w:rPr>
          <w:rFonts w:ascii="Arial" w:hAnsi="Arial" w:cs="Arial"/>
          <w:b/>
          <w:bCs/>
          <w:sz w:val="20"/>
          <w:szCs w:val="20"/>
          <w:lang w:val="de-DE"/>
        </w:rPr>
        <w:t xml:space="preserve">Wohltätigkeitsorganisationen </w:t>
      </w:r>
      <w:r>
        <w:rPr>
          <w:rFonts w:ascii="Arial" w:hAnsi="Arial" w:cs="Arial"/>
          <w:b/>
          <w:bCs/>
          <w:color w:val="000000" w:themeColor="text1"/>
          <w:sz w:val="20"/>
          <w:szCs w:val="20"/>
          <w:lang w:val="de-DE"/>
        </w:rPr>
        <w:t xml:space="preserve">Aktionsgemeinschaft Artenschutz und </w:t>
      </w:r>
      <w:proofErr w:type="spellStart"/>
      <w:r>
        <w:rPr>
          <w:rFonts w:ascii="Arial" w:hAnsi="Arial" w:cs="Arial"/>
          <w:b/>
          <w:bCs/>
          <w:color w:val="000000" w:themeColor="text1"/>
          <w:sz w:val="20"/>
          <w:szCs w:val="20"/>
          <w:lang w:val="de-DE"/>
        </w:rPr>
        <w:t>Cheetah</w:t>
      </w:r>
      <w:proofErr w:type="spellEnd"/>
      <w:r>
        <w:rPr>
          <w:rFonts w:ascii="Arial" w:hAnsi="Arial" w:cs="Arial"/>
          <w:b/>
          <w:bCs/>
          <w:color w:val="000000" w:themeColor="text1"/>
          <w:sz w:val="20"/>
          <w:szCs w:val="20"/>
          <w:lang w:val="de-DE"/>
        </w:rPr>
        <w:t xml:space="preserve"> </w:t>
      </w:r>
      <w:proofErr w:type="spellStart"/>
      <w:r>
        <w:rPr>
          <w:rFonts w:ascii="Arial" w:hAnsi="Arial" w:cs="Arial"/>
          <w:b/>
          <w:bCs/>
          <w:color w:val="000000" w:themeColor="text1"/>
          <w:sz w:val="20"/>
          <w:szCs w:val="20"/>
          <w:lang w:val="de-DE"/>
        </w:rPr>
        <w:t>Conservation</w:t>
      </w:r>
      <w:proofErr w:type="spellEnd"/>
      <w:r>
        <w:rPr>
          <w:rFonts w:ascii="Arial" w:hAnsi="Arial" w:cs="Arial"/>
          <w:b/>
          <w:bCs/>
          <w:color w:val="000000" w:themeColor="text1"/>
          <w:sz w:val="20"/>
          <w:szCs w:val="20"/>
          <w:lang w:val="de-DE"/>
        </w:rPr>
        <w:t xml:space="preserve"> Fund</w:t>
      </w:r>
      <w:r>
        <w:rPr>
          <w:rFonts w:ascii="Arial" w:hAnsi="Arial" w:cs="Arial"/>
          <w:b/>
          <w:bCs/>
          <w:sz w:val="20"/>
          <w:szCs w:val="20"/>
          <w:lang w:val="de-DE"/>
        </w:rPr>
        <w:t xml:space="preserve"> eingesammelt.</w:t>
      </w:r>
      <w:r>
        <w:rPr>
          <w:rFonts w:ascii="Arial" w:hAnsi="Arial" w:cs="Arial"/>
          <w:sz w:val="20"/>
          <w:szCs w:val="20"/>
          <w:lang w:val="de-DE"/>
        </w:rPr>
        <w:t xml:space="preserve"> </w:t>
      </w:r>
      <w:r>
        <w:rPr>
          <w:rFonts w:ascii="Arial" w:hAnsi="Arial" w:cs="Arial"/>
          <w:b/>
          <w:bCs/>
          <w:sz w:val="20"/>
          <w:szCs w:val="20"/>
          <w:lang w:val="de-DE"/>
        </w:rPr>
        <w:t xml:space="preserve">eneloop, der Veranstalter der Aktion, überraschte die Teilnehmer und die Wohltätigkeitsorganisationen anschließend, indem er den Betrag auf </w:t>
      </w:r>
      <w:r w:rsidR="00663A38">
        <w:rPr>
          <w:rFonts w:ascii="Arial" w:hAnsi="Arial" w:cs="Arial"/>
          <w:b/>
          <w:bCs/>
          <w:sz w:val="20"/>
          <w:szCs w:val="20"/>
          <w:lang w:val="de-DE"/>
        </w:rPr>
        <w:t>10.726</w:t>
      </w:r>
      <w:r>
        <w:rPr>
          <w:rFonts w:ascii="Arial" w:hAnsi="Arial" w:cs="Arial"/>
          <w:b/>
          <w:bCs/>
          <w:sz w:val="20"/>
          <w:szCs w:val="20"/>
          <w:lang w:val="de-DE"/>
        </w:rPr>
        <w:t xml:space="preserve"> Euro verdoppelte.</w:t>
      </w:r>
      <w:r>
        <w:rPr>
          <w:rFonts w:ascii="Arial" w:hAnsi="Arial" w:cs="Arial"/>
          <w:sz w:val="20"/>
          <w:szCs w:val="20"/>
          <w:lang w:val="de-DE"/>
        </w:rPr>
        <w:t xml:space="preserve"> </w:t>
      </w:r>
      <w:r>
        <w:rPr>
          <w:rFonts w:ascii="Arial" w:hAnsi="Arial" w:cs="Arial"/>
          <w:b/>
          <w:bCs/>
          <w:sz w:val="20"/>
          <w:szCs w:val="20"/>
          <w:lang w:val="de-DE"/>
        </w:rPr>
        <w:t>Die Gewinner, Alice und Daniel, wurden für ihren Einsatz mit einem Reisegutschein im Wert von 2.500 Euro extra belohnt.</w:t>
      </w:r>
      <w:r>
        <w:rPr>
          <w:rFonts w:ascii="Arial" w:hAnsi="Arial" w:cs="Arial"/>
          <w:sz w:val="20"/>
          <w:szCs w:val="20"/>
          <w:lang w:val="de-DE"/>
        </w:rPr>
        <w:t xml:space="preserve"> </w:t>
      </w:r>
      <w:r>
        <w:rPr>
          <w:rFonts w:ascii="Arial" w:hAnsi="Arial" w:cs="Arial"/>
          <w:b/>
          <w:bCs/>
          <w:sz w:val="20"/>
          <w:szCs w:val="20"/>
          <w:lang w:val="de-DE"/>
        </w:rPr>
        <w:t>Die feierliche Preisverleihung und Spendenübergabe fanden am 29. September in Berlin statt.</w:t>
      </w:r>
    </w:p>
    <w:p w14:paraId="1C0CB1BF" w14:textId="77777777" w:rsidR="009D1E67" w:rsidRDefault="009D1E67" w:rsidP="009D1E67">
      <w:pPr>
        <w:spacing w:line="360" w:lineRule="auto"/>
        <w:rPr>
          <w:rFonts w:ascii="Arial" w:hAnsi="Arial" w:cs="Arial"/>
          <w:b/>
          <w:bCs/>
          <w:i/>
          <w:iCs/>
          <w:color w:val="000000" w:themeColor="text1"/>
          <w:sz w:val="20"/>
          <w:szCs w:val="20"/>
        </w:rPr>
      </w:pPr>
    </w:p>
    <w:p w14:paraId="2E0BAE1A" w14:textId="16702AFB" w:rsidR="009D1E67" w:rsidRDefault="009D1E67" w:rsidP="009D1E67">
      <w:pPr>
        <w:spacing w:line="360" w:lineRule="auto"/>
        <w:rPr>
          <w:rFonts w:ascii="Arial" w:hAnsi="Arial" w:cs="Arial"/>
          <w:color w:val="000000" w:themeColor="text1"/>
          <w:sz w:val="20"/>
          <w:szCs w:val="20"/>
        </w:rPr>
      </w:pPr>
      <w:r>
        <w:rPr>
          <w:rFonts w:ascii="Arial" w:hAnsi="Arial" w:cs="Arial"/>
          <w:color w:val="000000" w:themeColor="text1"/>
          <w:sz w:val="20"/>
          <w:szCs w:val="20"/>
          <w:lang w:val="de-DE"/>
        </w:rPr>
        <w:t>Das große Finale der eneloop-Botschafter-Tour begann am Dienstag, dem 18. September 2018, und dauerte bis zum 25. September. Der Auftrag der 12 Teams bestand darin, ein fesselndes Video über ihre Reise und Ambitionen zu erstellen. Das Teamvideo mit den meisten Stimmen legte schlussendlich die Gewinner Team Young Folks fest, die mit einem Reisegutschein im Wert von 2.500 Euro belohnt wurden. Während der Aktion konnte das Gewinnerteam, zusammen mit den 11 anderen Teams (</w:t>
      </w:r>
      <w:proofErr w:type="spellStart"/>
      <w:r>
        <w:rPr>
          <w:rFonts w:ascii="Arial" w:hAnsi="Arial" w:cs="Arial"/>
          <w:color w:val="000000" w:themeColor="text1"/>
          <w:sz w:val="20"/>
          <w:szCs w:val="20"/>
          <w:lang w:val="de-DE"/>
        </w:rPr>
        <w:t>Tortelli</w:t>
      </w:r>
      <w:proofErr w:type="spellEnd"/>
      <w:r>
        <w:rPr>
          <w:rFonts w:ascii="Arial" w:hAnsi="Arial" w:cs="Arial"/>
          <w:color w:val="000000" w:themeColor="text1"/>
          <w:sz w:val="20"/>
          <w:szCs w:val="20"/>
          <w:lang w:val="de-DE"/>
        </w:rPr>
        <w:t xml:space="preserve">, </w:t>
      </w:r>
      <w:proofErr w:type="spellStart"/>
      <w:r>
        <w:rPr>
          <w:rFonts w:ascii="Arial" w:hAnsi="Arial" w:cs="Arial"/>
          <w:color w:val="000000" w:themeColor="text1"/>
          <w:sz w:val="20"/>
          <w:szCs w:val="20"/>
          <w:lang w:val="de-DE"/>
        </w:rPr>
        <w:t>Sustainably</w:t>
      </w:r>
      <w:proofErr w:type="spellEnd"/>
      <w:r>
        <w:rPr>
          <w:rFonts w:ascii="Arial" w:hAnsi="Arial" w:cs="Arial"/>
          <w:color w:val="000000" w:themeColor="text1"/>
          <w:sz w:val="20"/>
          <w:szCs w:val="20"/>
          <w:lang w:val="de-DE"/>
        </w:rPr>
        <w:t xml:space="preserve"> </w:t>
      </w:r>
      <w:proofErr w:type="spellStart"/>
      <w:r>
        <w:rPr>
          <w:rFonts w:ascii="Arial" w:hAnsi="Arial" w:cs="Arial"/>
          <w:color w:val="000000" w:themeColor="text1"/>
          <w:sz w:val="20"/>
          <w:szCs w:val="20"/>
          <w:lang w:val="de-DE"/>
        </w:rPr>
        <w:t>Sassy</w:t>
      </w:r>
      <w:proofErr w:type="spellEnd"/>
      <w:r>
        <w:rPr>
          <w:rFonts w:ascii="Arial" w:hAnsi="Arial" w:cs="Arial"/>
          <w:color w:val="000000" w:themeColor="text1"/>
          <w:sz w:val="20"/>
          <w:szCs w:val="20"/>
          <w:lang w:val="de-DE"/>
        </w:rPr>
        <w:t xml:space="preserve">, </w:t>
      </w:r>
      <w:proofErr w:type="spellStart"/>
      <w:r>
        <w:rPr>
          <w:rFonts w:ascii="Arial" w:hAnsi="Arial" w:cs="Arial"/>
          <w:color w:val="000000" w:themeColor="text1"/>
          <w:sz w:val="20"/>
          <w:szCs w:val="20"/>
          <w:lang w:val="de-DE"/>
        </w:rPr>
        <w:t>Asapguys</w:t>
      </w:r>
      <w:proofErr w:type="spellEnd"/>
      <w:r>
        <w:rPr>
          <w:rFonts w:ascii="Arial" w:hAnsi="Arial" w:cs="Arial"/>
          <w:color w:val="000000" w:themeColor="text1"/>
          <w:sz w:val="20"/>
          <w:szCs w:val="20"/>
          <w:lang w:val="de-DE"/>
        </w:rPr>
        <w:t xml:space="preserve">, Sail4sustainability, Woanders, </w:t>
      </w:r>
      <w:proofErr w:type="spellStart"/>
      <w:r>
        <w:rPr>
          <w:rFonts w:ascii="Arial" w:hAnsi="Arial" w:cs="Arial"/>
          <w:color w:val="000000" w:themeColor="text1"/>
          <w:sz w:val="20"/>
          <w:szCs w:val="20"/>
          <w:lang w:val="de-DE"/>
        </w:rPr>
        <w:t>Backpack</w:t>
      </w:r>
      <w:proofErr w:type="spellEnd"/>
      <w:r>
        <w:rPr>
          <w:rFonts w:ascii="Arial" w:hAnsi="Arial" w:cs="Arial"/>
          <w:color w:val="000000" w:themeColor="text1"/>
          <w:sz w:val="20"/>
          <w:szCs w:val="20"/>
          <w:lang w:val="de-DE"/>
        </w:rPr>
        <w:t xml:space="preserve"> Gals, Kosen </w:t>
      </w:r>
      <w:proofErr w:type="spellStart"/>
      <w:r>
        <w:rPr>
          <w:rFonts w:ascii="Arial" w:hAnsi="Arial" w:cs="Arial"/>
          <w:color w:val="000000" w:themeColor="text1"/>
          <w:sz w:val="20"/>
          <w:szCs w:val="20"/>
          <w:lang w:val="de-DE"/>
        </w:rPr>
        <w:t>Rufu</w:t>
      </w:r>
      <w:proofErr w:type="spellEnd"/>
      <w:r>
        <w:rPr>
          <w:rFonts w:ascii="Arial" w:hAnsi="Arial" w:cs="Arial"/>
          <w:color w:val="000000" w:themeColor="text1"/>
          <w:sz w:val="20"/>
          <w:szCs w:val="20"/>
          <w:lang w:val="de-DE"/>
        </w:rPr>
        <w:t xml:space="preserve">, </w:t>
      </w:r>
      <w:proofErr w:type="spellStart"/>
      <w:r>
        <w:rPr>
          <w:rFonts w:ascii="Arial" w:hAnsi="Arial" w:cs="Arial"/>
          <w:color w:val="000000" w:themeColor="text1"/>
          <w:sz w:val="20"/>
          <w:szCs w:val="20"/>
          <w:lang w:val="de-DE"/>
        </w:rPr>
        <w:t>Polishing</w:t>
      </w:r>
      <w:proofErr w:type="spellEnd"/>
      <w:r>
        <w:rPr>
          <w:rFonts w:ascii="Arial" w:hAnsi="Arial" w:cs="Arial"/>
          <w:color w:val="000000" w:themeColor="text1"/>
          <w:sz w:val="20"/>
          <w:szCs w:val="20"/>
          <w:lang w:val="de-DE"/>
        </w:rPr>
        <w:t xml:space="preserve"> </w:t>
      </w:r>
      <w:proofErr w:type="spellStart"/>
      <w:r>
        <w:rPr>
          <w:rFonts w:ascii="Arial" w:hAnsi="Arial" w:cs="Arial"/>
          <w:color w:val="000000" w:themeColor="text1"/>
          <w:sz w:val="20"/>
          <w:szCs w:val="20"/>
          <w:lang w:val="de-DE"/>
        </w:rPr>
        <w:t>the</w:t>
      </w:r>
      <w:proofErr w:type="spellEnd"/>
      <w:r>
        <w:rPr>
          <w:rFonts w:ascii="Arial" w:hAnsi="Arial" w:cs="Arial"/>
          <w:color w:val="000000" w:themeColor="text1"/>
          <w:sz w:val="20"/>
          <w:szCs w:val="20"/>
          <w:lang w:val="de-DE"/>
        </w:rPr>
        <w:t xml:space="preserve"> World, </w:t>
      </w:r>
      <w:proofErr w:type="spellStart"/>
      <w:r>
        <w:rPr>
          <w:rFonts w:ascii="Arial" w:hAnsi="Arial" w:cs="Arial"/>
          <w:color w:val="000000" w:themeColor="text1"/>
          <w:sz w:val="20"/>
          <w:szCs w:val="20"/>
          <w:lang w:val="de-DE"/>
        </w:rPr>
        <w:t>Omait</w:t>
      </w:r>
      <w:proofErr w:type="spellEnd"/>
      <w:r>
        <w:rPr>
          <w:rFonts w:ascii="Arial" w:hAnsi="Arial" w:cs="Arial"/>
          <w:color w:val="000000" w:themeColor="text1"/>
          <w:sz w:val="20"/>
          <w:szCs w:val="20"/>
          <w:lang w:val="de-DE"/>
        </w:rPr>
        <w:t xml:space="preserve">, Young Folks, Lost in </w:t>
      </w:r>
      <w:proofErr w:type="spellStart"/>
      <w:r>
        <w:rPr>
          <w:rFonts w:ascii="Arial" w:hAnsi="Arial" w:cs="Arial"/>
          <w:color w:val="000000" w:themeColor="text1"/>
          <w:sz w:val="20"/>
          <w:szCs w:val="20"/>
          <w:lang w:val="de-DE"/>
        </w:rPr>
        <w:t>Compass</w:t>
      </w:r>
      <w:proofErr w:type="spellEnd"/>
      <w:r>
        <w:rPr>
          <w:rFonts w:ascii="Arial" w:hAnsi="Arial" w:cs="Arial"/>
          <w:color w:val="000000" w:themeColor="text1"/>
          <w:sz w:val="20"/>
          <w:szCs w:val="20"/>
          <w:lang w:val="de-DE"/>
        </w:rPr>
        <w:t xml:space="preserve"> und Han Duo) insgesamt </w:t>
      </w:r>
      <w:r w:rsidR="00663A38">
        <w:rPr>
          <w:rFonts w:ascii="Arial" w:hAnsi="Arial" w:cs="Arial"/>
          <w:color w:val="000000" w:themeColor="text1"/>
          <w:sz w:val="20"/>
          <w:szCs w:val="20"/>
          <w:lang w:val="de-DE"/>
        </w:rPr>
        <w:t xml:space="preserve">5.363 Euro </w:t>
      </w:r>
      <w:r>
        <w:rPr>
          <w:rFonts w:ascii="Arial" w:hAnsi="Arial" w:cs="Arial"/>
          <w:color w:val="000000" w:themeColor="text1"/>
          <w:sz w:val="20"/>
          <w:szCs w:val="20"/>
          <w:lang w:val="de-DE"/>
        </w:rPr>
        <w:t xml:space="preserve">einsammeln. Der Hersteller der aufladbaren Batterie eneloop überraschte die Anwesenden anschließend noch, indem er die Spende auf </w:t>
      </w:r>
      <w:r w:rsidR="00663A38">
        <w:rPr>
          <w:rFonts w:ascii="Arial" w:hAnsi="Arial" w:cs="Arial"/>
          <w:color w:val="000000" w:themeColor="text1"/>
          <w:sz w:val="20"/>
          <w:szCs w:val="20"/>
          <w:lang w:val="de-DE"/>
        </w:rPr>
        <w:t>10.726</w:t>
      </w:r>
      <w:bookmarkStart w:id="0" w:name="_GoBack"/>
      <w:bookmarkEnd w:id="0"/>
      <w:r>
        <w:rPr>
          <w:rFonts w:ascii="Arial" w:hAnsi="Arial" w:cs="Arial"/>
          <w:color w:val="000000" w:themeColor="text1"/>
          <w:sz w:val="20"/>
          <w:szCs w:val="20"/>
          <w:lang w:val="de-DE"/>
        </w:rPr>
        <w:t xml:space="preserve"> Euro verdoppelte.</w:t>
      </w:r>
    </w:p>
    <w:p w14:paraId="1122DA63" w14:textId="77777777" w:rsidR="009D1E67" w:rsidRDefault="009D1E67" w:rsidP="009D1E67">
      <w:pPr>
        <w:spacing w:line="360" w:lineRule="auto"/>
        <w:rPr>
          <w:rFonts w:ascii="Arial" w:hAnsi="Arial" w:cs="Arial"/>
          <w:color w:val="000000" w:themeColor="text1"/>
          <w:sz w:val="20"/>
          <w:szCs w:val="20"/>
        </w:rPr>
      </w:pPr>
    </w:p>
    <w:p w14:paraId="0120D1A0" w14:textId="77777777" w:rsidR="009D1E67" w:rsidRPr="00083804" w:rsidRDefault="009D1E67" w:rsidP="009D1E67">
      <w:pPr>
        <w:spacing w:line="360" w:lineRule="auto"/>
        <w:rPr>
          <w:rFonts w:ascii="Arial" w:hAnsi="Arial" w:cs="Arial"/>
          <w:b/>
          <w:color w:val="000000" w:themeColor="text1"/>
          <w:sz w:val="20"/>
          <w:szCs w:val="20"/>
        </w:rPr>
      </w:pPr>
      <w:r>
        <w:rPr>
          <w:rFonts w:ascii="Arial" w:hAnsi="Arial" w:cs="Arial"/>
          <w:b/>
          <w:bCs/>
          <w:color w:val="000000" w:themeColor="text1"/>
          <w:sz w:val="20"/>
          <w:szCs w:val="20"/>
          <w:lang w:val="de-DE"/>
        </w:rPr>
        <w:t>Feier in Berlin</w:t>
      </w:r>
    </w:p>
    <w:p w14:paraId="63168971" w14:textId="77777777" w:rsidR="009D1E67" w:rsidRDefault="009D1E67" w:rsidP="009D1E67">
      <w:pPr>
        <w:spacing w:line="360" w:lineRule="auto"/>
        <w:rPr>
          <w:rStyle w:val="Hyperlink"/>
          <w:rFonts w:ascii="Arial" w:hAnsi="Arial" w:cs="Arial"/>
          <w:color w:val="000000" w:themeColor="text1"/>
          <w:sz w:val="20"/>
          <w:szCs w:val="20"/>
        </w:rPr>
      </w:pPr>
      <w:r>
        <w:rPr>
          <w:rFonts w:ascii="Arial" w:hAnsi="Arial" w:cs="Arial"/>
          <w:color w:val="000000" w:themeColor="text1"/>
          <w:sz w:val="20"/>
          <w:szCs w:val="20"/>
          <w:lang w:val="de-DE"/>
        </w:rPr>
        <w:t xml:space="preserve">Die offizielle Preisverleihung und die Spendenübergabe fanden am Samstag, dem 29. September statt. Die Feier wurde im </w:t>
      </w:r>
      <w:proofErr w:type="spellStart"/>
      <w:r>
        <w:rPr>
          <w:rFonts w:ascii="Arial" w:hAnsi="Arial" w:cs="Arial"/>
          <w:color w:val="000000" w:themeColor="text1"/>
          <w:sz w:val="20"/>
          <w:szCs w:val="20"/>
          <w:lang w:val="de-DE"/>
        </w:rPr>
        <w:t>MediaMarkt</w:t>
      </w:r>
      <w:proofErr w:type="spellEnd"/>
      <w:r>
        <w:rPr>
          <w:rFonts w:ascii="Arial" w:hAnsi="Arial" w:cs="Arial"/>
          <w:color w:val="000000" w:themeColor="text1"/>
          <w:sz w:val="20"/>
          <w:szCs w:val="20"/>
          <w:lang w:val="de-DE"/>
        </w:rPr>
        <w:t xml:space="preserve"> im Berliner Ortsteil Gropiusstadt veranstaltet. Am selben Tag konnten die </w:t>
      </w:r>
      <w:proofErr w:type="spellStart"/>
      <w:r>
        <w:rPr>
          <w:rFonts w:ascii="Arial" w:hAnsi="Arial" w:cs="Arial"/>
          <w:color w:val="000000" w:themeColor="text1"/>
          <w:sz w:val="20"/>
          <w:szCs w:val="20"/>
          <w:lang w:val="de-DE"/>
        </w:rPr>
        <w:t>MediaMarkt</w:t>
      </w:r>
      <w:proofErr w:type="spellEnd"/>
      <w:r>
        <w:rPr>
          <w:rFonts w:ascii="Arial" w:hAnsi="Arial" w:cs="Arial"/>
          <w:color w:val="000000" w:themeColor="text1"/>
          <w:sz w:val="20"/>
          <w:szCs w:val="20"/>
          <w:lang w:val="de-DE"/>
        </w:rPr>
        <w:t>-Kunden von Preisrabatten auf eneloop-Batterien und Ladegeräten profitieren.</w:t>
      </w:r>
    </w:p>
    <w:p w14:paraId="72A3953B" w14:textId="77777777" w:rsidR="009D1E67" w:rsidRDefault="009D1E67" w:rsidP="009D1E67">
      <w:pPr>
        <w:spacing w:line="360" w:lineRule="auto"/>
        <w:rPr>
          <w:rFonts w:ascii="Arial" w:hAnsi="Arial" w:cs="Arial"/>
          <w:color w:val="000000" w:themeColor="text1"/>
          <w:sz w:val="20"/>
          <w:szCs w:val="20"/>
        </w:rPr>
      </w:pPr>
    </w:p>
    <w:p w14:paraId="08A0F44B" w14:textId="77777777" w:rsidR="009D1E67" w:rsidRPr="00083804" w:rsidRDefault="009D1E67" w:rsidP="009D1E67">
      <w:pPr>
        <w:spacing w:line="360" w:lineRule="auto"/>
        <w:rPr>
          <w:rFonts w:ascii="Arial" w:hAnsi="Arial" w:cs="Arial"/>
          <w:b/>
          <w:bCs/>
          <w:iCs/>
          <w:color w:val="000000" w:themeColor="text1"/>
          <w:sz w:val="20"/>
          <w:szCs w:val="20"/>
        </w:rPr>
      </w:pPr>
      <w:r>
        <w:rPr>
          <w:rFonts w:ascii="Arial" w:hAnsi="Arial" w:cs="Arial"/>
          <w:b/>
          <w:bCs/>
          <w:color w:val="000000" w:themeColor="text1"/>
          <w:sz w:val="20"/>
          <w:szCs w:val="20"/>
          <w:lang w:val="de-DE"/>
        </w:rPr>
        <w:t>Aktion für den guten Zweck</w:t>
      </w:r>
    </w:p>
    <w:p w14:paraId="21C89E77" w14:textId="77777777" w:rsidR="009D1E67" w:rsidRDefault="009D1E67" w:rsidP="009D1E67">
      <w:pPr>
        <w:spacing w:line="360" w:lineRule="auto"/>
        <w:rPr>
          <w:rFonts w:ascii="Arial" w:hAnsi="Arial" w:cs="Arial"/>
          <w:color w:val="000000" w:themeColor="text1"/>
          <w:sz w:val="20"/>
          <w:szCs w:val="20"/>
        </w:rPr>
      </w:pPr>
      <w:r>
        <w:rPr>
          <w:rFonts w:ascii="Arial" w:hAnsi="Arial" w:cs="Arial"/>
          <w:color w:val="000000" w:themeColor="text1"/>
          <w:sz w:val="20"/>
          <w:szCs w:val="20"/>
          <w:lang w:val="de-DE"/>
        </w:rPr>
        <w:t>Die eneloop-Botschafter-Tour wurde von der Marke für aufladbare Batterien eneloop organisiert. Die Marke rief diese Aktion ins Leben, um ein Bewusstsein für eine bessere Welt und ihre Bewohner zu schaffen. Zwölf Teams haben an der Aktion teilgenommen. Alle Teams hatten ein und dasselbe Ziel vor Augen: Maximal 21.000 Euro an Spenden für die „Aktionsgemeinschaft Artenschutz“ und den „</w:t>
      </w:r>
      <w:proofErr w:type="spellStart"/>
      <w:r>
        <w:rPr>
          <w:rFonts w:ascii="Arial" w:hAnsi="Arial" w:cs="Arial"/>
          <w:color w:val="000000" w:themeColor="text1"/>
          <w:sz w:val="20"/>
          <w:szCs w:val="20"/>
          <w:lang w:val="de-DE"/>
        </w:rPr>
        <w:t>Cheetah</w:t>
      </w:r>
      <w:proofErr w:type="spellEnd"/>
      <w:r>
        <w:rPr>
          <w:rFonts w:ascii="Arial" w:hAnsi="Arial" w:cs="Arial"/>
          <w:color w:val="000000" w:themeColor="text1"/>
          <w:sz w:val="20"/>
          <w:szCs w:val="20"/>
          <w:lang w:val="de-DE"/>
        </w:rPr>
        <w:t xml:space="preserve"> </w:t>
      </w:r>
      <w:proofErr w:type="spellStart"/>
      <w:r>
        <w:rPr>
          <w:rFonts w:ascii="Arial" w:hAnsi="Arial" w:cs="Arial"/>
          <w:color w:val="000000" w:themeColor="text1"/>
          <w:sz w:val="20"/>
          <w:szCs w:val="20"/>
          <w:lang w:val="de-DE"/>
        </w:rPr>
        <w:t>Conservation</w:t>
      </w:r>
      <w:proofErr w:type="spellEnd"/>
      <w:r>
        <w:rPr>
          <w:rFonts w:ascii="Arial" w:hAnsi="Arial" w:cs="Arial"/>
          <w:color w:val="000000" w:themeColor="text1"/>
          <w:sz w:val="20"/>
          <w:szCs w:val="20"/>
          <w:lang w:val="de-DE"/>
        </w:rPr>
        <w:t xml:space="preserve"> Fund“ sammeln. Für jeden Follower, den die Teams auf ihrer geteilten Facebook-Seite gewinnen konnten, spendete eneloop einen weiteren Euro an die oben genannten Wohltätigkeitsorganisationen. Zum Schluss sollte eneloop den gesamten Spendenbetrag sogar noch verdoppeln.</w:t>
      </w:r>
    </w:p>
    <w:p w14:paraId="2873FE11" w14:textId="77777777" w:rsidR="009D1E67" w:rsidRDefault="009D1E67" w:rsidP="009D1E67">
      <w:pPr>
        <w:spacing w:line="360" w:lineRule="auto"/>
        <w:rPr>
          <w:rFonts w:ascii="Arial" w:hAnsi="Arial" w:cs="Arial"/>
          <w:color w:val="000000" w:themeColor="text1"/>
          <w:sz w:val="20"/>
          <w:szCs w:val="20"/>
        </w:rPr>
      </w:pPr>
    </w:p>
    <w:p w14:paraId="04E6ACEB" w14:textId="77777777" w:rsidR="009D1E67" w:rsidRDefault="009D1E67" w:rsidP="009D1E67">
      <w:pPr>
        <w:spacing w:line="360" w:lineRule="auto"/>
        <w:rPr>
          <w:rFonts w:ascii="Arial" w:hAnsi="Arial" w:cs="Arial"/>
          <w:b/>
          <w:color w:val="000000" w:themeColor="text1"/>
          <w:sz w:val="20"/>
          <w:szCs w:val="20"/>
        </w:rPr>
      </w:pPr>
      <w:r>
        <w:rPr>
          <w:rFonts w:ascii="Arial" w:hAnsi="Arial" w:cs="Arial"/>
          <w:b/>
          <w:bCs/>
          <w:color w:val="000000" w:themeColor="text1"/>
          <w:sz w:val="20"/>
          <w:szCs w:val="20"/>
          <w:lang w:val="de-DE"/>
        </w:rPr>
        <w:t>Durch ganz Europa umweltfreundlich reisen</w:t>
      </w:r>
    </w:p>
    <w:p w14:paraId="20846593" w14:textId="77777777" w:rsidR="009D1E67" w:rsidRPr="00142552" w:rsidRDefault="009D1E67" w:rsidP="009D1E67">
      <w:pPr>
        <w:spacing w:line="360" w:lineRule="auto"/>
        <w:rPr>
          <w:rFonts w:ascii="Arial" w:hAnsi="Arial" w:cs="Arial"/>
          <w:color w:val="000000" w:themeColor="text1"/>
          <w:sz w:val="20"/>
          <w:szCs w:val="20"/>
        </w:rPr>
      </w:pPr>
      <w:r>
        <w:rPr>
          <w:rFonts w:ascii="Arial" w:hAnsi="Arial" w:cs="Arial"/>
          <w:color w:val="000000" w:themeColor="text1"/>
          <w:sz w:val="20"/>
          <w:szCs w:val="20"/>
          <w:lang w:val="de-DE"/>
        </w:rPr>
        <w:t xml:space="preserve">Die eneloop-Botschafter-Tour begann am 22. Juni 2018. Der erste Teil der Aktion führte die zwölf Duos durch ganz Europa. Während dieser Woche, in der die Teams so umweltfreundlich wie möglich reisen sollten, mussten sie drei Aufgaben bewältigen. Sobald sie den vereinbarten Standort erreicht hatten, wurde die eneloop-Batterie wie eine Fackel an das nächste Team übergeben. Das Finale wurde online auf der </w:t>
      </w:r>
      <w:hyperlink r:id="rId8" w:history="1">
        <w:r>
          <w:rPr>
            <w:rStyle w:val="Hyperlink"/>
            <w:rFonts w:ascii="Arial" w:hAnsi="Arial" w:cs="Arial"/>
            <w:color w:val="000000" w:themeColor="text1"/>
            <w:sz w:val="20"/>
            <w:szCs w:val="20"/>
            <w:lang w:val="de-DE"/>
          </w:rPr>
          <w:t>offiziellen Website der Kampagne</w:t>
        </w:r>
      </w:hyperlink>
      <w:r>
        <w:rPr>
          <w:rStyle w:val="Hyperlink"/>
          <w:rFonts w:ascii="Arial" w:hAnsi="Arial" w:cs="Arial"/>
          <w:color w:val="000000" w:themeColor="text1"/>
          <w:sz w:val="20"/>
          <w:szCs w:val="20"/>
          <w:lang w:val="de-DE"/>
        </w:rPr>
        <w:t xml:space="preserve"> ausgetragen.</w:t>
      </w:r>
    </w:p>
    <w:p w14:paraId="123986B5" w14:textId="77777777" w:rsidR="009D1E67" w:rsidRDefault="009D1E67" w:rsidP="009D1E67">
      <w:pPr>
        <w:spacing w:line="360" w:lineRule="auto"/>
        <w:rPr>
          <w:rFonts w:ascii="Arial" w:hAnsi="Arial" w:cs="Arial"/>
          <w:color w:val="000000" w:themeColor="text1"/>
          <w:sz w:val="20"/>
          <w:szCs w:val="20"/>
        </w:rPr>
      </w:pPr>
    </w:p>
    <w:p w14:paraId="43F17A1D" w14:textId="77777777" w:rsidR="009D1E67" w:rsidRPr="00083804" w:rsidRDefault="009D1E67" w:rsidP="009D1E67">
      <w:pPr>
        <w:spacing w:line="360" w:lineRule="auto"/>
        <w:rPr>
          <w:rFonts w:ascii="Arial" w:hAnsi="Arial" w:cs="Arial"/>
          <w:b/>
          <w:color w:val="000000" w:themeColor="text1"/>
          <w:sz w:val="20"/>
          <w:szCs w:val="20"/>
        </w:rPr>
      </w:pPr>
      <w:r>
        <w:rPr>
          <w:rFonts w:ascii="Arial" w:hAnsi="Arial" w:cs="Arial"/>
          <w:b/>
          <w:bCs/>
          <w:color w:val="000000" w:themeColor="text1"/>
          <w:sz w:val="20"/>
          <w:szCs w:val="20"/>
          <w:lang w:val="de-DE"/>
        </w:rPr>
        <w:t>Limited-Edition-Batterien</w:t>
      </w:r>
    </w:p>
    <w:p w14:paraId="21E67265" w14:textId="77777777" w:rsidR="009D1E67" w:rsidRDefault="009D1E67" w:rsidP="009D1E67">
      <w:pPr>
        <w:spacing w:line="360" w:lineRule="auto"/>
        <w:rPr>
          <w:rFonts w:ascii="Arial" w:hAnsi="Arial" w:cs="Arial"/>
          <w:color w:val="000000" w:themeColor="text1"/>
          <w:sz w:val="20"/>
          <w:szCs w:val="20"/>
        </w:rPr>
      </w:pPr>
      <w:r>
        <w:rPr>
          <w:rFonts w:ascii="Arial" w:hAnsi="Arial" w:cs="Arial"/>
          <w:color w:val="000000" w:themeColor="text1"/>
          <w:sz w:val="20"/>
          <w:szCs w:val="20"/>
          <w:lang w:val="de-DE"/>
        </w:rPr>
        <w:t xml:space="preserve">Um das Interesse für die Aktion anzukurbeln, hat eneloop AA- und AAA-Batterien in begrenzter Auflage, die „eneloop </w:t>
      </w:r>
      <w:proofErr w:type="spellStart"/>
      <w:r>
        <w:rPr>
          <w:rFonts w:ascii="Arial" w:hAnsi="Arial" w:cs="Arial"/>
          <w:color w:val="000000" w:themeColor="text1"/>
          <w:sz w:val="20"/>
          <w:szCs w:val="20"/>
          <w:lang w:val="de-DE"/>
        </w:rPr>
        <w:t>tones</w:t>
      </w:r>
      <w:proofErr w:type="spellEnd"/>
      <w:r>
        <w:rPr>
          <w:rFonts w:ascii="Arial" w:hAnsi="Arial" w:cs="Arial"/>
          <w:color w:val="000000" w:themeColor="text1"/>
          <w:sz w:val="20"/>
          <w:szCs w:val="20"/>
          <w:lang w:val="de-DE"/>
        </w:rPr>
        <w:t xml:space="preserve"> </w:t>
      </w:r>
      <w:proofErr w:type="spellStart"/>
      <w:r>
        <w:rPr>
          <w:rFonts w:ascii="Arial" w:hAnsi="Arial" w:cs="Arial"/>
          <w:color w:val="000000" w:themeColor="text1"/>
          <w:sz w:val="20"/>
          <w:szCs w:val="20"/>
          <w:lang w:val="de-DE"/>
        </w:rPr>
        <w:t>botanic</w:t>
      </w:r>
      <w:proofErr w:type="spellEnd"/>
      <w:r>
        <w:rPr>
          <w:rFonts w:ascii="Arial" w:hAnsi="Arial" w:cs="Arial"/>
          <w:color w:val="000000" w:themeColor="text1"/>
          <w:sz w:val="20"/>
          <w:szCs w:val="20"/>
          <w:lang w:val="de-DE"/>
        </w:rPr>
        <w:t xml:space="preserve">“, auf den Markt gebracht. Die in unterschiedlichen botanischen Farbtönen präsentierten Batterien waren sowohl online als auch im europäischen Einzelhandel erhältlich. Zusätzlich wurden die Fans der eneloop-Botschafter-Tour mit extra Preisnachlässen, Verkaufsaktionen und Gewinnspielen belohnt. </w:t>
      </w:r>
    </w:p>
    <w:p w14:paraId="20BF4796" w14:textId="77777777" w:rsidR="009D1E67" w:rsidRDefault="009D1E67" w:rsidP="009D1E67">
      <w:pPr>
        <w:spacing w:line="360" w:lineRule="auto"/>
        <w:rPr>
          <w:rFonts w:ascii="Arial" w:hAnsi="Arial" w:cs="Arial"/>
          <w:color w:val="000000" w:themeColor="text1"/>
          <w:sz w:val="20"/>
          <w:szCs w:val="20"/>
        </w:rPr>
      </w:pPr>
    </w:p>
    <w:p w14:paraId="652A167D" w14:textId="77777777" w:rsidR="009D1E67" w:rsidRPr="00746C4A" w:rsidRDefault="009D1E67" w:rsidP="009D1E67">
      <w:pPr>
        <w:spacing w:line="360" w:lineRule="auto"/>
        <w:rPr>
          <w:rFonts w:ascii="Arial" w:hAnsi="Arial" w:cs="Arial"/>
          <w:bCs/>
          <w:color w:val="000000" w:themeColor="text1"/>
          <w:sz w:val="20"/>
          <w:szCs w:val="20"/>
        </w:rPr>
      </w:pPr>
      <w:r>
        <w:rPr>
          <w:rFonts w:ascii="Arial" w:hAnsi="Arial" w:cs="Arial"/>
          <w:color w:val="000000" w:themeColor="text1"/>
          <w:sz w:val="20"/>
          <w:szCs w:val="20"/>
          <w:lang w:val="de-DE"/>
        </w:rPr>
        <w:t xml:space="preserve">Weitere Infos über die Teilnehmer, die verschiedenen Reiserouten und die Wohltätigkeitsorganisationen sind auf </w:t>
      </w:r>
      <w:hyperlink r:id="rId9" w:history="1">
        <w:r>
          <w:rPr>
            <w:rStyle w:val="Hyperlink"/>
            <w:rFonts w:ascii="Arial" w:hAnsi="Arial" w:cs="Arial"/>
            <w:color w:val="000000" w:themeColor="text1"/>
            <w:sz w:val="20"/>
            <w:szCs w:val="20"/>
            <w:lang w:val="de-DE"/>
          </w:rPr>
          <w:t>eneloopambassadorstour.eu</w:t>
        </w:r>
      </w:hyperlink>
      <w:r>
        <w:rPr>
          <w:rFonts w:ascii="Arial" w:hAnsi="Arial" w:cs="Arial"/>
          <w:color w:val="000000" w:themeColor="text1"/>
          <w:sz w:val="20"/>
          <w:szCs w:val="20"/>
          <w:lang w:val="de-DE"/>
        </w:rPr>
        <w:t xml:space="preserve"> zu finden.</w:t>
      </w:r>
    </w:p>
    <w:p w14:paraId="05478890" w14:textId="1454654B" w:rsidR="00F03F56" w:rsidRPr="00E972F7" w:rsidRDefault="00F03F56" w:rsidP="00A14501">
      <w:pPr>
        <w:spacing w:line="360" w:lineRule="auto"/>
        <w:rPr>
          <w:rFonts w:ascii="Arial" w:hAnsi="Arial" w:cs="Arial"/>
          <w:bCs/>
          <w:color w:val="000000" w:themeColor="text1"/>
          <w:sz w:val="20"/>
          <w:szCs w:val="20"/>
        </w:rPr>
      </w:pPr>
      <w:r w:rsidRPr="00E972F7">
        <w:rPr>
          <w:rFonts w:ascii="Arial" w:hAnsi="Arial"/>
          <w:color w:val="000000" w:themeColor="text1"/>
          <w:sz w:val="20"/>
          <w:szCs w:val="20"/>
          <w:lang w:val="de-DE"/>
        </w:rPr>
        <w:t xml:space="preserve"> </w:t>
      </w:r>
    </w:p>
    <w:p w14:paraId="7C3C9CCC" w14:textId="21ABB285" w:rsidR="00A14501" w:rsidRPr="00E972F7" w:rsidRDefault="00A14501" w:rsidP="002730BF">
      <w:pPr>
        <w:spacing w:line="360" w:lineRule="auto"/>
        <w:rPr>
          <w:rFonts w:ascii="Arial" w:hAnsi="Arial" w:cs="Arial"/>
          <w:bCs/>
          <w:color w:val="000000" w:themeColor="text1"/>
          <w:sz w:val="20"/>
          <w:szCs w:val="20"/>
        </w:rPr>
      </w:pPr>
    </w:p>
    <w:p w14:paraId="4388DFDB" w14:textId="6BFD26B5" w:rsidR="00CA2333" w:rsidRPr="00E972F7" w:rsidRDefault="00CA2333"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E972F7">
        <w:rPr>
          <w:rFonts w:ascii="Arial" w:hAnsi="Arial" w:cs="Arial"/>
          <w:b/>
          <w:bCs/>
          <w:color w:val="000000" w:themeColor="text1"/>
          <w:sz w:val="20"/>
          <w:szCs w:val="20"/>
          <w:lang w:val="de-DE"/>
        </w:rPr>
        <w:t>Über eneloop</w:t>
      </w:r>
    </w:p>
    <w:p w14:paraId="3BDA0027" w14:textId="791D8F68" w:rsidR="00F6787B" w:rsidRPr="00E972F7" w:rsidRDefault="00F6787B" w:rsidP="00F6787B">
      <w:pPr>
        <w:widowControl w:val="0"/>
        <w:autoSpaceDE w:val="0"/>
        <w:autoSpaceDN w:val="0"/>
        <w:adjustRightInd w:val="0"/>
        <w:spacing w:line="360" w:lineRule="auto"/>
        <w:outlineLvl w:val="0"/>
        <w:rPr>
          <w:rFonts w:ascii="Arial" w:hAnsi="Arial" w:cs="Arial"/>
          <w:color w:val="000000" w:themeColor="text1"/>
          <w:sz w:val="20"/>
          <w:szCs w:val="20"/>
        </w:rPr>
      </w:pPr>
      <w:r w:rsidRPr="00E972F7">
        <w:rPr>
          <w:rFonts w:ascii="Arial" w:hAnsi="Arial" w:cs="Arial"/>
          <w:color w:val="000000" w:themeColor="text1"/>
          <w:sz w:val="20"/>
          <w:szCs w:val="20"/>
          <w:lang w:val="de-DE"/>
        </w:rPr>
        <w:t xml:space="preserve">eneloop ist eine nachhaltige Batteriemarke von Panasonic </w:t>
      </w:r>
      <w:proofErr w:type="spellStart"/>
      <w:r w:rsidRPr="00E972F7">
        <w:rPr>
          <w:rFonts w:ascii="Arial" w:hAnsi="Arial" w:cs="Arial"/>
          <w:color w:val="000000" w:themeColor="text1"/>
          <w:sz w:val="20"/>
          <w:szCs w:val="20"/>
          <w:lang w:val="de-DE"/>
        </w:rPr>
        <w:t>Energy</w:t>
      </w:r>
      <w:proofErr w:type="spellEnd"/>
      <w:r w:rsidRPr="00E972F7">
        <w:rPr>
          <w:rFonts w:ascii="Arial" w:hAnsi="Arial" w:cs="Arial"/>
          <w:color w:val="000000" w:themeColor="text1"/>
          <w:sz w:val="20"/>
          <w:szCs w:val="20"/>
          <w:lang w:val="de-DE"/>
        </w:rPr>
        <w:t xml:space="preserve"> Europe. eneloop-Batterien sind mit Solarenergie vorgeladen und können durchschnittlich 2.100 Mal wieder aufgeladen werden. Außerdem bringen sie durch ihre höhere elektrische Spannung pro Aufladung länger Leistung als herkömmliche Batterien. Ihre Temperaturbeständigkeit macht sie zum idealen Begleiter für Fotografen und Wanderer. Erfahren Sie mehr über eneloop und die Geschichte hinter der eneloop-Botschaftertour auf </w:t>
      </w:r>
      <w:hyperlink r:id="rId10" w:history="1">
        <w:r w:rsidRPr="00E972F7">
          <w:rPr>
            <w:rStyle w:val="Hyperlink"/>
            <w:rFonts w:ascii="Arial" w:hAnsi="Arial" w:cs="Arial"/>
            <w:color w:val="000000" w:themeColor="text1"/>
            <w:sz w:val="20"/>
            <w:szCs w:val="20"/>
            <w:lang w:val="de-DE"/>
          </w:rPr>
          <w:t>www.panasonic-eneloop.eu</w:t>
        </w:r>
      </w:hyperlink>
      <w:r w:rsidRPr="00E972F7">
        <w:rPr>
          <w:rFonts w:ascii="Arial" w:hAnsi="Arial" w:cs="Arial"/>
          <w:color w:val="000000" w:themeColor="text1"/>
          <w:sz w:val="20"/>
          <w:szCs w:val="20"/>
          <w:lang w:val="de-DE"/>
        </w:rPr>
        <w:t>.</w:t>
      </w:r>
    </w:p>
    <w:p w14:paraId="096D8D0B" w14:textId="77777777" w:rsidR="00771445" w:rsidRPr="00E972F7" w:rsidRDefault="00771445"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p>
    <w:p w14:paraId="7B801FBE" w14:textId="65161D47" w:rsidR="00E22F71" w:rsidRPr="00E972F7" w:rsidRDefault="00E22F71"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E972F7">
        <w:rPr>
          <w:rFonts w:ascii="Arial" w:hAnsi="Arial" w:cs="Arial"/>
          <w:b/>
          <w:bCs/>
          <w:color w:val="000000" w:themeColor="text1"/>
          <w:sz w:val="20"/>
          <w:szCs w:val="20"/>
          <w:lang w:val="de-DE"/>
        </w:rPr>
        <w:t xml:space="preserve">Über Panasonic </w:t>
      </w:r>
      <w:proofErr w:type="spellStart"/>
      <w:r w:rsidRPr="00E972F7">
        <w:rPr>
          <w:rFonts w:ascii="Arial" w:hAnsi="Arial" w:cs="Arial"/>
          <w:b/>
          <w:bCs/>
          <w:color w:val="000000" w:themeColor="text1"/>
          <w:sz w:val="20"/>
          <w:szCs w:val="20"/>
          <w:lang w:val="de-DE"/>
        </w:rPr>
        <w:t>Energy</w:t>
      </w:r>
      <w:proofErr w:type="spellEnd"/>
      <w:r w:rsidRPr="00E972F7">
        <w:rPr>
          <w:rFonts w:ascii="Arial" w:hAnsi="Arial" w:cs="Arial"/>
          <w:b/>
          <w:bCs/>
          <w:color w:val="000000" w:themeColor="text1"/>
          <w:sz w:val="20"/>
          <w:szCs w:val="20"/>
          <w:lang w:val="de-DE"/>
        </w:rPr>
        <w:t xml:space="preserve"> Europe </w:t>
      </w:r>
    </w:p>
    <w:p w14:paraId="4CDA99F5" w14:textId="2566EE27" w:rsidR="00E22F71" w:rsidRPr="00E972F7" w:rsidRDefault="00E22F71" w:rsidP="00E22F71">
      <w:pPr>
        <w:spacing w:line="360" w:lineRule="auto"/>
        <w:rPr>
          <w:rFonts w:ascii="Arial" w:hAnsi="Arial" w:cs="Arial"/>
          <w:color w:val="000000" w:themeColor="text1"/>
          <w:sz w:val="20"/>
          <w:szCs w:val="20"/>
        </w:rPr>
      </w:pPr>
      <w:r w:rsidRPr="00E972F7">
        <w:rPr>
          <w:rFonts w:ascii="Arial" w:hAnsi="Arial" w:cs="Arial"/>
          <w:color w:val="000000" w:themeColor="text1"/>
          <w:sz w:val="20"/>
          <w:szCs w:val="20"/>
          <w:lang w:val="de-DE"/>
        </w:rPr>
        <w:t xml:space="preserve">Panasonic </w:t>
      </w:r>
      <w:proofErr w:type="spellStart"/>
      <w:r w:rsidRPr="00E972F7">
        <w:rPr>
          <w:rFonts w:ascii="Arial" w:hAnsi="Arial" w:cs="Arial"/>
          <w:color w:val="000000" w:themeColor="text1"/>
          <w:sz w:val="20"/>
          <w:szCs w:val="20"/>
          <w:lang w:val="de-DE"/>
        </w:rPr>
        <w:t>Energy</w:t>
      </w:r>
      <w:proofErr w:type="spellEnd"/>
      <w:r w:rsidRPr="00E972F7">
        <w:rPr>
          <w:rFonts w:ascii="Arial" w:hAnsi="Arial" w:cs="Arial"/>
          <w:color w:val="000000" w:themeColor="text1"/>
          <w:sz w:val="20"/>
          <w:szCs w:val="20"/>
          <w:lang w:val="de-DE"/>
        </w:rPr>
        <w:t xml:space="preserve"> Europe mit Hauptsitz in </w:t>
      </w:r>
      <w:proofErr w:type="spellStart"/>
      <w:r w:rsidRPr="00E972F7">
        <w:rPr>
          <w:rFonts w:ascii="Arial" w:hAnsi="Arial" w:cs="Arial"/>
          <w:color w:val="000000" w:themeColor="text1"/>
          <w:sz w:val="20"/>
          <w:szCs w:val="20"/>
          <w:lang w:val="de-DE"/>
        </w:rPr>
        <w:t>Zellik</w:t>
      </w:r>
      <w:proofErr w:type="spellEnd"/>
      <w:r w:rsidRPr="00E972F7">
        <w:rPr>
          <w:rFonts w:ascii="Arial" w:hAnsi="Arial" w:cs="Arial"/>
          <w:color w:val="000000" w:themeColor="text1"/>
          <w:sz w:val="20"/>
          <w:szCs w:val="20"/>
          <w:lang w:val="de-DE"/>
        </w:rPr>
        <w:t xml:space="preserve"> bei Brüssel (Belgien) ist Teil der Panasonic Corporation, einem führenden Anbieter von elektrischen und elektronischen Geräten. Dank seiner umfassenden und langjährigen Erfahrung im Bereich Verbraucherelektronik hat sich Panasonic zum größten Batteriehersteller Europas entwickelt. Produktionsstätten werden in </w:t>
      </w:r>
      <w:proofErr w:type="spellStart"/>
      <w:r w:rsidRPr="00E972F7">
        <w:rPr>
          <w:rFonts w:ascii="Arial" w:hAnsi="Arial" w:cs="Arial"/>
          <w:color w:val="000000" w:themeColor="text1"/>
          <w:sz w:val="20"/>
          <w:szCs w:val="20"/>
          <w:lang w:val="de-DE"/>
        </w:rPr>
        <w:t>Tessenderlo</w:t>
      </w:r>
      <w:proofErr w:type="spellEnd"/>
      <w:r w:rsidRPr="00E972F7">
        <w:rPr>
          <w:rFonts w:ascii="Arial" w:hAnsi="Arial" w:cs="Arial"/>
          <w:color w:val="000000" w:themeColor="text1"/>
          <w:sz w:val="20"/>
          <w:szCs w:val="20"/>
          <w:lang w:val="de-DE"/>
        </w:rPr>
        <w:t xml:space="preserve"> (Belgien) und </w:t>
      </w:r>
      <w:proofErr w:type="spellStart"/>
      <w:r w:rsidRPr="00E972F7">
        <w:rPr>
          <w:rFonts w:ascii="Arial" w:hAnsi="Arial" w:cs="Arial"/>
          <w:color w:val="000000" w:themeColor="text1"/>
          <w:sz w:val="20"/>
          <w:szCs w:val="20"/>
          <w:lang w:val="de-DE"/>
        </w:rPr>
        <w:t>Gniezo</w:t>
      </w:r>
      <w:proofErr w:type="spellEnd"/>
      <w:r w:rsidRPr="00E972F7">
        <w:rPr>
          <w:rFonts w:ascii="Arial" w:hAnsi="Arial" w:cs="Arial"/>
          <w:color w:val="000000" w:themeColor="text1"/>
          <w:sz w:val="20"/>
          <w:szCs w:val="20"/>
          <w:lang w:val="de-DE"/>
        </w:rPr>
        <w:t xml:space="preserve"> (Polen) betrieben. Panasonic </w:t>
      </w:r>
      <w:proofErr w:type="spellStart"/>
      <w:r w:rsidRPr="00E972F7">
        <w:rPr>
          <w:rFonts w:ascii="Arial" w:hAnsi="Arial" w:cs="Arial"/>
          <w:color w:val="000000" w:themeColor="text1"/>
          <w:sz w:val="20"/>
          <w:szCs w:val="20"/>
          <w:lang w:val="de-DE"/>
        </w:rPr>
        <w:t>Energy</w:t>
      </w:r>
      <w:proofErr w:type="spellEnd"/>
      <w:r w:rsidRPr="00E972F7">
        <w:rPr>
          <w:rFonts w:ascii="Arial" w:hAnsi="Arial" w:cs="Arial"/>
          <w:color w:val="000000" w:themeColor="text1"/>
          <w:sz w:val="20"/>
          <w:szCs w:val="20"/>
          <w:lang w:val="de-DE"/>
        </w:rPr>
        <w:t xml:space="preserve"> Europe liefert in über 30 europäischen Ländern „mobile“ Energie. Das breite Produktangebot besteht aus </w:t>
      </w:r>
      <w:proofErr w:type="spellStart"/>
      <w:r w:rsidRPr="00E972F7">
        <w:rPr>
          <w:rFonts w:ascii="Arial" w:hAnsi="Arial" w:cs="Arial"/>
          <w:color w:val="000000" w:themeColor="text1"/>
          <w:sz w:val="20"/>
          <w:szCs w:val="20"/>
          <w:lang w:val="de-DE"/>
        </w:rPr>
        <w:t>wiederaufladbaren</w:t>
      </w:r>
      <w:proofErr w:type="spellEnd"/>
      <w:r w:rsidRPr="00E972F7">
        <w:rPr>
          <w:rFonts w:ascii="Arial" w:hAnsi="Arial" w:cs="Arial"/>
          <w:color w:val="000000" w:themeColor="text1"/>
          <w:sz w:val="20"/>
          <w:szCs w:val="20"/>
          <w:lang w:val="de-DE"/>
        </w:rPr>
        <w:t xml:space="preserve"> Batterien, Ladegeräten, Zink-Kohlestoff-Batterien, Alkalibatterien und Spezialbatterien (wie Hörgerätebatterien, Foto-Lithium, Lithium-Knopfzelle</w:t>
      </w:r>
      <w:r w:rsidR="00F6787B" w:rsidRPr="00E972F7">
        <w:rPr>
          <w:rFonts w:ascii="Arial" w:hAnsi="Arial" w:cs="Arial"/>
          <w:color w:val="000000" w:themeColor="text1"/>
          <w:sz w:val="20"/>
          <w:szCs w:val="20"/>
          <w:lang w:val="de-DE"/>
        </w:rPr>
        <w:t>n, Micro-</w:t>
      </w:r>
      <w:proofErr w:type="spellStart"/>
      <w:r w:rsidR="00F6787B" w:rsidRPr="00E972F7">
        <w:rPr>
          <w:rFonts w:ascii="Arial" w:hAnsi="Arial" w:cs="Arial"/>
          <w:color w:val="000000" w:themeColor="text1"/>
          <w:sz w:val="20"/>
          <w:szCs w:val="20"/>
          <w:lang w:val="de-DE"/>
        </w:rPr>
        <w:t>Alkaline</w:t>
      </w:r>
      <w:proofErr w:type="spellEnd"/>
      <w:r w:rsidR="00F6787B" w:rsidRPr="00E972F7">
        <w:rPr>
          <w:rFonts w:ascii="Arial" w:hAnsi="Arial" w:cs="Arial"/>
          <w:color w:val="000000" w:themeColor="text1"/>
          <w:sz w:val="20"/>
          <w:szCs w:val="20"/>
          <w:lang w:val="de-DE"/>
        </w:rPr>
        <w:t>, Silberoxid).</w:t>
      </w:r>
      <w:r w:rsidR="00F6787B" w:rsidRPr="00E972F7">
        <w:rPr>
          <w:rFonts w:ascii="Arial" w:hAnsi="Arial" w:cs="Arial"/>
          <w:color w:val="000000" w:themeColor="text1"/>
          <w:sz w:val="20"/>
          <w:szCs w:val="20"/>
          <w:lang w:val="de-DE"/>
        </w:rPr>
        <w:br/>
      </w:r>
      <w:r w:rsidRPr="00E972F7">
        <w:rPr>
          <w:rFonts w:ascii="Arial" w:hAnsi="Arial" w:cs="Arial"/>
          <w:color w:val="000000" w:themeColor="text1"/>
          <w:sz w:val="20"/>
          <w:szCs w:val="20"/>
          <w:lang w:val="de-DE"/>
        </w:rPr>
        <w:t xml:space="preserve">Weitere Informationen finden Sie auf </w:t>
      </w:r>
      <w:hyperlink r:id="rId11" w:history="1">
        <w:r w:rsidRPr="00E972F7">
          <w:rPr>
            <w:rFonts w:ascii="Arial" w:hAnsi="Arial" w:cs="Arial"/>
            <w:color w:val="000000" w:themeColor="text1"/>
            <w:sz w:val="20"/>
            <w:szCs w:val="20"/>
            <w:u w:val="single"/>
            <w:lang w:val="de-DE"/>
          </w:rPr>
          <w:t>www.panasonic-batteries.com</w:t>
        </w:r>
      </w:hyperlink>
      <w:r w:rsidRPr="00E972F7">
        <w:rPr>
          <w:rFonts w:ascii="Arial" w:hAnsi="Arial" w:cs="Arial"/>
          <w:color w:val="000000" w:themeColor="text1"/>
          <w:sz w:val="20"/>
          <w:szCs w:val="20"/>
          <w:u w:val="single"/>
          <w:lang w:val="de-DE"/>
        </w:rPr>
        <w:t>.</w:t>
      </w:r>
    </w:p>
    <w:p w14:paraId="79512AA3" w14:textId="77777777" w:rsidR="00E22F71" w:rsidRPr="00E972F7" w:rsidRDefault="00E22F71" w:rsidP="00E22F71">
      <w:pPr>
        <w:widowControl w:val="0"/>
        <w:autoSpaceDE w:val="0"/>
        <w:autoSpaceDN w:val="0"/>
        <w:adjustRightInd w:val="0"/>
        <w:spacing w:line="360" w:lineRule="auto"/>
        <w:jc w:val="both"/>
        <w:rPr>
          <w:rFonts w:ascii="Arial" w:hAnsi="Arial" w:cs="Arial"/>
          <w:color w:val="000000" w:themeColor="text1"/>
          <w:sz w:val="20"/>
          <w:szCs w:val="20"/>
        </w:rPr>
      </w:pPr>
    </w:p>
    <w:p w14:paraId="39DD98DD" w14:textId="77777777" w:rsidR="00E22F71" w:rsidRPr="00E972F7" w:rsidRDefault="00E22F71"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E972F7">
        <w:rPr>
          <w:rFonts w:ascii="Arial" w:hAnsi="Arial" w:cs="Arial"/>
          <w:b/>
          <w:bCs/>
          <w:color w:val="000000" w:themeColor="text1"/>
          <w:sz w:val="20"/>
          <w:szCs w:val="20"/>
          <w:lang w:val="de-DE"/>
        </w:rPr>
        <w:t xml:space="preserve">Über Panasonic </w:t>
      </w:r>
    </w:p>
    <w:p w14:paraId="27EAB9F4" w14:textId="77777777" w:rsidR="00F6787B" w:rsidRPr="00E972F7" w:rsidRDefault="00F6787B" w:rsidP="00F6787B">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r w:rsidRPr="00E972F7">
        <w:rPr>
          <w:rFonts w:ascii="Arial" w:hAnsi="Arial" w:cs="Arial"/>
          <w:color w:val="000000" w:themeColor="text1"/>
          <w:sz w:val="20"/>
          <w:szCs w:val="20"/>
          <w:lang w:val="de-DE"/>
        </w:rPr>
        <w:t xml:space="preserve">Die Panasonic Corporation ist ein weltweit </w:t>
      </w:r>
      <w:proofErr w:type="spellStart"/>
      <w:r w:rsidRPr="00E972F7">
        <w:rPr>
          <w:rFonts w:ascii="Arial" w:hAnsi="Arial" w:cs="Arial"/>
          <w:color w:val="000000" w:themeColor="text1"/>
          <w:sz w:val="20"/>
          <w:szCs w:val="20"/>
          <w:lang w:val="de-DE"/>
        </w:rPr>
        <w:t>führendes</w:t>
      </w:r>
      <w:proofErr w:type="spellEnd"/>
      <w:r w:rsidRPr="00E972F7">
        <w:rPr>
          <w:rFonts w:ascii="Arial" w:hAnsi="Arial" w:cs="Arial"/>
          <w:color w:val="000000" w:themeColor="text1"/>
          <w:sz w:val="20"/>
          <w:szCs w:val="20"/>
          <w:lang w:val="de-DE"/>
        </w:rPr>
        <w:t xml:space="preserve"> Unternehmen in der Entwicklung und Herstellung von elektronischen Produkten </w:t>
      </w:r>
      <w:proofErr w:type="spellStart"/>
      <w:r w:rsidRPr="00E972F7">
        <w:rPr>
          <w:rFonts w:ascii="Arial" w:hAnsi="Arial" w:cs="Arial"/>
          <w:color w:val="000000" w:themeColor="text1"/>
          <w:sz w:val="20"/>
          <w:szCs w:val="20"/>
          <w:lang w:val="de-DE"/>
        </w:rPr>
        <w:t>für</w:t>
      </w:r>
      <w:proofErr w:type="spellEnd"/>
      <w:r w:rsidRPr="00E972F7">
        <w:rPr>
          <w:rFonts w:ascii="Arial" w:hAnsi="Arial" w:cs="Arial"/>
          <w:color w:val="000000" w:themeColor="text1"/>
          <w:sz w:val="20"/>
          <w:szCs w:val="20"/>
          <w:lang w:val="de-DE"/>
        </w:rPr>
        <w:t xml:space="preserve"> die vielfältige private, gewerbliche und industrielle </w:t>
      </w:r>
      <w:r w:rsidRPr="00E972F7">
        <w:rPr>
          <w:rFonts w:ascii="Arial" w:hAnsi="Arial" w:cs="Arial"/>
          <w:color w:val="000000" w:themeColor="text1"/>
          <w:sz w:val="20"/>
          <w:szCs w:val="20"/>
          <w:lang w:val="de-DE"/>
        </w:rPr>
        <w:lastRenderedPageBreak/>
        <w:t xml:space="preserve">Nutzung. Panasonic ist ansässig in Osaka, Japan und erwirtschaftete zum Geschäftsjahresende am 31. März 2015 einen konsolidierten Nettoumsatz in Höhe von rund 57 Milliarden EURO. Panasonic verfolgt das Ziel, das tägliche Leben zu vereinfachen und die Welt ein Stück besser zu machen und trägt deshalb fortwährend zur Weiterentwicklung der Gesellschaft und zur allgemeinen Zufriedenheit der Menschen weltweit bei. </w:t>
      </w:r>
    </w:p>
    <w:p w14:paraId="72EC9CB4" w14:textId="6FB32EE3" w:rsidR="00F6787B" w:rsidRPr="00E972F7" w:rsidRDefault="00F6787B" w:rsidP="00F6787B">
      <w:pPr>
        <w:tabs>
          <w:tab w:val="left" w:pos="851"/>
        </w:tabs>
        <w:spacing w:line="360" w:lineRule="auto"/>
        <w:rPr>
          <w:rFonts w:ascii="Arial" w:hAnsi="Arial" w:cs="Arial"/>
          <w:color w:val="000000" w:themeColor="text1"/>
          <w:sz w:val="20"/>
          <w:szCs w:val="20"/>
          <w:u w:val="single"/>
          <w:lang w:val="de-DE"/>
        </w:rPr>
      </w:pPr>
      <w:r w:rsidRPr="00E972F7">
        <w:rPr>
          <w:rFonts w:ascii="Arial" w:hAnsi="Arial" w:cs="Arial"/>
          <w:color w:val="000000" w:themeColor="text1"/>
          <w:sz w:val="20"/>
          <w:szCs w:val="20"/>
          <w:lang w:val="de-DE"/>
        </w:rPr>
        <w:t xml:space="preserve">Weitere Informationen zum Unternehmen und zur Marke Panasonic unter </w:t>
      </w:r>
      <w:hyperlink r:id="rId12" w:history="1">
        <w:r w:rsidRPr="00E972F7">
          <w:rPr>
            <w:rStyle w:val="Hyperlink"/>
            <w:rFonts w:ascii="Arial" w:hAnsi="Arial" w:cs="Arial"/>
            <w:color w:val="000000" w:themeColor="text1"/>
            <w:sz w:val="20"/>
            <w:szCs w:val="20"/>
            <w:lang w:val="de-DE"/>
          </w:rPr>
          <w:t>www.panasonic.com</w:t>
        </w:r>
      </w:hyperlink>
      <w:r w:rsidRPr="00E972F7">
        <w:rPr>
          <w:rStyle w:val="Hyperlink"/>
          <w:rFonts w:ascii="Arial" w:hAnsi="Arial" w:cs="Arial"/>
          <w:color w:val="000000" w:themeColor="text1"/>
          <w:sz w:val="20"/>
          <w:szCs w:val="20"/>
          <w:lang w:val="de-DE"/>
        </w:rPr>
        <w:t>.</w:t>
      </w:r>
    </w:p>
    <w:p w14:paraId="251B255E" w14:textId="3E8D731D" w:rsidR="003A4924" w:rsidRPr="00E972F7" w:rsidRDefault="003A4924" w:rsidP="003A4924">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5385F7E0" w14:textId="77777777" w:rsidR="001C0B23" w:rsidRPr="00E972F7" w:rsidRDefault="001C0B23" w:rsidP="003A4924">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3B421B39" w14:textId="721B2ADA" w:rsidR="00F6787B" w:rsidRPr="00E972F7" w:rsidRDefault="00F6787B"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5ED0058E" w14:textId="77777777" w:rsidR="00F6787B" w:rsidRPr="00E972F7" w:rsidRDefault="00F6787B"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E972F7"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E972F7" w:rsidSect="00190DD6">
          <w:headerReference w:type="even" r:id="rId13"/>
          <w:headerReference w:type="first" r:id="rId14"/>
          <w:pgSz w:w="11900" w:h="16840"/>
          <w:pgMar w:top="1417" w:right="1417" w:bottom="1134" w:left="1417" w:header="419" w:footer="708" w:gutter="0"/>
          <w:cols w:space="708"/>
          <w:titlePg/>
          <w:docGrid w:linePitch="360"/>
        </w:sectPr>
      </w:pPr>
    </w:p>
    <w:p w14:paraId="512E264C" w14:textId="6C2384FA" w:rsidR="00384311" w:rsidRPr="00E972F7" w:rsidRDefault="003A4924"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r w:rsidRPr="00E972F7">
        <w:rPr>
          <w:rFonts w:ascii="Arial" w:hAnsi="Arial" w:cs="Arial"/>
          <w:b/>
          <w:bCs/>
          <w:caps/>
          <w:color w:val="000000" w:themeColor="text1"/>
          <w:sz w:val="20"/>
          <w:szCs w:val="20"/>
          <w:lang w:val="de-DE"/>
        </w:rPr>
        <w:t>PRESSEKONTAKT</w:t>
      </w:r>
    </w:p>
    <w:p w14:paraId="29B15824" w14:textId="77777777" w:rsidR="00771445" w:rsidRPr="00E972F7" w:rsidRDefault="00771445"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40C3334D" w14:textId="5ACD33CB" w:rsidR="003A4924" w:rsidRPr="00E972F7"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r w:rsidRPr="00E972F7">
        <w:rPr>
          <w:rFonts w:ascii="Arial" w:hAnsi="Arial" w:cs="Arial"/>
          <w:b/>
          <w:bCs/>
          <w:color w:val="000000" w:themeColor="text1"/>
          <w:sz w:val="20"/>
          <w:szCs w:val="20"/>
          <w:lang w:val="de-DE"/>
        </w:rPr>
        <w:t>ARK Communication</w:t>
      </w:r>
    </w:p>
    <w:p w14:paraId="1B93ECEA" w14:textId="70E7A488" w:rsidR="003A4924" w:rsidRPr="00E972F7"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E972F7">
        <w:rPr>
          <w:rFonts w:ascii="Arial" w:hAnsi="Arial" w:cs="Arial"/>
          <w:color w:val="000000" w:themeColor="text1"/>
          <w:sz w:val="20"/>
          <w:szCs w:val="20"/>
          <w:lang w:val="de-DE"/>
        </w:rPr>
        <w:t>Julie Post</w:t>
      </w:r>
    </w:p>
    <w:p w14:paraId="14F47B9E" w14:textId="2979347E" w:rsidR="003A4924" w:rsidRPr="00E972F7" w:rsidRDefault="00FE20F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E972F7">
        <w:rPr>
          <w:rFonts w:ascii="Arial" w:hAnsi="Arial" w:cs="Arial"/>
          <w:color w:val="000000" w:themeColor="text1"/>
          <w:sz w:val="20"/>
          <w:szCs w:val="20"/>
          <w:lang w:val="de-DE"/>
        </w:rPr>
        <w:t>Projektmanager</w:t>
      </w:r>
    </w:p>
    <w:p w14:paraId="02370F21" w14:textId="77777777" w:rsidR="003A4924" w:rsidRPr="00E972F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E972F7">
        <w:rPr>
          <w:rFonts w:ascii="Arial" w:hAnsi="Arial" w:cs="Arial"/>
          <w:color w:val="000000" w:themeColor="text1"/>
          <w:sz w:val="20"/>
          <w:szCs w:val="20"/>
          <w:lang w:val="de-DE"/>
        </w:rPr>
        <w:t>T +32 3 780 96 96</w:t>
      </w:r>
    </w:p>
    <w:p w14:paraId="154C1758" w14:textId="019FE1E8" w:rsidR="003A4924" w:rsidRPr="00E972F7" w:rsidRDefault="00080F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hyperlink r:id="rId15" w:history="1">
        <w:r w:rsidR="0050334A" w:rsidRPr="00E972F7">
          <w:rPr>
            <w:rStyle w:val="Hyperlink"/>
            <w:rFonts w:ascii="Arial" w:hAnsi="Arial" w:cs="Arial"/>
            <w:color w:val="000000" w:themeColor="text1"/>
            <w:sz w:val="20"/>
            <w:szCs w:val="20"/>
            <w:lang w:val="de-DE"/>
          </w:rPr>
          <w:t>julie@ark.be</w:t>
        </w:r>
      </w:hyperlink>
      <w:r w:rsidR="0050334A" w:rsidRPr="00E972F7">
        <w:rPr>
          <w:rFonts w:ascii="Arial" w:hAnsi="Arial" w:cs="Arial"/>
          <w:color w:val="000000" w:themeColor="text1"/>
          <w:sz w:val="20"/>
          <w:szCs w:val="20"/>
          <w:lang w:val="de-DE"/>
        </w:rPr>
        <w:t xml:space="preserve"> </w:t>
      </w:r>
    </w:p>
    <w:p w14:paraId="0515E7A3" w14:textId="19C323CF" w:rsidR="00122FA2" w:rsidRPr="00E972F7" w:rsidRDefault="00080F24" w:rsidP="005B6232">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u w:val="single"/>
        </w:rPr>
      </w:pPr>
      <w:hyperlink r:id="rId16" w:history="1">
        <w:r w:rsidR="001C0B23" w:rsidRPr="00E972F7">
          <w:rPr>
            <w:rStyle w:val="Hyperlink"/>
            <w:rFonts w:ascii="Arial" w:hAnsi="Arial" w:cs="Arial"/>
            <w:color w:val="000000" w:themeColor="text1"/>
            <w:sz w:val="20"/>
            <w:szCs w:val="20"/>
            <w:lang w:val="de-DE"/>
          </w:rPr>
          <w:t>www.ark.be</w:t>
        </w:r>
      </w:hyperlink>
      <w:r w:rsidR="001C0B23" w:rsidRPr="00E972F7">
        <w:rPr>
          <w:rFonts w:ascii="Arial" w:hAnsi="Arial" w:cs="Arial"/>
          <w:color w:val="000000" w:themeColor="text1"/>
          <w:sz w:val="20"/>
          <w:szCs w:val="20"/>
          <w:u w:val="single"/>
          <w:lang w:val="de-DE"/>
        </w:rPr>
        <w:t xml:space="preserve"> </w:t>
      </w:r>
    </w:p>
    <w:p w14:paraId="56DD8643" w14:textId="241B5995" w:rsidR="0075396A" w:rsidRPr="00E972F7" w:rsidRDefault="0075396A" w:rsidP="00143304">
      <w:pPr>
        <w:spacing w:line="360" w:lineRule="auto"/>
        <w:jc w:val="both"/>
        <w:rPr>
          <w:rFonts w:ascii="Arial" w:hAnsi="Arial" w:cs="Arial"/>
          <w:b/>
          <w:color w:val="000000" w:themeColor="text1"/>
          <w:sz w:val="20"/>
          <w:szCs w:val="20"/>
        </w:rPr>
      </w:pPr>
    </w:p>
    <w:p w14:paraId="48487DDF" w14:textId="14177368" w:rsidR="00771445" w:rsidRPr="00E972F7" w:rsidRDefault="00771445" w:rsidP="00143304">
      <w:pPr>
        <w:spacing w:line="360" w:lineRule="auto"/>
        <w:jc w:val="both"/>
        <w:rPr>
          <w:rFonts w:ascii="Arial" w:hAnsi="Arial" w:cs="Arial"/>
          <w:b/>
          <w:color w:val="000000" w:themeColor="text1"/>
          <w:sz w:val="20"/>
          <w:szCs w:val="20"/>
        </w:rPr>
      </w:pPr>
    </w:p>
    <w:p w14:paraId="62B32263" w14:textId="6D71F4F8" w:rsidR="00F03F56" w:rsidRPr="00E972F7" w:rsidRDefault="00F03F56" w:rsidP="00143304">
      <w:pPr>
        <w:spacing w:line="360" w:lineRule="auto"/>
        <w:jc w:val="both"/>
        <w:rPr>
          <w:rFonts w:ascii="Arial" w:hAnsi="Arial" w:cs="Arial"/>
          <w:b/>
          <w:color w:val="000000" w:themeColor="text1"/>
          <w:sz w:val="20"/>
          <w:szCs w:val="20"/>
        </w:rPr>
      </w:pPr>
    </w:p>
    <w:p w14:paraId="47CFCCDF" w14:textId="09F36DBE" w:rsidR="00F6787B" w:rsidRPr="00E972F7" w:rsidRDefault="00F6787B" w:rsidP="00143304">
      <w:pPr>
        <w:spacing w:line="360" w:lineRule="auto"/>
        <w:jc w:val="both"/>
        <w:rPr>
          <w:rFonts w:ascii="Arial" w:hAnsi="Arial" w:cs="Arial"/>
          <w:b/>
          <w:color w:val="000000" w:themeColor="text1"/>
          <w:sz w:val="20"/>
          <w:szCs w:val="20"/>
        </w:rPr>
      </w:pPr>
    </w:p>
    <w:p w14:paraId="5AC5C69F" w14:textId="7061AF3B" w:rsidR="00F6787B" w:rsidRPr="00E972F7" w:rsidRDefault="00F6787B" w:rsidP="00143304">
      <w:pPr>
        <w:spacing w:line="360" w:lineRule="auto"/>
        <w:jc w:val="both"/>
        <w:rPr>
          <w:rFonts w:ascii="Arial" w:hAnsi="Arial" w:cs="Arial"/>
          <w:b/>
          <w:color w:val="000000" w:themeColor="text1"/>
          <w:sz w:val="20"/>
          <w:szCs w:val="20"/>
        </w:rPr>
      </w:pPr>
    </w:p>
    <w:p w14:paraId="6E8C52BB" w14:textId="184ECA25" w:rsidR="00F6787B" w:rsidRPr="00E972F7" w:rsidRDefault="00F6787B" w:rsidP="00143304">
      <w:pPr>
        <w:spacing w:line="360" w:lineRule="auto"/>
        <w:jc w:val="both"/>
        <w:rPr>
          <w:rFonts w:ascii="Arial" w:hAnsi="Arial" w:cs="Arial"/>
          <w:b/>
          <w:color w:val="000000" w:themeColor="text1"/>
          <w:sz w:val="20"/>
          <w:szCs w:val="20"/>
        </w:rPr>
      </w:pPr>
    </w:p>
    <w:p w14:paraId="21ADAACF" w14:textId="1E7E97F9" w:rsidR="00F6787B" w:rsidRPr="00E972F7" w:rsidRDefault="00F6787B" w:rsidP="00143304">
      <w:pPr>
        <w:spacing w:line="360" w:lineRule="auto"/>
        <w:jc w:val="both"/>
        <w:rPr>
          <w:rFonts w:ascii="Arial" w:hAnsi="Arial" w:cs="Arial"/>
          <w:b/>
          <w:color w:val="000000" w:themeColor="text1"/>
          <w:sz w:val="20"/>
          <w:szCs w:val="20"/>
        </w:rPr>
      </w:pPr>
    </w:p>
    <w:p w14:paraId="7998FDF3" w14:textId="7D5352F4" w:rsidR="00F6787B" w:rsidRPr="00E972F7" w:rsidRDefault="00F6787B" w:rsidP="00143304">
      <w:pPr>
        <w:spacing w:line="360" w:lineRule="auto"/>
        <w:jc w:val="both"/>
        <w:rPr>
          <w:rFonts w:ascii="Arial" w:hAnsi="Arial" w:cs="Arial"/>
          <w:b/>
          <w:color w:val="000000" w:themeColor="text1"/>
          <w:sz w:val="20"/>
          <w:szCs w:val="20"/>
        </w:rPr>
      </w:pPr>
    </w:p>
    <w:p w14:paraId="00A24844" w14:textId="6CBB0249" w:rsidR="00F6787B" w:rsidRPr="00E972F7" w:rsidRDefault="00F6787B" w:rsidP="00143304">
      <w:pPr>
        <w:spacing w:line="360" w:lineRule="auto"/>
        <w:jc w:val="both"/>
        <w:rPr>
          <w:rFonts w:ascii="Arial" w:hAnsi="Arial" w:cs="Arial"/>
          <w:b/>
          <w:color w:val="000000" w:themeColor="text1"/>
          <w:sz w:val="20"/>
          <w:szCs w:val="20"/>
        </w:rPr>
      </w:pPr>
    </w:p>
    <w:p w14:paraId="5D53A374" w14:textId="6CB284F6" w:rsidR="00F6787B" w:rsidRPr="00E972F7" w:rsidRDefault="00F6787B" w:rsidP="00143304">
      <w:pPr>
        <w:spacing w:line="360" w:lineRule="auto"/>
        <w:jc w:val="both"/>
        <w:rPr>
          <w:rFonts w:ascii="Arial" w:hAnsi="Arial" w:cs="Arial"/>
          <w:b/>
          <w:color w:val="000000" w:themeColor="text1"/>
          <w:sz w:val="20"/>
          <w:szCs w:val="20"/>
        </w:rPr>
      </w:pPr>
    </w:p>
    <w:p w14:paraId="17A3B9D2" w14:textId="7F1C68DB" w:rsidR="00F6787B" w:rsidRPr="00E972F7" w:rsidRDefault="00F6787B" w:rsidP="00143304">
      <w:pPr>
        <w:spacing w:line="360" w:lineRule="auto"/>
        <w:jc w:val="both"/>
        <w:rPr>
          <w:rFonts w:ascii="Arial" w:hAnsi="Arial" w:cs="Arial"/>
          <w:b/>
          <w:color w:val="000000" w:themeColor="text1"/>
          <w:sz w:val="20"/>
          <w:szCs w:val="20"/>
        </w:rPr>
      </w:pPr>
    </w:p>
    <w:p w14:paraId="7FEF82E7" w14:textId="227DE71C" w:rsidR="00F6787B" w:rsidRPr="00E972F7" w:rsidRDefault="00F6787B" w:rsidP="00143304">
      <w:pPr>
        <w:spacing w:line="360" w:lineRule="auto"/>
        <w:jc w:val="both"/>
        <w:rPr>
          <w:rFonts w:ascii="Arial" w:hAnsi="Arial" w:cs="Arial"/>
          <w:b/>
          <w:color w:val="000000" w:themeColor="text1"/>
          <w:sz w:val="20"/>
          <w:szCs w:val="20"/>
        </w:rPr>
      </w:pPr>
    </w:p>
    <w:p w14:paraId="5317D524" w14:textId="5458BA37" w:rsidR="00F6787B" w:rsidRPr="00E972F7" w:rsidRDefault="00F6787B" w:rsidP="00143304">
      <w:pPr>
        <w:spacing w:line="360" w:lineRule="auto"/>
        <w:jc w:val="both"/>
        <w:rPr>
          <w:rFonts w:ascii="Arial" w:hAnsi="Arial" w:cs="Arial"/>
          <w:b/>
          <w:color w:val="000000" w:themeColor="text1"/>
          <w:sz w:val="20"/>
          <w:szCs w:val="20"/>
        </w:rPr>
      </w:pPr>
    </w:p>
    <w:p w14:paraId="6AECBEA6" w14:textId="175ACB03" w:rsidR="00F6787B" w:rsidRPr="00E972F7" w:rsidRDefault="00F6787B" w:rsidP="00143304">
      <w:pPr>
        <w:spacing w:line="360" w:lineRule="auto"/>
        <w:jc w:val="both"/>
        <w:rPr>
          <w:rFonts w:ascii="Arial" w:hAnsi="Arial" w:cs="Arial"/>
          <w:b/>
          <w:color w:val="000000" w:themeColor="text1"/>
          <w:sz w:val="20"/>
          <w:szCs w:val="20"/>
        </w:rPr>
      </w:pPr>
    </w:p>
    <w:p w14:paraId="112AEA5D" w14:textId="366DB512" w:rsidR="00F6787B" w:rsidRPr="00E972F7" w:rsidRDefault="00F6787B" w:rsidP="00143304">
      <w:pPr>
        <w:spacing w:line="360" w:lineRule="auto"/>
        <w:jc w:val="both"/>
        <w:rPr>
          <w:rFonts w:ascii="Arial" w:hAnsi="Arial" w:cs="Arial"/>
          <w:b/>
          <w:color w:val="000000" w:themeColor="text1"/>
          <w:sz w:val="20"/>
          <w:szCs w:val="20"/>
        </w:rPr>
      </w:pPr>
    </w:p>
    <w:p w14:paraId="29C851BA" w14:textId="04F40C6A" w:rsidR="00F6787B" w:rsidRPr="00E972F7" w:rsidRDefault="00F6787B" w:rsidP="00143304">
      <w:pPr>
        <w:spacing w:line="360" w:lineRule="auto"/>
        <w:jc w:val="both"/>
        <w:rPr>
          <w:rFonts w:ascii="Arial" w:hAnsi="Arial" w:cs="Arial"/>
          <w:b/>
          <w:color w:val="000000" w:themeColor="text1"/>
          <w:sz w:val="20"/>
          <w:szCs w:val="20"/>
        </w:rPr>
      </w:pPr>
    </w:p>
    <w:p w14:paraId="218CE8B2" w14:textId="35C7B242" w:rsidR="00F6787B" w:rsidRPr="00E972F7" w:rsidRDefault="00F6787B" w:rsidP="00143304">
      <w:pPr>
        <w:spacing w:line="360" w:lineRule="auto"/>
        <w:jc w:val="both"/>
        <w:rPr>
          <w:rFonts w:ascii="Arial" w:hAnsi="Arial" w:cs="Arial"/>
          <w:b/>
          <w:color w:val="000000" w:themeColor="text1"/>
          <w:sz w:val="20"/>
          <w:szCs w:val="20"/>
        </w:rPr>
      </w:pPr>
    </w:p>
    <w:p w14:paraId="490E4D4A" w14:textId="44B7FC61" w:rsidR="00F6787B" w:rsidRPr="00E972F7" w:rsidRDefault="00F6787B" w:rsidP="00143304">
      <w:pPr>
        <w:spacing w:line="360" w:lineRule="auto"/>
        <w:jc w:val="both"/>
        <w:rPr>
          <w:rFonts w:ascii="Arial" w:hAnsi="Arial" w:cs="Arial"/>
          <w:b/>
          <w:color w:val="000000" w:themeColor="text1"/>
          <w:sz w:val="20"/>
          <w:szCs w:val="20"/>
        </w:rPr>
      </w:pPr>
    </w:p>
    <w:p w14:paraId="6159EFAD" w14:textId="524CA2E7" w:rsidR="00F6787B" w:rsidRPr="00E972F7" w:rsidRDefault="00F6787B" w:rsidP="00143304">
      <w:pPr>
        <w:spacing w:line="360" w:lineRule="auto"/>
        <w:jc w:val="both"/>
        <w:rPr>
          <w:rFonts w:ascii="Arial" w:hAnsi="Arial" w:cs="Arial"/>
          <w:b/>
          <w:color w:val="000000" w:themeColor="text1"/>
          <w:sz w:val="20"/>
          <w:szCs w:val="20"/>
        </w:rPr>
      </w:pPr>
    </w:p>
    <w:p w14:paraId="611256B3" w14:textId="1795089E" w:rsidR="00F6787B" w:rsidRPr="00E972F7" w:rsidRDefault="00F6787B" w:rsidP="00143304">
      <w:pPr>
        <w:spacing w:line="360" w:lineRule="auto"/>
        <w:jc w:val="both"/>
        <w:rPr>
          <w:rFonts w:ascii="Arial" w:hAnsi="Arial" w:cs="Arial"/>
          <w:b/>
          <w:color w:val="000000" w:themeColor="text1"/>
          <w:sz w:val="20"/>
          <w:szCs w:val="20"/>
        </w:rPr>
      </w:pPr>
    </w:p>
    <w:p w14:paraId="4B7844FA" w14:textId="5FFB11C5" w:rsidR="00F6787B" w:rsidRPr="00E972F7" w:rsidRDefault="00F6787B" w:rsidP="00143304">
      <w:pPr>
        <w:spacing w:line="360" w:lineRule="auto"/>
        <w:jc w:val="both"/>
        <w:rPr>
          <w:rFonts w:ascii="Arial" w:hAnsi="Arial" w:cs="Arial"/>
          <w:b/>
          <w:color w:val="000000" w:themeColor="text1"/>
          <w:sz w:val="20"/>
          <w:szCs w:val="20"/>
        </w:rPr>
      </w:pPr>
    </w:p>
    <w:p w14:paraId="3DE5A26F" w14:textId="2D955D6F" w:rsidR="00F6787B" w:rsidRPr="00E972F7" w:rsidRDefault="00F6787B" w:rsidP="00143304">
      <w:pPr>
        <w:spacing w:line="360" w:lineRule="auto"/>
        <w:jc w:val="both"/>
        <w:rPr>
          <w:rFonts w:ascii="Arial" w:hAnsi="Arial" w:cs="Arial"/>
          <w:b/>
          <w:color w:val="000000" w:themeColor="text1"/>
          <w:sz w:val="20"/>
          <w:szCs w:val="20"/>
        </w:rPr>
      </w:pPr>
    </w:p>
    <w:p w14:paraId="562E2E62" w14:textId="44B6553F" w:rsidR="00F6787B" w:rsidRPr="00E972F7" w:rsidRDefault="00F6787B" w:rsidP="00143304">
      <w:pPr>
        <w:spacing w:line="360" w:lineRule="auto"/>
        <w:jc w:val="both"/>
        <w:rPr>
          <w:rFonts w:ascii="Arial" w:hAnsi="Arial" w:cs="Arial"/>
          <w:b/>
          <w:color w:val="000000" w:themeColor="text1"/>
          <w:sz w:val="20"/>
          <w:szCs w:val="20"/>
        </w:rPr>
      </w:pPr>
    </w:p>
    <w:p w14:paraId="21F11E17" w14:textId="3A1C27C8" w:rsidR="00F6787B" w:rsidRPr="00E972F7" w:rsidRDefault="00F6787B" w:rsidP="00143304">
      <w:pPr>
        <w:spacing w:line="360" w:lineRule="auto"/>
        <w:jc w:val="both"/>
        <w:rPr>
          <w:rFonts w:ascii="Arial" w:hAnsi="Arial" w:cs="Arial"/>
          <w:b/>
          <w:color w:val="000000" w:themeColor="text1"/>
          <w:sz w:val="20"/>
          <w:szCs w:val="20"/>
        </w:rPr>
      </w:pPr>
    </w:p>
    <w:p w14:paraId="42FE8102" w14:textId="38A8037E" w:rsidR="00F6787B" w:rsidRPr="00E972F7" w:rsidRDefault="00F6787B" w:rsidP="00143304">
      <w:pPr>
        <w:spacing w:line="360" w:lineRule="auto"/>
        <w:jc w:val="both"/>
        <w:rPr>
          <w:rFonts w:ascii="Arial" w:hAnsi="Arial" w:cs="Arial"/>
          <w:b/>
          <w:color w:val="000000" w:themeColor="text1"/>
          <w:sz w:val="20"/>
          <w:szCs w:val="20"/>
        </w:rPr>
      </w:pPr>
    </w:p>
    <w:p w14:paraId="5E8F7CBA" w14:textId="5BB20102" w:rsidR="003A4924" w:rsidRPr="00E972F7" w:rsidRDefault="003A4924" w:rsidP="00143304">
      <w:pPr>
        <w:spacing w:line="360" w:lineRule="auto"/>
        <w:jc w:val="both"/>
        <w:rPr>
          <w:rFonts w:ascii="Arial" w:hAnsi="Arial" w:cs="Arial"/>
          <w:b/>
          <w:color w:val="000000" w:themeColor="text1"/>
          <w:sz w:val="20"/>
          <w:szCs w:val="20"/>
        </w:rPr>
      </w:pPr>
      <w:r w:rsidRPr="00E972F7">
        <w:rPr>
          <w:rFonts w:ascii="Arial" w:hAnsi="Arial" w:cs="Arial"/>
          <w:b/>
          <w:bCs/>
          <w:color w:val="000000" w:themeColor="text1"/>
          <w:sz w:val="20"/>
          <w:szCs w:val="20"/>
          <w:lang w:val="de-DE"/>
        </w:rPr>
        <w:t xml:space="preserve">Panasonic </w:t>
      </w:r>
      <w:proofErr w:type="spellStart"/>
      <w:r w:rsidRPr="00E972F7">
        <w:rPr>
          <w:rFonts w:ascii="Arial" w:hAnsi="Arial" w:cs="Arial"/>
          <w:b/>
          <w:bCs/>
          <w:color w:val="000000" w:themeColor="text1"/>
          <w:sz w:val="20"/>
          <w:szCs w:val="20"/>
          <w:lang w:val="de-DE"/>
        </w:rPr>
        <w:t>Energy</w:t>
      </w:r>
      <w:proofErr w:type="spellEnd"/>
      <w:r w:rsidRPr="00E972F7">
        <w:rPr>
          <w:rFonts w:ascii="Arial" w:hAnsi="Arial" w:cs="Arial"/>
          <w:b/>
          <w:bCs/>
          <w:color w:val="000000" w:themeColor="text1"/>
          <w:sz w:val="20"/>
          <w:szCs w:val="20"/>
          <w:lang w:val="de-DE"/>
        </w:rPr>
        <w:t xml:space="preserve"> Europe NV</w:t>
      </w:r>
    </w:p>
    <w:p w14:paraId="41B0CE7A" w14:textId="77777777" w:rsidR="003A4924" w:rsidRPr="00E972F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E972F7">
        <w:rPr>
          <w:rFonts w:ascii="Arial" w:hAnsi="Arial" w:cs="Arial"/>
          <w:color w:val="000000" w:themeColor="text1"/>
          <w:sz w:val="20"/>
          <w:szCs w:val="20"/>
          <w:lang w:val="de-DE"/>
        </w:rPr>
        <w:t>Vicky Raman</w:t>
      </w:r>
    </w:p>
    <w:p w14:paraId="36EDEF2B" w14:textId="77777777" w:rsidR="003A4924" w:rsidRPr="00E972F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E972F7">
        <w:rPr>
          <w:rFonts w:ascii="Arial" w:hAnsi="Arial" w:cs="Arial"/>
          <w:color w:val="000000" w:themeColor="text1"/>
          <w:sz w:val="20"/>
          <w:szCs w:val="20"/>
          <w:lang w:val="de-DE"/>
        </w:rPr>
        <w:t>Brand Marketing Manager</w:t>
      </w:r>
    </w:p>
    <w:p w14:paraId="60FD1E15" w14:textId="77777777" w:rsidR="003A4924" w:rsidRPr="00E972F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E972F7">
        <w:rPr>
          <w:rFonts w:ascii="Arial" w:hAnsi="Arial" w:cs="Arial"/>
          <w:color w:val="000000" w:themeColor="text1"/>
          <w:sz w:val="20"/>
          <w:szCs w:val="20"/>
          <w:lang w:val="de-DE"/>
        </w:rPr>
        <w:t>T +32 2 467 84 35</w:t>
      </w:r>
    </w:p>
    <w:p w14:paraId="5AF22524" w14:textId="6915F202" w:rsidR="00EF2BB6" w:rsidRPr="00E972F7" w:rsidRDefault="003A4924" w:rsidP="00771445">
      <w:pPr>
        <w:widowControl w:val="0"/>
        <w:suppressAutoHyphens/>
        <w:autoSpaceDE w:val="0"/>
        <w:autoSpaceDN w:val="0"/>
        <w:adjustRightInd w:val="0"/>
        <w:spacing w:line="360" w:lineRule="auto"/>
        <w:jc w:val="both"/>
        <w:textAlignment w:val="center"/>
        <w:rPr>
          <w:rFonts w:ascii="Arial" w:hAnsi="Arial"/>
          <w:color w:val="000000" w:themeColor="text1"/>
          <w:sz w:val="20"/>
          <w:szCs w:val="20"/>
        </w:rPr>
      </w:pPr>
      <w:r w:rsidRPr="00E972F7">
        <w:rPr>
          <w:rFonts w:ascii="Arial" w:hAnsi="Arial" w:cs="Arial"/>
          <w:color w:val="000000" w:themeColor="text1"/>
          <w:sz w:val="20"/>
          <w:szCs w:val="20"/>
          <w:u w:val="single"/>
          <w:lang w:val="de-DE"/>
        </w:rPr>
        <w:t>vicky.raman@eu.panasonic.com</w:t>
      </w:r>
      <w:r w:rsidRPr="00E972F7">
        <w:rPr>
          <w:rFonts w:ascii="Arial" w:hAnsi="Arial" w:cs="Arial"/>
          <w:color w:val="000000" w:themeColor="text1"/>
          <w:sz w:val="20"/>
          <w:szCs w:val="20"/>
          <w:lang w:val="de-DE"/>
        </w:rPr>
        <w:br/>
      </w:r>
      <w:hyperlink r:id="rId17" w:history="1">
        <w:r w:rsidRPr="00E972F7">
          <w:rPr>
            <w:rStyle w:val="Hyperlink"/>
            <w:rFonts w:ascii="Arial" w:hAnsi="Arial"/>
            <w:color w:val="000000" w:themeColor="text1"/>
            <w:sz w:val="20"/>
            <w:szCs w:val="20"/>
            <w:lang w:val="de-DE"/>
          </w:rPr>
          <w:t>www.panasonic-eneloop.eu</w:t>
        </w:r>
      </w:hyperlink>
    </w:p>
    <w:sectPr w:rsidR="00EF2BB6" w:rsidRPr="00E972F7" w:rsidSect="00250C1F">
      <w:headerReference w:type="even" r:id="rId18"/>
      <w:headerReference w:type="first" r:id="rId19"/>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11BF2" w14:textId="77777777" w:rsidR="00080F24" w:rsidRDefault="00080F24" w:rsidP="003444AD">
      <w:r>
        <w:separator/>
      </w:r>
    </w:p>
  </w:endnote>
  <w:endnote w:type="continuationSeparator" w:id="0">
    <w:p w14:paraId="4EA32E08" w14:textId="77777777" w:rsidR="00080F24" w:rsidRDefault="00080F24"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EA4BA" w14:textId="77777777" w:rsidR="00080F24" w:rsidRDefault="00080F24" w:rsidP="003444AD">
      <w:r>
        <w:separator/>
      </w:r>
    </w:p>
  </w:footnote>
  <w:footnote w:type="continuationSeparator" w:id="0">
    <w:p w14:paraId="683C8494" w14:textId="77777777" w:rsidR="00080F24" w:rsidRDefault="00080F24"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080F24">
    <w:pPr>
      <w:pStyle w:val="Koptekst"/>
    </w:pPr>
    <w:sdt>
      <w:sdtPr>
        <w:id w:val="-1947692693"/>
        <w:placeholder>
          <w:docPart w:val="382CF94D0296A84AA073AAAE54BB0892"/>
        </w:placeholder>
        <w:temporary/>
        <w:showingPlcHdr/>
      </w:sdtPr>
      <w:sdtEndPr/>
      <w:sdtContent>
        <w:r w:rsidR="0050334A">
          <w:rPr>
            <w:lang w:val="de-DE"/>
          </w:rPr>
          <w:t>[Text angeben]</w:t>
        </w:r>
      </w:sdtContent>
    </w:sdt>
    <w:r w:rsidR="0050334A">
      <w:rPr>
        <w:lang w:val="de-DE"/>
      </w:rPr>
      <w:ptab w:relativeTo="margin" w:alignment="center" w:leader="none"/>
    </w:r>
    <w:sdt>
      <w:sdtPr>
        <w:id w:val="520281602"/>
        <w:placeholder>
          <w:docPart w:val="0A36CE8236429E40907972456015187B"/>
        </w:placeholder>
        <w:temporary/>
        <w:showingPlcHdr/>
      </w:sdtPr>
      <w:sdtEndPr/>
      <w:sdtContent>
        <w:r w:rsidR="0050334A">
          <w:rPr>
            <w:lang w:val="de-DE"/>
          </w:rPr>
          <w:t>[Text angeben]</w:t>
        </w:r>
      </w:sdtContent>
    </w:sdt>
    <w:r w:rsidR="0050334A">
      <w:rPr>
        <w:lang w:val="de-DE"/>
      </w:rPr>
      <w:ptab w:relativeTo="margin" w:alignment="right" w:leader="none"/>
    </w:r>
    <w:sdt>
      <w:sdtPr>
        <w:id w:val="1334340119"/>
        <w:placeholder>
          <w:docPart w:val="D5095B994146AE4B82FBEF9C59BD223D"/>
        </w:placeholder>
        <w:temporary/>
        <w:showingPlcHdr/>
      </w:sdtPr>
      <w:sdtEndPr/>
      <w:sdtContent>
        <w:r w:rsidR="0050334A">
          <w:rPr>
            <w:lang w:val="de-DE"/>
          </w:rPr>
          <w:t>[Text angeben]</w:t>
        </w:r>
      </w:sdtContent>
    </w:sdt>
  </w:p>
  <w:p w14:paraId="6F51982E"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de-DE"/>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de-DE"/>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de-DE"/>
      </w:rPr>
      <w:tab/>
    </w:r>
    <w:r>
      <w:rPr>
        <w:rFonts w:ascii="Arial" w:hAnsi="Arial" w:cs="Arial"/>
        <w:b/>
        <w:bCs/>
        <w:caps/>
        <w:sz w:val="30"/>
        <w:szCs w:val="30"/>
        <w:lang w:val="de-DE"/>
      </w:rPr>
      <w:tab/>
    </w:r>
  </w:p>
  <w:p w14:paraId="2E3123B9" w14:textId="3E3DCEC0"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de-DE"/>
      </w:rPr>
      <w:tab/>
    </w:r>
    <w:r>
      <w:rPr>
        <w:rFonts w:ascii="Arial" w:hAnsi="Arial" w:cs="Arial"/>
        <w:caps/>
        <w:sz w:val="30"/>
        <w:szCs w:val="30"/>
        <w:lang w:val="de-DE"/>
      </w:rPr>
      <w:tab/>
    </w:r>
    <w:r>
      <w:rPr>
        <w:rFonts w:ascii="Arial" w:hAnsi="Arial" w:cs="Arial"/>
        <w:b/>
        <w:bCs/>
        <w:caps/>
        <w:sz w:val="30"/>
        <w:szCs w:val="30"/>
        <w:lang w:val="de-DE"/>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080F24">
    <w:pPr>
      <w:pStyle w:val="Koptekst"/>
    </w:pPr>
    <w:sdt>
      <w:sdtPr>
        <w:id w:val="554978825"/>
        <w:placeholder>
          <w:docPart w:val="89D910ABCF97F047B1D3AE85355CC2AD"/>
        </w:placeholder>
        <w:temporary/>
        <w:showingPlcHdr/>
      </w:sdtPr>
      <w:sdtEndPr/>
      <w:sdtContent>
        <w:r w:rsidR="0050334A">
          <w:rPr>
            <w:lang w:val="de-DE"/>
          </w:rPr>
          <w:t>[Text angeben]</w:t>
        </w:r>
      </w:sdtContent>
    </w:sdt>
    <w:r w:rsidR="0050334A">
      <w:rPr>
        <w:lang w:val="de-DE"/>
      </w:rPr>
      <w:ptab w:relativeTo="margin" w:alignment="center" w:leader="none"/>
    </w:r>
    <w:sdt>
      <w:sdtPr>
        <w:id w:val="324322364"/>
        <w:placeholder>
          <w:docPart w:val="535F7F9AD42A0B4F8CFAA37D906B0B16"/>
        </w:placeholder>
        <w:temporary/>
        <w:showingPlcHdr/>
      </w:sdtPr>
      <w:sdtEndPr/>
      <w:sdtContent>
        <w:r w:rsidR="0050334A">
          <w:rPr>
            <w:lang w:val="de-DE"/>
          </w:rPr>
          <w:t>[Text angeben]</w:t>
        </w:r>
      </w:sdtContent>
    </w:sdt>
    <w:r w:rsidR="0050334A">
      <w:rPr>
        <w:lang w:val="de-DE"/>
      </w:rPr>
      <w:ptab w:relativeTo="margin" w:alignment="right" w:leader="none"/>
    </w:r>
    <w:sdt>
      <w:sdtPr>
        <w:id w:val="-1977055102"/>
        <w:placeholder>
          <w:docPart w:val="3422C54B0922D24489E21E958C6961AD"/>
        </w:placeholder>
        <w:temporary/>
        <w:showingPlcHdr/>
      </w:sdtPr>
      <w:sdtEndPr/>
      <w:sdtContent>
        <w:r w:rsidR="0050334A">
          <w:rPr>
            <w:lang w:val="de-DE"/>
          </w:rPr>
          <w:t>[Text angeben]</w:t>
        </w:r>
      </w:sdtContent>
    </w:sdt>
  </w:p>
  <w:p w14:paraId="3A0E2C5E"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42EB"/>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0F24"/>
    <w:rsid w:val="00083429"/>
    <w:rsid w:val="00083621"/>
    <w:rsid w:val="00083A70"/>
    <w:rsid w:val="0009185D"/>
    <w:rsid w:val="000967B4"/>
    <w:rsid w:val="00097569"/>
    <w:rsid w:val="000A0ACE"/>
    <w:rsid w:val="000A3180"/>
    <w:rsid w:val="000A4141"/>
    <w:rsid w:val="000A64F2"/>
    <w:rsid w:val="000B1D9F"/>
    <w:rsid w:val="000B21CE"/>
    <w:rsid w:val="000B2316"/>
    <w:rsid w:val="000B594F"/>
    <w:rsid w:val="000B60D4"/>
    <w:rsid w:val="000B7D7B"/>
    <w:rsid w:val="000C003F"/>
    <w:rsid w:val="000C0EF0"/>
    <w:rsid w:val="000C33BB"/>
    <w:rsid w:val="000C439D"/>
    <w:rsid w:val="000C5C27"/>
    <w:rsid w:val="000C5E6E"/>
    <w:rsid w:val="000C5F08"/>
    <w:rsid w:val="000D1851"/>
    <w:rsid w:val="000D346B"/>
    <w:rsid w:val="000D720D"/>
    <w:rsid w:val="000E2607"/>
    <w:rsid w:val="000E2E34"/>
    <w:rsid w:val="000E425A"/>
    <w:rsid w:val="000E5832"/>
    <w:rsid w:val="000E6190"/>
    <w:rsid w:val="000E780B"/>
    <w:rsid w:val="000F0AB8"/>
    <w:rsid w:val="000F1D40"/>
    <w:rsid w:val="00101655"/>
    <w:rsid w:val="0010781D"/>
    <w:rsid w:val="00110E48"/>
    <w:rsid w:val="00112236"/>
    <w:rsid w:val="00112897"/>
    <w:rsid w:val="0011384A"/>
    <w:rsid w:val="00113986"/>
    <w:rsid w:val="0011582E"/>
    <w:rsid w:val="00117458"/>
    <w:rsid w:val="00121D54"/>
    <w:rsid w:val="00122E48"/>
    <w:rsid w:val="00122FA2"/>
    <w:rsid w:val="00123F5A"/>
    <w:rsid w:val="001242F2"/>
    <w:rsid w:val="00130B47"/>
    <w:rsid w:val="00130E93"/>
    <w:rsid w:val="001327D4"/>
    <w:rsid w:val="00135491"/>
    <w:rsid w:val="001362D9"/>
    <w:rsid w:val="00137DF9"/>
    <w:rsid w:val="0014291E"/>
    <w:rsid w:val="00142D62"/>
    <w:rsid w:val="00143304"/>
    <w:rsid w:val="00153AC6"/>
    <w:rsid w:val="001628EF"/>
    <w:rsid w:val="0017446D"/>
    <w:rsid w:val="00175003"/>
    <w:rsid w:val="00175C76"/>
    <w:rsid w:val="00177176"/>
    <w:rsid w:val="00182947"/>
    <w:rsid w:val="00184D7F"/>
    <w:rsid w:val="00190DD6"/>
    <w:rsid w:val="0019576C"/>
    <w:rsid w:val="00196E62"/>
    <w:rsid w:val="001B1799"/>
    <w:rsid w:val="001B2293"/>
    <w:rsid w:val="001B365C"/>
    <w:rsid w:val="001C0A0C"/>
    <w:rsid w:val="001C0B23"/>
    <w:rsid w:val="001C1384"/>
    <w:rsid w:val="001C22FC"/>
    <w:rsid w:val="001C26AE"/>
    <w:rsid w:val="001C2EE8"/>
    <w:rsid w:val="001C31DC"/>
    <w:rsid w:val="001C4D0B"/>
    <w:rsid w:val="001C6B46"/>
    <w:rsid w:val="001C70A3"/>
    <w:rsid w:val="001C726D"/>
    <w:rsid w:val="001D0055"/>
    <w:rsid w:val="001D007A"/>
    <w:rsid w:val="001D2EDC"/>
    <w:rsid w:val="001D4818"/>
    <w:rsid w:val="001D4D51"/>
    <w:rsid w:val="001D6B46"/>
    <w:rsid w:val="001D7EE7"/>
    <w:rsid w:val="001E1D51"/>
    <w:rsid w:val="001E2A5C"/>
    <w:rsid w:val="001E7F1E"/>
    <w:rsid w:val="001F36FB"/>
    <w:rsid w:val="00200D30"/>
    <w:rsid w:val="002025F8"/>
    <w:rsid w:val="002049B0"/>
    <w:rsid w:val="00204CCE"/>
    <w:rsid w:val="0021047B"/>
    <w:rsid w:val="0021092C"/>
    <w:rsid w:val="002120BE"/>
    <w:rsid w:val="00214718"/>
    <w:rsid w:val="00214F9F"/>
    <w:rsid w:val="002156C2"/>
    <w:rsid w:val="00215A10"/>
    <w:rsid w:val="00221507"/>
    <w:rsid w:val="0022388E"/>
    <w:rsid w:val="00223DB4"/>
    <w:rsid w:val="00224717"/>
    <w:rsid w:val="00226DDB"/>
    <w:rsid w:val="002275B3"/>
    <w:rsid w:val="0022775A"/>
    <w:rsid w:val="002338E8"/>
    <w:rsid w:val="00234C87"/>
    <w:rsid w:val="002410E9"/>
    <w:rsid w:val="002503CB"/>
    <w:rsid w:val="00250C1F"/>
    <w:rsid w:val="0025329C"/>
    <w:rsid w:val="002539A3"/>
    <w:rsid w:val="002545CA"/>
    <w:rsid w:val="002554B9"/>
    <w:rsid w:val="00260ED8"/>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3381"/>
    <w:rsid w:val="002B6727"/>
    <w:rsid w:val="002D2D8E"/>
    <w:rsid w:val="002D7535"/>
    <w:rsid w:val="002E15E8"/>
    <w:rsid w:val="002E3CC8"/>
    <w:rsid w:val="002E592F"/>
    <w:rsid w:val="002E7698"/>
    <w:rsid w:val="002F0824"/>
    <w:rsid w:val="002F0D57"/>
    <w:rsid w:val="002F147F"/>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314C"/>
    <w:rsid w:val="003444AD"/>
    <w:rsid w:val="00345242"/>
    <w:rsid w:val="00345B9A"/>
    <w:rsid w:val="0034626B"/>
    <w:rsid w:val="0035346B"/>
    <w:rsid w:val="0035442E"/>
    <w:rsid w:val="00355425"/>
    <w:rsid w:val="003602D1"/>
    <w:rsid w:val="00362AAA"/>
    <w:rsid w:val="00363A0D"/>
    <w:rsid w:val="0036697D"/>
    <w:rsid w:val="0037053B"/>
    <w:rsid w:val="00371AB8"/>
    <w:rsid w:val="003726E1"/>
    <w:rsid w:val="00373509"/>
    <w:rsid w:val="00377AAA"/>
    <w:rsid w:val="003801B1"/>
    <w:rsid w:val="003805D0"/>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318D"/>
    <w:rsid w:val="003D5E68"/>
    <w:rsid w:val="003D618E"/>
    <w:rsid w:val="003E183F"/>
    <w:rsid w:val="003E3A42"/>
    <w:rsid w:val="003E3AD0"/>
    <w:rsid w:val="003E74FA"/>
    <w:rsid w:val="003F23B0"/>
    <w:rsid w:val="00401D96"/>
    <w:rsid w:val="00404286"/>
    <w:rsid w:val="00404D14"/>
    <w:rsid w:val="00410B8B"/>
    <w:rsid w:val="004133F9"/>
    <w:rsid w:val="0041411F"/>
    <w:rsid w:val="00415C31"/>
    <w:rsid w:val="0042581A"/>
    <w:rsid w:val="00426D75"/>
    <w:rsid w:val="00442FA6"/>
    <w:rsid w:val="004437CA"/>
    <w:rsid w:val="00445DBC"/>
    <w:rsid w:val="004470CE"/>
    <w:rsid w:val="004574A6"/>
    <w:rsid w:val="00460031"/>
    <w:rsid w:val="0046011E"/>
    <w:rsid w:val="00462437"/>
    <w:rsid w:val="0046276D"/>
    <w:rsid w:val="00463A51"/>
    <w:rsid w:val="00464486"/>
    <w:rsid w:val="004650DB"/>
    <w:rsid w:val="004663E5"/>
    <w:rsid w:val="00466ABF"/>
    <w:rsid w:val="00466D22"/>
    <w:rsid w:val="0046753D"/>
    <w:rsid w:val="004713FB"/>
    <w:rsid w:val="0047231C"/>
    <w:rsid w:val="00474DB2"/>
    <w:rsid w:val="00477A25"/>
    <w:rsid w:val="0048514C"/>
    <w:rsid w:val="0048788C"/>
    <w:rsid w:val="0049398E"/>
    <w:rsid w:val="00496C33"/>
    <w:rsid w:val="004A1D5B"/>
    <w:rsid w:val="004B26A0"/>
    <w:rsid w:val="004C3C17"/>
    <w:rsid w:val="004C539B"/>
    <w:rsid w:val="004D22FC"/>
    <w:rsid w:val="004D414C"/>
    <w:rsid w:val="004E255C"/>
    <w:rsid w:val="004E4538"/>
    <w:rsid w:val="004E539D"/>
    <w:rsid w:val="004E6419"/>
    <w:rsid w:val="004E6B54"/>
    <w:rsid w:val="004F583D"/>
    <w:rsid w:val="004F74C5"/>
    <w:rsid w:val="004F75BC"/>
    <w:rsid w:val="004F7A75"/>
    <w:rsid w:val="004F7B73"/>
    <w:rsid w:val="00500041"/>
    <w:rsid w:val="0050155F"/>
    <w:rsid w:val="0050206B"/>
    <w:rsid w:val="0050334A"/>
    <w:rsid w:val="0050677E"/>
    <w:rsid w:val="00517D45"/>
    <w:rsid w:val="00532998"/>
    <w:rsid w:val="00532FC7"/>
    <w:rsid w:val="00535094"/>
    <w:rsid w:val="0053631A"/>
    <w:rsid w:val="00540329"/>
    <w:rsid w:val="00540C28"/>
    <w:rsid w:val="005423D2"/>
    <w:rsid w:val="00544C34"/>
    <w:rsid w:val="005465B4"/>
    <w:rsid w:val="005469B0"/>
    <w:rsid w:val="0055189D"/>
    <w:rsid w:val="00556E33"/>
    <w:rsid w:val="0056097A"/>
    <w:rsid w:val="00560CD0"/>
    <w:rsid w:val="00561515"/>
    <w:rsid w:val="00562BFF"/>
    <w:rsid w:val="005675A3"/>
    <w:rsid w:val="00571A11"/>
    <w:rsid w:val="00574205"/>
    <w:rsid w:val="005750D1"/>
    <w:rsid w:val="00575530"/>
    <w:rsid w:val="0058418D"/>
    <w:rsid w:val="00587DEA"/>
    <w:rsid w:val="00594BA1"/>
    <w:rsid w:val="00596EC3"/>
    <w:rsid w:val="005A6CD0"/>
    <w:rsid w:val="005B3514"/>
    <w:rsid w:val="005B6232"/>
    <w:rsid w:val="005C3ABE"/>
    <w:rsid w:val="005D12AF"/>
    <w:rsid w:val="005D3831"/>
    <w:rsid w:val="005D772B"/>
    <w:rsid w:val="005D79DA"/>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0889"/>
    <w:rsid w:val="0065153A"/>
    <w:rsid w:val="006521FF"/>
    <w:rsid w:val="00654583"/>
    <w:rsid w:val="00656D09"/>
    <w:rsid w:val="00660998"/>
    <w:rsid w:val="00662373"/>
    <w:rsid w:val="00663A38"/>
    <w:rsid w:val="00663FF9"/>
    <w:rsid w:val="0066431B"/>
    <w:rsid w:val="00664E93"/>
    <w:rsid w:val="006713CC"/>
    <w:rsid w:val="00672024"/>
    <w:rsid w:val="00675F46"/>
    <w:rsid w:val="006767B9"/>
    <w:rsid w:val="00683947"/>
    <w:rsid w:val="00694AC8"/>
    <w:rsid w:val="0069537D"/>
    <w:rsid w:val="006965DC"/>
    <w:rsid w:val="006A0B96"/>
    <w:rsid w:val="006A133B"/>
    <w:rsid w:val="006A77B8"/>
    <w:rsid w:val="006B033D"/>
    <w:rsid w:val="006B1216"/>
    <w:rsid w:val="006B1775"/>
    <w:rsid w:val="006B3C9D"/>
    <w:rsid w:val="006B4FEE"/>
    <w:rsid w:val="006C4D76"/>
    <w:rsid w:val="006C57F8"/>
    <w:rsid w:val="006D32D4"/>
    <w:rsid w:val="006D33C1"/>
    <w:rsid w:val="006D43CD"/>
    <w:rsid w:val="006D719E"/>
    <w:rsid w:val="006E2380"/>
    <w:rsid w:val="006E5B6E"/>
    <w:rsid w:val="006E7A82"/>
    <w:rsid w:val="006F5FFE"/>
    <w:rsid w:val="006F6924"/>
    <w:rsid w:val="00703085"/>
    <w:rsid w:val="007055CE"/>
    <w:rsid w:val="00707896"/>
    <w:rsid w:val="007109B2"/>
    <w:rsid w:val="00715A67"/>
    <w:rsid w:val="0071630E"/>
    <w:rsid w:val="00717974"/>
    <w:rsid w:val="007236A5"/>
    <w:rsid w:val="00724A1D"/>
    <w:rsid w:val="0072617A"/>
    <w:rsid w:val="00730F3E"/>
    <w:rsid w:val="00737E70"/>
    <w:rsid w:val="00750553"/>
    <w:rsid w:val="00753920"/>
    <w:rsid w:val="0075396A"/>
    <w:rsid w:val="00756189"/>
    <w:rsid w:val="00756F18"/>
    <w:rsid w:val="007579DB"/>
    <w:rsid w:val="00760673"/>
    <w:rsid w:val="00764860"/>
    <w:rsid w:val="00766534"/>
    <w:rsid w:val="007677E1"/>
    <w:rsid w:val="00767906"/>
    <w:rsid w:val="00771445"/>
    <w:rsid w:val="0077485E"/>
    <w:rsid w:val="00782D7B"/>
    <w:rsid w:val="00784831"/>
    <w:rsid w:val="00791203"/>
    <w:rsid w:val="007932D9"/>
    <w:rsid w:val="007970D8"/>
    <w:rsid w:val="007A1B38"/>
    <w:rsid w:val="007A1D09"/>
    <w:rsid w:val="007A1DBF"/>
    <w:rsid w:val="007A3D7E"/>
    <w:rsid w:val="007A67CD"/>
    <w:rsid w:val="007B1D91"/>
    <w:rsid w:val="007B5D5D"/>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92AB9"/>
    <w:rsid w:val="0089353D"/>
    <w:rsid w:val="00894C5D"/>
    <w:rsid w:val="00896AD1"/>
    <w:rsid w:val="008A0391"/>
    <w:rsid w:val="008A19E4"/>
    <w:rsid w:val="008A22B6"/>
    <w:rsid w:val="008A4B68"/>
    <w:rsid w:val="008B132E"/>
    <w:rsid w:val="008B203B"/>
    <w:rsid w:val="008B4122"/>
    <w:rsid w:val="008B5573"/>
    <w:rsid w:val="008C63FD"/>
    <w:rsid w:val="008D0486"/>
    <w:rsid w:val="008D0D84"/>
    <w:rsid w:val="008D1069"/>
    <w:rsid w:val="008E1CE2"/>
    <w:rsid w:val="008E2306"/>
    <w:rsid w:val="008E558A"/>
    <w:rsid w:val="008F62DD"/>
    <w:rsid w:val="009032BF"/>
    <w:rsid w:val="009038D5"/>
    <w:rsid w:val="009059CF"/>
    <w:rsid w:val="00910F06"/>
    <w:rsid w:val="00910F23"/>
    <w:rsid w:val="00916B50"/>
    <w:rsid w:val="00922A41"/>
    <w:rsid w:val="00925903"/>
    <w:rsid w:val="00930D2E"/>
    <w:rsid w:val="00932547"/>
    <w:rsid w:val="00933079"/>
    <w:rsid w:val="009336AC"/>
    <w:rsid w:val="00933D5F"/>
    <w:rsid w:val="00934547"/>
    <w:rsid w:val="009421FA"/>
    <w:rsid w:val="00943C3A"/>
    <w:rsid w:val="009469B5"/>
    <w:rsid w:val="00951463"/>
    <w:rsid w:val="00952C07"/>
    <w:rsid w:val="00956EA2"/>
    <w:rsid w:val="00961E4D"/>
    <w:rsid w:val="0096289D"/>
    <w:rsid w:val="00972F02"/>
    <w:rsid w:val="009730B5"/>
    <w:rsid w:val="009752C8"/>
    <w:rsid w:val="00985E0E"/>
    <w:rsid w:val="00990B31"/>
    <w:rsid w:val="009978B5"/>
    <w:rsid w:val="009A0A8D"/>
    <w:rsid w:val="009A0EB8"/>
    <w:rsid w:val="009A49B5"/>
    <w:rsid w:val="009A4B3A"/>
    <w:rsid w:val="009A566A"/>
    <w:rsid w:val="009B13F2"/>
    <w:rsid w:val="009B23AF"/>
    <w:rsid w:val="009B651C"/>
    <w:rsid w:val="009C0C2E"/>
    <w:rsid w:val="009C254E"/>
    <w:rsid w:val="009C35F9"/>
    <w:rsid w:val="009C4E02"/>
    <w:rsid w:val="009D1E67"/>
    <w:rsid w:val="009D35E8"/>
    <w:rsid w:val="009D50A2"/>
    <w:rsid w:val="009D74E3"/>
    <w:rsid w:val="009E1EA4"/>
    <w:rsid w:val="009E41DF"/>
    <w:rsid w:val="009F09EE"/>
    <w:rsid w:val="009F1D29"/>
    <w:rsid w:val="009F4053"/>
    <w:rsid w:val="00A015EF"/>
    <w:rsid w:val="00A03CDB"/>
    <w:rsid w:val="00A118EB"/>
    <w:rsid w:val="00A11A50"/>
    <w:rsid w:val="00A14501"/>
    <w:rsid w:val="00A15E06"/>
    <w:rsid w:val="00A1707E"/>
    <w:rsid w:val="00A258C9"/>
    <w:rsid w:val="00A33528"/>
    <w:rsid w:val="00A379D8"/>
    <w:rsid w:val="00A418B1"/>
    <w:rsid w:val="00A453CD"/>
    <w:rsid w:val="00A502AA"/>
    <w:rsid w:val="00A505C8"/>
    <w:rsid w:val="00A50A55"/>
    <w:rsid w:val="00A564F4"/>
    <w:rsid w:val="00A72248"/>
    <w:rsid w:val="00A76040"/>
    <w:rsid w:val="00A8001F"/>
    <w:rsid w:val="00A801C1"/>
    <w:rsid w:val="00A81D54"/>
    <w:rsid w:val="00A86B9D"/>
    <w:rsid w:val="00A926AF"/>
    <w:rsid w:val="00A92ABA"/>
    <w:rsid w:val="00A9653F"/>
    <w:rsid w:val="00A9686A"/>
    <w:rsid w:val="00AA6FCF"/>
    <w:rsid w:val="00AB004D"/>
    <w:rsid w:val="00AB03C9"/>
    <w:rsid w:val="00AB2307"/>
    <w:rsid w:val="00AB4373"/>
    <w:rsid w:val="00AB451E"/>
    <w:rsid w:val="00AB6E52"/>
    <w:rsid w:val="00AC0FBD"/>
    <w:rsid w:val="00AC500F"/>
    <w:rsid w:val="00AC5AD9"/>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42E6"/>
    <w:rsid w:val="00B071B9"/>
    <w:rsid w:val="00B10A13"/>
    <w:rsid w:val="00B14196"/>
    <w:rsid w:val="00B14845"/>
    <w:rsid w:val="00B16BFC"/>
    <w:rsid w:val="00B22723"/>
    <w:rsid w:val="00B229D2"/>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60A1B"/>
    <w:rsid w:val="00B60AA2"/>
    <w:rsid w:val="00B60D4E"/>
    <w:rsid w:val="00B61710"/>
    <w:rsid w:val="00B6552F"/>
    <w:rsid w:val="00B70A0C"/>
    <w:rsid w:val="00B71BBE"/>
    <w:rsid w:val="00B72326"/>
    <w:rsid w:val="00B73BCB"/>
    <w:rsid w:val="00B815A9"/>
    <w:rsid w:val="00B845E9"/>
    <w:rsid w:val="00B85EFB"/>
    <w:rsid w:val="00B87C87"/>
    <w:rsid w:val="00B90499"/>
    <w:rsid w:val="00B9262B"/>
    <w:rsid w:val="00B958D2"/>
    <w:rsid w:val="00BA09D2"/>
    <w:rsid w:val="00BA1E36"/>
    <w:rsid w:val="00BA5742"/>
    <w:rsid w:val="00BB1150"/>
    <w:rsid w:val="00BB1EF8"/>
    <w:rsid w:val="00BB4A26"/>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40A89"/>
    <w:rsid w:val="00C40F92"/>
    <w:rsid w:val="00C4232D"/>
    <w:rsid w:val="00C426EE"/>
    <w:rsid w:val="00C508D4"/>
    <w:rsid w:val="00C57B4A"/>
    <w:rsid w:val="00C57BE1"/>
    <w:rsid w:val="00C606C9"/>
    <w:rsid w:val="00C61588"/>
    <w:rsid w:val="00C620E8"/>
    <w:rsid w:val="00C63637"/>
    <w:rsid w:val="00C659F9"/>
    <w:rsid w:val="00C6724A"/>
    <w:rsid w:val="00C6799D"/>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A6F"/>
    <w:rsid w:val="00D20CFB"/>
    <w:rsid w:val="00D226E8"/>
    <w:rsid w:val="00D25B31"/>
    <w:rsid w:val="00D31589"/>
    <w:rsid w:val="00D42A66"/>
    <w:rsid w:val="00D4751A"/>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5931"/>
    <w:rsid w:val="00DA74F6"/>
    <w:rsid w:val="00DB1169"/>
    <w:rsid w:val="00DC0336"/>
    <w:rsid w:val="00DC1996"/>
    <w:rsid w:val="00DC43A3"/>
    <w:rsid w:val="00DC4E41"/>
    <w:rsid w:val="00DD281F"/>
    <w:rsid w:val="00DD35BC"/>
    <w:rsid w:val="00DD4187"/>
    <w:rsid w:val="00DD4B69"/>
    <w:rsid w:val="00DD73DD"/>
    <w:rsid w:val="00DE246D"/>
    <w:rsid w:val="00DE2BE4"/>
    <w:rsid w:val="00DE326D"/>
    <w:rsid w:val="00DF29F1"/>
    <w:rsid w:val="00DF3777"/>
    <w:rsid w:val="00DF6C39"/>
    <w:rsid w:val="00E00AE1"/>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2EB5"/>
    <w:rsid w:val="00E33F4E"/>
    <w:rsid w:val="00E37BAB"/>
    <w:rsid w:val="00E44E87"/>
    <w:rsid w:val="00E47DF8"/>
    <w:rsid w:val="00E56FAF"/>
    <w:rsid w:val="00E653BB"/>
    <w:rsid w:val="00E71CA1"/>
    <w:rsid w:val="00E72E1B"/>
    <w:rsid w:val="00E761B3"/>
    <w:rsid w:val="00E77890"/>
    <w:rsid w:val="00E80BDC"/>
    <w:rsid w:val="00E84AF5"/>
    <w:rsid w:val="00E85FB8"/>
    <w:rsid w:val="00E925CB"/>
    <w:rsid w:val="00E93733"/>
    <w:rsid w:val="00E9410A"/>
    <w:rsid w:val="00E95D09"/>
    <w:rsid w:val="00E972F7"/>
    <w:rsid w:val="00E976DB"/>
    <w:rsid w:val="00EA7CBA"/>
    <w:rsid w:val="00EB2361"/>
    <w:rsid w:val="00EB2A26"/>
    <w:rsid w:val="00EB3628"/>
    <w:rsid w:val="00EB3EE4"/>
    <w:rsid w:val="00EC47C9"/>
    <w:rsid w:val="00EC54A4"/>
    <w:rsid w:val="00EC6C45"/>
    <w:rsid w:val="00ED2345"/>
    <w:rsid w:val="00EE023B"/>
    <w:rsid w:val="00EE0424"/>
    <w:rsid w:val="00EE51E3"/>
    <w:rsid w:val="00EE6040"/>
    <w:rsid w:val="00EE65F6"/>
    <w:rsid w:val="00EF2BB6"/>
    <w:rsid w:val="00EF3AC9"/>
    <w:rsid w:val="00EF6724"/>
    <w:rsid w:val="00F034B0"/>
    <w:rsid w:val="00F03F56"/>
    <w:rsid w:val="00F144DF"/>
    <w:rsid w:val="00F163BC"/>
    <w:rsid w:val="00F2080E"/>
    <w:rsid w:val="00F223C1"/>
    <w:rsid w:val="00F259F2"/>
    <w:rsid w:val="00F329F8"/>
    <w:rsid w:val="00F35A87"/>
    <w:rsid w:val="00F4215E"/>
    <w:rsid w:val="00F44E6D"/>
    <w:rsid w:val="00F47623"/>
    <w:rsid w:val="00F545F0"/>
    <w:rsid w:val="00F56237"/>
    <w:rsid w:val="00F57929"/>
    <w:rsid w:val="00F620C4"/>
    <w:rsid w:val="00F6312B"/>
    <w:rsid w:val="00F64845"/>
    <w:rsid w:val="00F64C57"/>
    <w:rsid w:val="00F66CAD"/>
    <w:rsid w:val="00F6787B"/>
    <w:rsid w:val="00F707BA"/>
    <w:rsid w:val="00F73E63"/>
    <w:rsid w:val="00F75638"/>
    <w:rsid w:val="00F86038"/>
    <w:rsid w:val="00F91563"/>
    <w:rsid w:val="00F970D8"/>
    <w:rsid w:val="00FA0E76"/>
    <w:rsid w:val="00FA10CC"/>
    <w:rsid w:val="00FA17F1"/>
    <w:rsid w:val="00FA2AEF"/>
    <w:rsid w:val="00FA3A79"/>
    <w:rsid w:val="00FA5C6F"/>
    <w:rsid w:val="00FA784B"/>
    <w:rsid w:val="00FB23C0"/>
    <w:rsid w:val="00FB61BA"/>
    <w:rsid w:val="00FC0829"/>
    <w:rsid w:val="00FC1CA8"/>
    <w:rsid w:val="00FC1E63"/>
    <w:rsid w:val="00FC2A0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styleId="Onopgelostemelding">
    <w:name w:val="Unresolved Mention"/>
    <w:basedOn w:val="Standaardalinea-lettertype"/>
    <w:uiPriority w:val="99"/>
    <w:rsid w:val="001016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loopambassadorstour.eu/expedition/prizes/" TargetMode="Externa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panasonic.com/de/" TargetMode="External"/><Relationship Id="rId17" Type="http://schemas.openxmlformats.org/officeDocument/2006/relationships/hyperlink" Target="http://www.panasonic-eneloop.eu" TargetMode="External"/><Relationship Id="rId2" Type="http://schemas.openxmlformats.org/officeDocument/2006/relationships/numbering" Target="numbering.xml"/><Relationship Id="rId16" Type="http://schemas.openxmlformats.org/officeDocument/2006/relationships/hyperlink" Target="http://www.ark.b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nasonic-batteries.com/de" TargetMode="External"/><Relationship Id="rId5" Type="http://schemas.openxmlformats.org/officeDocument/2006/relationships/webSettings" Target="webSettings.xml"/><Relationship Id="rId15" Type="http://schemas.openxmlformats.org/officeDocument/2006/relationships/hyperlink" Target="mailto:julie@ark.be" TargetMode="External"/><Relationship Id="rId10" Type="http://schemas.openxmlformats.org/officeDocument/2006/relationships/hyperlink" Target="http://www.panasonic-eneloop.eu/de/"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neloopambassadorstour.eu/" TargetMode="External"/><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C6E97"/>
    <w:rsid w:val="000E0400"/>
    <w:rsid w:val="000F56D2"/>
    <w:rsid w:val="000F6433"/>
    <w:rsid w:val="0010267E"/>
    <w:rsid w:val="001119BB"/>
    <w:rsid w:val="001217D9"/>
    <w:rsid w:val="0013598D"/>
    <w:rsid w:val="001612AC"/>
    <w:rsid w:val="00174C2C"/>
    <w:rsid w:val="00194EAA"/>
    <w:rsid w:val="001A0245"/>
    <w:rsid w:val="001C7F0D"/>
    <w:rsid w:val="001E646C"/>
    <w:rsid w:val="0020497F"/>
    <w:rsid w:val="002049B3"/>
    <w:rsid w:val="00216326"/>
    <w:rsid w:val="00250C6B"/>
    <w:rsid w:val="002719EC"/>
    <w:rsid w:val="00291059"/>
    <w:rsid w:val="002C24F0"/>
    <w:rsid w:val="002C6E5B"/>
    <w:rsid w:val="002D0C6F"/>
    <w:rsid w:val="002E0171"/>
    <w:rsid w:val="002E2AE3"/>
    <w:rsid w:val="002F0FB6"/>
    <w:rsid w:val="002F2C62"/>
    <w:rsid w:val="002F4D22"/>
    <w:rsid w:val="002F723D"/>
    <w:rsid w:val="003C5713"/>
    <w:rsid w:val="003D6F3B"/>
    <w:rsid w:val="003F0BDA"/>
    <w:rsid w:val="003F15F3"/>
    <w:rsid w:val="003F170D"/>
    <w:rsid w:val="004008C8"/>
    <w:rsid w:val="004038C0"/>
    <w:rsid w:val="0040393D"/>
    <w:rsid w:val="00451F4B"/>
    <w:rsid w:val="00466416"/>
    <w:rsid w:val="00467063"/>
    <w:rsid w:val="004707CF"/>
    <w:rsid w:val="00477F46"/>
    <w:rsid w:val="00483155"/>
    <w:rsid w:val="00483FA1"/>
    <w:rsid w:val="00487C33"/>
    <w:rsid w:val="00495542"/>
    <w:rsid w:val="004C2D5C"/>
    <w:rsid w:val="004F09CE"/>
    <w:rsid w:val="004F1A0B"/>
    <w:rsid w:val="00533D74"/>
    <w:rsid w:val="00550EB3"/>
    <w:rsid w:val="00573EFA"/>
    <w:rsid w:val="00577A7E"/>
    <w:rsid w:val="005967CB"/>
    <w:rsid w:val="005A4599"/>
    <w:rsid w:val="005B5DF0"/>
    <w:rsid w:val="005D211E"/>
    <w:rsid w:val="00605F74"/>
    <w:rsid w:val="006130C7"/>
    <w:rsid w:val="00654ABB"/>
    <w:rsid w:val="0067556E"/>
    <w:rsid w:val="00687E95"/>
    <w:rsid w:val="006A5108"/>
    <w:rsid w:val="006A5DE0"/>
    <w:rsid w:val="006F7EA9"/>
    <w:rsid w:val="00726458"/>
    <w:rsid w:val="00737878"/>
    <w:rsid w:val="00742E75"/>
    <w:rsid w:val="00747A49"/>
    <w:rsid w:val="00756B94"/>
    <w:rsid w:val="00792C5C"/>
    <w:rsid w:val="00793315"/>
    <w:rsid w:val="00796AC3"/>
    <w:rsid w:val="007A39A3"/>
    <w:rsid w:val="007C13D5"/>
    <w:rsid w:val="007C14F2"/>
    <w:rsid w:val="007C318F"/>
    <w:rsid w:val="007C6FBC"/>
    <w:rsid w:val="007F3C37"/>
    <w:rsid w:val="008128E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6F79"/>
    <w:rsid w:val="009C6C1F"/>
    <w:rsid w:val="009E09F3"/>
    <w:rsid w:val="009E3FBA"/>
    <w:rsid w:val="009F759C"/>
    <w:rsid w:val="00A07C99"/>
    <w:rsid w:val="00A21B88"/>
    <w:rsid w:val="00A24351"/>
    <w:rsid w:val="00A56671"/>
    <w:rsid w:val="00A93B19"/>
    <w:rsid w:val="00AB2779"/>
    <w:rsid w:val="00AC16FF"/>
    <w:rsid w:val="00AE106E"/>
    <w:rsid w:val="00AE6030"/>
    <w:rsid w:val="00B213A0"/>
    <w:rsid w:val="00B60D7F"/>
    <w:rsid w:val="00BE2EBF"/>
    <w:rsid w:val="00BE6300"/>
    <w:rsid w:val="00BF197C"/>
    <w:rsid w:val="00BF1A56"/>
    <w:rsid w:val="00BF71E6"/>
    <w:rsid w:val="00C00F21"/>
    <w:rsid w:val="00C102CC"/>
    <w:rsid w:val="00CC272A"/>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80567"/>
    <w:rsid w:val="00EA0795"/>
    <w:rsid w:val="00EA23E6"/>
    <w:rsid w:val="00EB37B8"/>
    <w:rsid w:val="00EB4F3B"/>
    <w:rsid w:val="00EB5848"/>
    <w:rsid w:val="00ED4073"/>
    <w:rsid w:val="00EE6AE4"/>
    <w:rsid w:val="00EF0D17"/>
    <w:rsid w:val="00EF141D"/>
    <w:rsid w:val="00EF397C"/>
    <w:rsid w:val="00F17736"/>
    <w:rsid w:val="00F31D11"/>
    <w:rsid w:val="00F40926"/>
    <w:rsid w:val="00F559BF"/>
    <w:rsid w:val="00F73EA0"/>
    <w:rsid w:val="00F743FA"/>
    <w:rsid w:val="00F74C7B"/>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11D64-A984-D749-8BFC-22A7A92DC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1004</Words>
  <Characters>5522</Characters>
  <Application>Microsoft Office Word</Application>
  <DocSecurity>0</DocSecurity>
  <Lines>46</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Ark</Company>
  <LinksUpToDate>false</LinksUpToDate>
  <CharactersWithSpaces>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3</cp:revision>
  <cp:lastPrinted>2017-04-11T13:54:00Z</cp:lastPrinted>
  <dcterms:created xsi:type="dcterms:W3CDTF">2018-09-27T09:07:00Z</dcterms:created>
  <dcterms:modified xsi:type="dcterms:W3CDTF">2018-10-01T07:40:00Z</dcterms:modified>
</cp:coreProperties>
</file>