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EE5D" w14:textId="77777777" w:rsidR="00FC3E41" w:rsidRPr="00A113C8" w:rsidRDefault="00395D17" w:rsidP="001A2D66">
      <w:pPr>
        <w:pStyle w:val="Titre1"/>
        <w:rPr>
          <w:szCs w:val="18"/>
          <w:lang w:val="fr-FR"/>
        </w:rPr>
      </w:pPr>
      <w:r w:rsidRPr="00A113C8">
        <w:rPr>
          <w:noProof/>
          <w:szCs w:val="18"/>
          <w:lang w:val="fr-FR"/>
        </w:rPr>
        <w:drawing>
          <wp:inline distT="0" distB="0" distL="0" distR="0" wp14:anchorId="49393CA3" wp14:editId="5A343292">
            <wp:extent cx="5770266" cy="2752725"/>
            <wp:effectExtent l="0" t="0" r="1905" b="0"/>
            <wp:docPr id="1" name="Picture 1" descr="A machine on the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chine on the counter&#10;&#10;Description automatically generated with low confidence"/>
                    <pic:cNvPicPr/>
                  </pic:nvPicPr>
                  <pic:blipFill rotWithShape="1">
                    <a:blip r:embed="rId11"/>
                    <a:srcRect t="4692" b="10538"/>
                    <a:stretch/>
                  </pic:blipFill>
                  <pic:spPr bwMode="auto">
                    <a:xfrm>
                      <a:off x="0" y="0"/>
                      <a:ext cx="5890364" cy="281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EB13E" w14:textId="77777777" w:rsidR="00EA4647" w:rsidRPr="00A113C8" w:rsidRDefault="00EA4647" w:rsidP="001A2D66">
      <w:pPr>
        <w:pStyle w:val="Titre1"/>
        <w:rPr>
          <w:lang w:val="fr-FR"/>
        </w:rPr>
      </w:pPr>
    </w:p>
    <w:p w14:paraId="09EFF64E" w14:textId="701DF273" w:rsidR="0086160E" w:rsidRPr="00A113C8" w:rsidRDefault="00FF2CDB" w:rsidP="00603493">
      <w:pPr>
        <w:pStyle w:val="Titre1"/>
        <w:rPr>
          <w:lang w:val="fr-FR"/>
        </w:rPr>
      </w:pPr>
      <w:r w:rsidRPr="00A113C8">
        <w:rPr>
          <w:lang w:val="fr-FR"/>
        </w:rPr>
        <w:t xml:space="preserve">Sennheiser </w:t>
      </w:r>
      <w:r w:rsidR="006F3B95">
        <w:rPr>
          <w:lang w:val="fr-FR"/>
        </w:rPr>
        <w:t>annonce de nouveaux composants pour son système de microphone</w:t>
      </w:r>
      <w:r w:rsidR="003D75A8" w:rsidRPr="00A113C8">
        <w:rPr>
          <w:lang w:val="fr-FR"/>
        </w:rPr>
        <w:t xml:space="preserve"> </w:t>
      </w:r>
      <w:r w:rsidR="00B53BE8" w:rsidRPr="00A113C8">
        <w:rPr>
          <w:lang w:val="fr-FR"/>
        </w:rPr>
        <w:t>EW</w:t>
      </w:r>
      <w:r w:rsidR="00D41FA2" w:rsidRPr="00A113C8">
        <w:rPr>
          <w:lang w:val="fr-FR"/>
        </w:rPr>
        <w:t>-DX</w:t>
      </w:r>
    </w:p>
    <w:p w14:paraId="1515B29E" w14:textId="5A65DB19" w:rsidR="006940D9" w:rsidRPr="00A113C8" w:rsidRDefault="006F3B95" w:rsidP="001A2D66">
      <w:pPr>
        <w:rPr>
          <w:rStyle w:val="lev"/>
          <w:lang w:val="fr-FR"/>
        </w:rPr>
      </w:pPr>
      <w:r>
        <w:rPr>
          <w:rStyle w:val="lev"/>
          <w:lang w:val="fr-FR"/>
        </w:rPr>
        <w:t xml:space="preserve">La gamme </w:t>
      </w:r>
      <w:hyperlink r:id="rId12" w:history="1">
        <w:proofErr w:type="spellStart"/>
        <w:r w:rsidRPr="008163B9">
          <w:rPr>
            <w:rStyle w:val="Lienhypertexte"/>
            <w:b/>
            <w:bCs/>
            <w:lang w:val="fr-FR"/>
          </w:rPr>
          <w:t>Evolution</w:t>
        </w:r>
        <w:proofErr w:type="spellEnd"/>
        <w:r w:rsidRPr="008163B9">
          <w:rPr>
            <w:rStyle w:val="Lienhypertexte"/>
            <w:b/>
            <w:bCs/>
            <w:lang w:val="fr-FR"/>
          </w:rPr>
          <w:t xml:space="preserve"> Wireless Digital</w:t>
        </w:r>
      </w:hyperlink>
      <w:r>
        <w:rPr>
          <w:rStyle w:val="Lienhypertexte"/>
          <w:b/>
          <w:bCs/>
          <w:lang w:val="fr-FR"/>
        </w:rPr>
        <w:t xml:space="preserve"> </w:t>
      </w:r>
      <w:r>
        <w:rPr>
          <w:rStyle w:val="lev"/>
          <w:lang w:val="fr-FR"/>
        </w:rPr>
        <w:t xml:space="preserve">s’enrichit notamment d’un récepteur Dante numérique </w:t>
      </w:r>
      <w:proofErr w:type="spellStart"/>
      <w:r>
        <w:rPr>
          <w:rStyle w:val="lev"/>
          <w:lang w:val="fr-FR"/>
        </w:rPr>
        <w:t>bicanal</w:t>
      </w:r>
      <w:proofErr w:type="spellEnd"/>
      <w:r>
        <w:rPr>
          <w:rStyle w:val="lev"/>
          <w:lang w:val="fr-FR"/>
        </w:rPr>
        <w:t xml:space="preserve"> en demi-rack</w:t>
      </w:r>
    </w:p>
    <w:p w14:paraId="04BAD670" w14:textId="7C722266" w:rsidR="00A660C5" w:rsidRPr="00A113C8" w:rsidRDefault="00A660C5" w:rsidP="00FF24A9">
      <w:pPr>
        <w:rPr>
          <w:rStyle w:val="lev"/>
          <w:szCs w:val="18"/>
          <w:lang w:val="fr-FR"/>
        </w:rPr>
      </w:pPr>
    </w:p>
    <w:p w14:paraId="55430778" w14:textId="357A62B4" w:rsidR="0092140A" w:rsidRPr="00A113C8" w:rsidRDefault="5BC4B2FD" w:rsidP="0092140A">
      <w:pPr>
        <w:rPr>
          <w:b/>
          <w:bCs/>
          <w:szCs w:val="18"/>
          <w:lang w:val="fr-FR"/>
        </w:rPr>
      </w:pPr>
      <w:proofErr w:type="spellStart"/>
      <w:r w:rsidRPr="00A113C8">
        <w:rPr>
          <w:rStyle w:val="lev"/>
          <w:i/>
          <w:iCs/>
          <w:szCs w:val="18"/>
          <w:lang w:val="fr-FR"/>
        </w:rPr>
        <w:t>Wedemark</w:t>
      </w:r>
      <w:proofErr w:type="spellEnd"/>
      <w:r w:rsidR="00570C7F" w:rsidRPr="00A113C8">
        <w:rPr>
          <w:rStyle w:val="lev"/>
          <w:i/>
          <w:iCs/>
          <w:szCs w:val="18"/>
          <w:lang w:val="fr-FR"/>
        </w:rPr>
        <w:t>,</w:t>
      </w:r>
      <w:r w:rsidR="00161DA1" w:rsidRPr="00A113C8">
        <w:rPr>
          <w:rStyle w:val="lev"/>
          <w:i/>
          <w:iCs/>
          <w:szCs w:val="18"/>
          <w:lang w:val="fr-FR"/>
        </w:rPr>
        <w:t xml:space="preserve"> </w:t>
      </w:r>
      <w:r w:rsidR="001676B3" w:rsidRPr="00A113C8">
        <w:rPr>
          <w:rStyle w:val="lev"/>
          <w:i/>
          <w:iCs/>
          <w:szCs w:val="18"/>
          <w:lang w:val="fr-FR"/>
        </w:rPr>
        <w:t>2</w:t>
      </w:r>
      <w:r w:rsidR="003841CC">
        <w:rPr>
          <w:rStyle w:val="lev"/>
          <w:i/>
          <w:iCs/>
          <w:szCs w:val="18"/>
          <w:lang w:val="fr-FR"/>
        </w:rPr>
        <w:t>9</w:t>
      </w:r>
      <w:r w:rsidR="00917D03">
        <w:rPr>
          <w:rStyle w:val="lev"/>
          <w:i/>
          <w:iCs/>
          <w:szCs w:val="18"/>
          <w:lang w:val="fr-FR"/>
        </w:rPr>
        <w:t xml:space="preserve"> novembre</w:t>
      </w:r>
      <w:r w:rsidR="00917D03" w:rsidRPr="00A113C8">
        <w:rPr>
          <w:rStyle w:val="lev"/>
          <w:i/>
          <w:iCs/>
          <w:szCs w:val="18"/>
          <w:lang w:val="fr-FR"/>
        </w:rPr>
        <w:t xml:space="preserve"> </w:t>
      </w:r>
      <w:r w:rsidR="00ED413F" w:rsidRPr="00A113C8">
        <w:rPr>
          <w:rStyle w:val="lev"/>
          <w:i/>
          <w:iCs/>
          <w:szCs w:val="18"/>
          <w:lang w:val="fr-FR"/>
        </w:rPr>
        <w:t xml:space="preserve">2023 </w:t>
      </w:r>
      <w:r w:rsidR="00ED413F" w:rsidRPr="00A113C8">
        <w:rPr>
          <w:rStyle w:val="lev"/>
          <w:szCs w:val="18"/>
          <w:lang w:val="fr-FR"/>
        </w:rPr>
        <w:t>–</w:t>
      </w:r>
      <w:r w:rsidRPr="00A113C8">
        <w:rPr>
          <w:rStyle w:val="lev"/>
          <w:szCs w:val="18"/>
          <w:lang w:val="fr-FR"/>
        </w:rPr>
        <w:t xml:space="preserve"> </w:t>
      </w:r>
      <w:r w:rsidR="00475D00" w:rsidRPr="00A113C8">
        <w:rPr>
          <w:rStyle w:val="lev"/>
          <w:szCs w:val="18"/>
          <w:lang w:val="fr-FR"/>
        </w:rPr>
        <w:t xml:space="preserve">Sennheiser, </w:t>
      </w:r>
      <w:r w:rsidR="00917D03">
        <w:rPr>
          <w:rStyle w:val="lev"/>
          <w:szCs w:val="18"/>
          <w:lang w:val="fr-FR"/>
        </w:rPr>
        <w:t xml:space="preserve">la marque de référence en matière de technologie audio avancée pour les besoins de </w:t>
      </w:r>
      <w:r w:rsidR="00475D00" w:rsidRPr="00A113C8">
        <w:rPr>
          <w:rStyle w:val="lev"/>
          <w:szCs w:val="18"/>
          <w:lang w:val="fr-FR"/>
        </w:rPr>
        <w:t xml:space="preserve">collaboration </w:t>
      </w:r>
      <w:r w:rsidR="00917D03">
        <w:rPr>
          <w:rStyle w:val="lev"/>
          <w:szCs w:val="18"/>
          <w:lang w:val="fr-FR"/>
        </w:rPr>
        <w:t>et d’apprentissage</w:t>
      </w:r>
      <w:r w:rsidR="00475D00" w:rsidRPr="00A113C8">
        <w:rPr>
          <w:rStyle w:val="lev"/>
          <w:szCs w:val="18"/>
          <w:lang w:val="fr-FR"/>
        </w:rPr>
        <w:t xml:space="preserve">, </w:t>
      </w:r>
      <w:r w:rsidR="00917D03">
        <w:rPr>
          <w:rStyle w:val="lev"/>
          <w:szCs w:val="18"/>
          <w:lang w:val="fr-FR"/>
        </w:rPr>
        <w:t>annonce la commercialisation de nouveaux composants</w:t>
      </w:r>
      <w:r w:rsidR="00147965" w:rsidRPr="00A113C8">
        <w:rPr>
          <w:rStyle w:val="lev"/>
          <w:szCs w:val="18"/>
          <w:lang w:val="fr-FR"/>
        </w:rPr>
        <w:t xml:space="preserve"> </w:t>
      </w:r>
      <w:r w:rsidR="00917D03">
        <w:rPr>
          <w:rStyle w:val="lev"/>
          <w:szCs w:val="18"/>
          <w:lang w:val="fr-FR"/>
        </w:rPr>
        <w:t>pour le système de</w:t>
      </w:r>
      <w:r w:rsidR="00EF6911" w:rsidRPr="00A113C8">
        <w:rPr>
          <w:rStyle w:val="lev"/>
          <w:szCs w:val="18"/>
          <w:lang w:val="fr-FR"/>
        </w:rPr>
        <w:t xml:space="preserve"> </w:t>
      </w:r>
      <w:r w:rsidR="00902721" w:rsidRPr="00A113C8">
        <w:rPr>
          <w:rStyle w:val="lev"/>
          <w:szCs w:val="18"/>
          <w:lang w:val="fr-FR"/>
        </w:rPr>
        <w:t xml:space="preserve">microphone </w:t>
      </w:r>
      <w:r w:rsidR="00917D03" w:rsidRPr="006C13C4">
        <w:rPr>
          <w:rStyle w:val="lev"/>
          <w:szCs w:val="18"/>
          <w:lang w:val="fr-FR"/>
        </w:rPr>
        <w:t>EW-DX</w:t>
      </w:r>
      <w:r w:rsidR="004103C2" w:rsidRPr="00A113C8">
        <w:rPr>
          <w:rStyle w:val="lev"/>
          <w:szCs w:val="18"/>
          <w:lang w:val="fr-FR"/>
        </w:rPr>
        <w:t>.</w:t>
      </w:r>
      <w:r w:rsidR="000D7DEE" w:rsidRPr="00A113C8">
        <w:rPr>
          <w:rStyle w:val="lev"/>
          <w:szCs w:val="18"/>
          <w:lang w:val="fr-FR"/>
        </w:rPr>
        <w:t xml:space="preserve"> </w:t>
      </w:r>
      <w:proofErr w:type="gramStart"/>
      <w:r w:rsidR="00917D03">
        <w:rPr>
          <w:rStyle w:val="lev"/>
          <w:szCs w:val="18"/>
          <w:lang w:val="fr-FR"/>
        </w:rPr>
        <w:t>Suite aux</w:t>
      </w:r>
      <w:proofErr w:type="gramEnd"/>
      <w:r w:rsidR="00917D03">
        <w:rPr>
          <w:rStyle w:val="lev"/>
          <w:szCs w:val="18"/>
          <w:lang w:val="fr-FR"/>
        </w:rPr>
        <w:t xml:space="preserve"> premiers composants mis sur le marché l’an dernier</w:t>
      </w:r>
      <w:r w:rsidR="00040B6E" w:rsidRPr="00A113C8">
        <w:rPr>
          <w:b/>
          <w:bCs/>
          <w:szCs w:val="18"/>
          <w:lang w:val="fr-FR"/>
        </w:rPr>
        <w:t>,</w:t>
      </w:r>
      <w:r w:rsidR="0092140A" w:rsidRPr="00A113C8">
        <w:rPr>
          <w:b/>
          <w:bCs/>
          <w:szCs w:val="18"/>
          <w:lang w:val="fr-FR"/>
        </w:rPr>
        <w:t xml:space="preserve"> EW-DX </w:t>
      </w:r>
      <w:r w:rsidR="00917D03" w:rsidRPr="00A113C8">
        <w:rPr>
          <w:b/>
          <w:bCs/>
          <w:szCs w:val="18"/>
          <w:lang w:val="fr-FR"/>
        </w:rPr>
        <w:t>simplifie</w:t>
      </w:r>
      <w:r w:rsidR="00917D03">
        <w:rPr>
          <w:b/>
          <w:bCs/>
          <w:szCs w:val="18"/>
          <w:lang w:val="fr-FR"/>
        </w:rPr>
        <w:t xml:space="preserve"> les workflows</w:t>
      </w:r>
      <w:r w:rsidR="00917D03" w:rsidRPr="00A113C8">
        <w:rPr>
          <w:b/>
          <w:bCs/>
          <w:szCs w:val="18"/>
          <w:lang w:val="fr-FR"/>
        </w:rPr>
        <w:t xml:space="preserve"> </w:t>
      </w:r>
      <w:r w:rsidR="0092140A" w:rsidRPr="00A113C8">
        <w:rPr>
          <w:b/>
          <w:bCs/>
          <w:szCs w:val="18"/>
          <w:lang w:val="fr-FR"/>
        </w:rPr>
        <w:t>profession</w:t>
      </w:r>
      <w:r w:rsidR="00917D03">
        <w:rPr>
          <w:b/>
          <w:bCs/>
          <w:szCs w:val="18"/>
          <w:lang w:val="fr-FR"/>
        </w:rPr>
        <w:t xml:space="preserve">nels </w:t>
      </w:r>
      <w:r w:rsidR="00ED180C">
        <w:rPr>
          <w:b/>
          <w:bCs/>
          <w:szCs w:val="18"/>
          <w:lang w:val="fr-FR"/>
        </w:rPr>
        <w:t xml:space="preserve">avec des </w:t>
      </w:r>
      <w:r w:rsidR="0092140A" w:rsidRPr="00A113C8">
        <w:rPr>
          <w:b/>
          <w:bCs/>
          <w:szCs w:val="18"/>
          <w:lang w:val="fr-FR"/>
        </w:rPr>
        <w:t xml:space="preserve">technologies </w:t>
      </w:r>
      <w:r w:rsidR="00ED180C">
        <w:rPr>
          <w:b/>
          <w:bCs/>
          <w:szCs w:val="18"/>
          <w:lang w:val="fr-FR"/>
        </w:rPr>
        <w:t>optimisées pour déployer et faire évoluer facilement un système</w:t>
      </w:r>
      <w:r w:rsidR="0092140A" w:rsidRPr="00A113C8">
        <w:rPr>
          <w:b/>
          <w:bCs/>
          <w:szCs w:val="18"/>
          <w:lang w:val="fr-FR"/>
        </w:rPr>
        <w:t xml:space="preserve"> UHF </w:t>
      </w:r>
      <w:r w:rsidR="00ED180C">
        <w:rPr>
          <w:b/>
          <w:bCs/>
          <w:szCs w:val="18"/>
          <w:lang w:val="fr-FR"/>
        </w:rPr>
        <w:t>numérique</w:t>
      </w:r>
      <w:r w:rsidR="0092140A" w:rsidRPr="00A113C8">
        <w:rPr>
          <w:b/>
          <w:bCs/>
          <w:szCs w:val="18"/>
          <w:lang w:val="fr-FR"/>
        </w:rPr>
        <w:t xml:space="preserve">. </w:t>
      </w:r>
    </w:p>
    <w:p w14:paraId="284A2000" w14:textId="77777777" w:rsidR="0092140A" w:rsidRPr="00A113C8" w:rsidRDefault="0092140A" w:rsidP="00FF24A9">
      <w:pPr>
        <w:rPr>
          <w:rStyle w:val="lev"/>
          <w:b w:val="0"/>
          <w:bCs w:val="0"/>
          <w:szCs w:val="18"/>
          <w:lang w:val="fr-FR"/>
        </w:rPr>
      </w:pPr>
    </w:p>
    <w:p w14:paraId="657814D1" w14:textId="165C7F6B" w:rsidR="00772F24" w:rsidRPr="00A113C8" w:rsidRDefault="00ED180C" w:rsidP="00FF24A9">
      <w:pPr>
        <w:rPr>
          <w:rStyle w:val="lev"/>
          <w:b w:val="0"/>
          <w:bCs w:val="0"/>
          <w:szCs w:val="18"/>
          <w:lang w:val="fr-FR"/>
        </w:rPr>
      </w:pPr>
      <w:r>
        <w:rPr>
          <w:rStyle w:val="lev"/>
          <w:b w:val="0"/>
          <w:bCs w:val="0"/>
          <w:szCs w:val="18"/>
          <w:lang w:val="fr-FR"/>
        </w:rPr>
        <w:t>Parmi ces nouveautés figurent un récepteur</w:t>
      </w:r>
      <w:r w:rsidR="00211F68" w:rsidRPr="00A113C8">
        <w:rPr>
          <w:rStyle w:val="lev"/>
          <w:b w:val="0"/>
          <w:bCs w:val="0"/>
          <w:szCs w:val="18"/>
          <w:lang w:val="fr-FR"/>
        </w:rPr>
        <w:t xml:space="preserve"> </w:t>
      </w:r>
      <w:r w:rsidR="00F36162" w:rsidRPr="00A113C8">
        <w:rPr>
          <w:rStyle w:val="lev"/>
          <w:b w:val="0"/>
          <w:bCs w:val="0"/>
          <w:szCs w:val="18"/>
          <w:lang w:val="fr-FR"/>
        </w:rPr>
        <w:t xml:space="preserve">Dante </w:t>
      </w:r>
      <w:proofErr w:type="spellStart"/>
      <w:r>
        <w:rPr>
          <w:rStyle w:val="lev"/>
          <w:b w:val="0"/>
          <w:bCs w:val="0"/>
          <w:szCs w:val="18"/>
          <w:lang w:val="fr-FR"/>
        </w:rPr>
        <w:t>bicanal</w:t>
      </w:r>
      <w:proofErr w:type="spellEnd"/>
      <w:r>
        <w:rPr>
          <w:rStyle w:val="lev"/>
          <w:b w:val="0"/>
          <w:bCs w:val="0"/>
          <w:szCs w:val="18"/>
          <w:lang w:val="fr-FR"/>
        </w:rPr>
        <w:t xml:space="preserve"> en demi</w:t>
      </w:r>
      <w:r w:rsidRPr="00ED180C" w:rsidDel="00ED180C">
        <w:rPr>
          <w:rStyle w:val="lev"/>
          <w:b w:val="0"/>
          <w:bCs w:val="0"/>
          <w:szCs w:val="18"/>
          <w:lang w:val="fr-FR"/>
        </w:rPr>
        <w:t xml:space="preserve"> </w:t>
      </w:r>
      <w:r w:rsidR="00F36162" w:rsidRPr="00A113C8">
        <w:rPr>
          <w:rStyle w:val="lev"/>
          <w:b w:val="0"/>
          <w:bCs w:val="0"/>
          <w:szCs w:val="18"/>
          <w:lang w:val="fr-FR"/>
        </w:rPr>
        <w:t>-rack,</w:t>
      </w:r>
      <w:r w:rsidR="00830E82" w:rsidRPr="00A113C8">
        <w:rPr>
          <w:rStyle w:val="lev"/>
          <w:b w:val="0"/>
          <w:bCs w:val="0"/>
          <w:szCs w:val="18"/>
          <w:lang w:val="fr-FR"/>
        </w:rPr>
        <w:t xml:space="preserve"> </w:t>
      </w:r>
      <w:r>
        <w:rPr>
          <w:rStyle w:val="lev"/>
          <w:b w:val="0"/>
          <w:bCs w:val="0"/>
          <w:szCs w:val="18"/>
          <w:lang w:val="fr-FR"/>
        </w:rPr>
        <w:t>un chargeur réseau</w:t>
      </w:r>
      <w:r w:rsidR="00830E82" w:rsidRPr="00A113C8">
        <w:rPr>
          <w:rStyle w:val="lev"/>
          <w:b w:val="0"/>
          <w:bCs w:val="0"/>
          <w:szCs w:val="18"/>
          <w:lang w:val="fr-FR"/>
        </w:rPr>
        <w:t xml:space="preserve"> </w:t>
      </w:r>
      <w:r>
        <w:rPr>
          <w:rStyle w:val="lev"/>
          <w:b w:val="0"/>
          <w:bCs w:val="0"/>
          <w:szCs w:val="18"/>
          <w:lang w:val="fr-FR"/>
        </w:rPr>
        <w:t xml:space="preserve">en cascade et une antenne </w:t>
      </w:r>
      <w:r w:rsidR="00182C13" w:rsidRPr="006C525B">
        <w:rPr>
          <w:rStyle w:val="lev"/>
          <w:b w:val="0"/>
          <w:bCs w:val="0"/>
          <w:szCs w:val="18"/>
          <w:lang w:val="fr-FR"/>
        </w:rPr>
        <w:t>active</w:t>
      </w:r>
      <w:r w:rsidR="00182C13">
        <w:rPr>
          <w:rStyle w:val="lev"/>
          <w:b w:val="0"/>
          <w:bCs w:val="0"/>
          <w:szCs w:val="18"/>
          <w:lang w:val="fr-FR"/>
        </w:rPr>
        <w:t xml:space="preserve"> </w:t>
      </w:r>
      <w:r>
        <w:rPr>
          <w:rStyle w:val="lev"/>
          <w:b w:val="0"/>
          <w:bCs w:val="0"/>
          <w:szCs w:val="18"/>
          <w:lang w:val="fr-FR"/>
        </w:rPr>
        <w:t>directionnelle</w:t>
      </w:r>
      <w:r w:rsidR="008917A6" w:rsidRPr="00A113C8">
        <w:rPr>
          <w:rStyle w:val="lev"/>
          <w:b w:val="0"/>
          <w:bCs w:val="0"/>
          <w:szCs w:val="18"/>
          <w:lang w:val="fr-FR"/>
        </w:rPr>
        <w:t xml:space="preserve"> </w:t>
      </w:r>
      <w:r w:rsidR="00182C13">
        <w:rPr>
          <w:rStyle w:val="lev"/>
          <w:b w:val="0"/>
          <w:bCs w:val="0"/>
          <w:szCs w:val="18"/>
          <w:lang w:val="fr-FR"/>
        </w:rPr>
        <w:t>à fixer au mur</w:t>
      </w:r>
      <w:r w:rsidR="00632E2D" w:rsidRPr="00A113C8">
        <w:rPr>
          <w:rStyle w:val="lev"/>
          <w:b w:val="0"/>
          <w:bCs w:val="0"/>
          <w:szCs w:val="18"/>
          <w:lang w:val="fr-FR"/>
        </w:rPr>
        <w:t>.</w:t>
      </w:r>
      <w:r w:rsidR="000A6072" w:rsidRPr="00A113C8">
        <w:rPr>
          <w:rStyle w:val="lev"/>
          <w:b w:val="0"/>
          <w:bCs w:val="0"/>
          <w:szCs w:val="18"/>
          <w:lang w:val="fr-FR"/>
        </w:rPr>
        <w:t xml:space="preserve"> </w:t>
      </w:r>
      <w:r w:rsidR="00182C13">
        <w:rPr>
          <w:rStyle w:val="lev"/>
          <w:b w:val="0"/>
          <w:bCs w:val="0"/>
          <w:szCs w:val="18"/>
          <w:lang w:val="fr-FR"/>
        </w:rPr>
        <w:t xml:space="preserve">Les logiciels </w:t>
      </w:r>
      <w:hyperlink r:id="rId13" w:history="1">
        <w:r w:rsidR="000A6072" w:rsidRPr="00A113C8">
          <w:rPr>
            <w:rStyle w:val="Lienhypertexte"/>
            <w:szCs w:val="18"/>
            <w:lang w:val="fr-FR"/>
          </w:rPr>
          <w:t>Sennheiser</w:t>
        </w:r>
        <w:r w:rsidR="00BA7200" w:rsidRPr="00A113C8">
          <w:rPr>
            <w:rStyle w:val="Lienhypertexte"/>
            <w:szCs w:val="18"/>
            <w:lang w:val="fr-FR"/>
          </w:rPr>
          <w:t xml:space="preserve"> Control Cockpit</w:t>
        </w:r>
      </w:hyperlink>
      <w:r w:rsidR="00927A26" w:rsidRPr="00A113C8">
        <w:rPr>
          <w:rStyle w:val="lev"/>
          <w:b w:val="0"/>
          <w:bCs w:val="0"/>
          <w:szCs w:val="18"/>
          <w:lang w:val="fr-FR"/>
        </w:rPr>
        <w:t xml:space="preserve">, </w:t>
      </w:r>
      <w:hyperlink r:id="rId14" w:history="1">
        <w:r w:rsidR="00E51562" w:rsidRPr="00A113C8">
          <w:rPr>
            <w:rStyle w:val="Lienhypertexte"/>
            <w:szCs w:val="18"/>
            <w:lang w:val="fr-FR"/>
          </w:rPr>
          <w:t>Wireless</w:t>
        </w:r>
        <w:r w:rsidR="00927A26" w:rsidRPr="00A113C8">
          <w:rPr>
            <w:rStyle w:val="Lienhypertexte"/>
            <w:szCs w:val="18"/>
            <w:lang w:val="fr-FR"/>
          </w:rPr>
          <w:t xml:space="preserve"> </w:t>
        </w:r>
        <w:proofErr w:type="spellStart"/>
        <w:r w:rsidR="00927A26" w:rsidRPr="00A113C8">
          <w:rPr>
            <w:rStyle w:val="Lienhypertexte"/>
            <w:szCs w:val="18"/>
            <w:lang w:val="fr-FR"/>
          </w:rPr>
          <w:t>Systems</w:t>
        </w:r>
        <w:proofErr w:type="spellEnd"/>
        <w:r w:rsidR="00927A26" w:rsidRPr="00A113C8">
          <w:rPr>
            <w:rStyle w:val="Lienhypertexte"/>
            <w:szCs w:val="18"/>
            <w:lang w:val="fr-FR"/>
          </w:rPr>
          <w:t xml:space="preserve"> Manager</w:t>
        </w:r>
      </w:hyperlink>
      <w:r w:rsidR="009D6E77" w:rsidRPr="00A113C8">
        <w:rPr>
          <w:rStyle w:val="lev"/>
          <w:b w:val="0"/>
          <w:bCs w:val="0"/>
          <w:szCs w:val="18"/>
          <w:lang w:val="fr-FR"/>
        </w:rPr>
        <w:t xml:space="preserve"> </w:t>
      </w:r>
      <w:r w:rsidR="00182C13">
        <w:rPr>
          <w:rStyle w:val="lev"/>
          <w:b w:val="0"/>
          <w:bCs w:val="0"/>
          <w:szCs w:val="18"/>
          <w:lang w:val="fr-FR"/>
        </w:rPr>
        <w:t>et l’appli</w:t>
      </w:r>
      <w:r w:rsidR="009D6E77" w:rsidRPr="00A113C8">
        <w:rPr>
          <w:rStyle w:val="lev"/>
          <w:b w:val="0"/>
          <w:bCs w:val="0"/>
          <w:szCs w:val="18"/>
          <w:lang w:val="fr-FR"/>
        </w:rPr>
        <w:t xml:space="preserve"> </w:t>
      </w:r>
      <w:hyperlink r:id="rId15" w:history="1">
        <w:r w:rsidR="009D6E77" w:rsidRPr="00A113C8">
          <w:rPr>
            <w:rStyle w:val="Lienhypertexte"/>
            <w:szCs w:val="18"/>
            <w:lang w:val="fr-FR"/>
          </w:rPr>
          <w:t>Smart Assist</w:t>
        </w:r>
      </w:hyperlink>
      <w:r w:rsidR="00487040" w:rsidRPr="00A113C8">
        <w:rPr>
          <w:rStyle w:val="lev"/>
          <w:b w:val="0"/>
          <w:bCs w:val="0"/>
          <w:szCs w:val="18"/>
          <w:lang w:val="fr-FR"/>
        </w:rPr>
        <w:t xml:space="preserve"> </w:t>
      </w:r>
      <w:r w:rsidR="00182C13">
        <w:rPr>
          <w:rStyle w:val="lev"/>
          <w:b w:val="0"/>
          <w:bCs w:val="0"/>
          <w:szCs w:val="18"/>
          <w:lang w:val="fr-FR"/>
        </w:rPr>
        <w:t>ont été mis à jour de ces nouveaux composants</w:t>
      </w:r>
      <w:r w:rsidR="00552561" w:rsidRPr="00A113C8">
        <w:rPr>
          <w:rStyle w:val="lev"/>
          <w:b w:val="0"/>
          <w:bCs w:val="0"/>
          <w:szCs w:val="18"/>
          <w:lang w:val="fr-FR"/>
        </w:rPr>
        <w:t xml:space="preserve"> EW-DX</w:t>
      </w:r>
      <w:r w:rsidR="00AF3435" w:rsidRPr="00A113C8">
        <w:rPr>
          <w:rStyle w:val="lev"/>
          <w:b w:val="0"/>
          <w:bCs w:val="0"/>
          <w:szCs w:val="18"/>
          <w:lang w:val="fr-FR"/>
        </w:rPr>
        <w:t>.</w:t>
      </w:r>
      <w:r w:rsidR="00F60055" w:rsidRPr="00A113C8">
        <w:rPr>
          <w:rStyle w:val="lev"/>
          <w:b w:val="0"/>
          <w:bCs w:val="0"/>
          <w:szCs w:val="18"/>
          <w:lang w:val="fr-FR"/>
        </w:rPr>
        <w:t xml:space="preserve"> </w:t>
      </w:r>
    </w:p>
    <w:p w14:paraId="1B689143" w14:textId="77777777" w:rsidR="003C7E9E" w:rsidRPr="00A113C8" w:rsidRDefault="003C7E9E" w:rsidP="00FF24A9">
      <w:pPr>
        <w:rPr>
          <w:rStyle w:val="lev"/>
          <w:b w:val="0"/>
          <w:bCs w:val="0"/>
          <w:szCs w:val="18"/>
          <w:lang w:val="fr-FR"/>
        </w:rPr>
      </w:pPr>
    </w:p>
    <w:p w14:paraId="1F6C58A9" w14:textId="7B692B91" w:rsidR="00A33C5B" w:rsidRPr="00A113C8" w:rsidRDefault="00182C13" w:rsidP="00FF24A9">
      <w:pPr>
        <w:rPr>
          <w:b/>
          <w:bCs/>
          <w:szCs w:val="18"/>
          <w:lang w:val="fr-FR"/>
        </w:rPr>
      </w:pPr>
      <w:r>
        <w:rPr>
          <w:b/>
          <w:bCs/>
          <w:szCs w:val="18"/>
          <w:lang w:val="fr-FR"/>
        </w:rPr>
        <w:t xml:space="preserve">Le récepteur </w:t>
      </w:r>
      <w:r w:rsidR="00C22896" w:rsidRPr="00A113C8">
        <w:rPr>
          <w:b/>
          <w:bCs/>
          <w:szCs w:val="18"/>
          <w:lang w:val="fr-FR"/>
        </w:rPr>
        <w:t xml:space="preserve">Dante </w:t>
      </w:r>
      <w:proofErr w:type="spellStart"/>
      <w:r>
        <w:rPr>
          <w:b/>
          <w:bCs/>
          <w:szCs w:val="18"/>
          <w:lang w:val="fr-FR"/>
        </w:rPr>
        <w:t>bicanal</w:t>
      </w:r>
      <w:proofErr w:type="spellEnd"/>
    </w:p>
    <w:p w14:paraId="6D812777" w14:textId="69541108" w:rsidR="00A33C5B" w:rsidRPr="00A113C8" w:rsidRDefault="00182C13" w:rsidP="00FF24A9">
      <w:pPr>
        <w:rPr>
          <w:szCs w:val="18"/>
          <w:lang w:val="fr-FR"/>
        </w:rPr>
      </w:pPr>
      <w:r>
        <w:rPr>
          <w:szCs w:val="18"/>
          <w:lang w:val="fr-FR"/>
        </w:rPr>
        <w:t xml:space="preserve">En plus du récepteur </w:t>
      </w:r>
      <w:proofErr w:type="spellStart"/>
      <w:r>
        <w:rPr>
          <w:szCs w:val="18"/>
          <w:lang w:val="fr-FR"/>
        </w:rPr>
        <w:t>bicanal</w:t>
      </w:r>
      <w:proofErr w:type="spellEnd"/>
      <w:r>
        <w:rPr>
          <w:szCs w:val="18"/>
          <w:lang w:val="fr-FR"/>
        </w:rPr>
        <w:t xml:space="preserve"> sans</w:t>
      </w:r>
      <w:r w:rsidR="00B93559" w:rsidRPr="00A113C8">
        <w:rPr>
          <w:szCs w:val="18"/>
          <w:lang w:val="fr-FR"/>
        </w:rPr>
        <w:t xml:space="preserve"> Dante</w:t>
      </w:r>
      <w:r w:rsidR="00A33C5B" w:rsidRPr="00A113C8">
        <w:rPr>
          <w:szCs w:val="18"/>
          <w:lang w:val="fr-FR"/>
        </w:rPr>
        <w:t>,</w:t>
      </w:r>
      <w:r w:rsidR="00AC40FA" w:rsidRPr="00A113C8">
        <w:rPr>
          <w:szCs w:val="18"/>
          <w:lang w:val="fr-FR"/>
        </w:rPr>
        <w:t xml:space="preserve"> </w:t>
      </w:r>
      <w:r w:rsidR="0045163D" w:rsidRPr="00A113C8">
        <w:rPr>
          <w:szCs w:val="18"/>
          <w:lang w:val="fr-FR"/>
        </w:rPr>
        <w:t xml:space="preserve">Sennheiser </w:t>
      </w:r>
      <w:r>
        <w:rPr>
          <w:szCs w:val="18"/>
          <w:lang w:val="fr-FR"/>
        </w:rPr>
        <w:t>propose désormais</w:t>
      </w:r>
      <w:r w:rsidR="00570C7F" w:rsidRPr="00A113C8">
        <w:rPr>
          <w:szCs w:val="18"/>
          <w:lang w:val="fr-FR"/>
        </w:rPr>
        <w:t xml:space="preserve"> </w:t>
      </w:r>
      <w:bookmarkStart w:id="0" w:name="_Hlk150331232"/>
      <w:r w:rsidR="0063699D" w:rsidRPr="00A113C8">
        <w:rPr>
          <w:szCs w:val="18"/>
          <w:lang w:val="fr-FR"/>
        </w:rPr>
        <w:t>EW-DX EM 2 Dante</w:t>
      </w:r>
      <w:bookmarkEnd w:id="0"/>
      <w:r w:rsidR="0063699D" w:rsidRPr="00A113C8">
        <w:rPr>
          <w:szCs w:val="18"/>
          <w:lang w:val="fr-FR"/>
        </w:rPr>
        <w:t xml:space="preserve">, </w:t>
      </w:r>
      <w:r>
        <w:rPr>
          <w:szCs w:val="18"/>
          <w:lang w:val="fr-FR"/>
        </w:rPr>
        <w:t xml:space="preserve">un récepteur </w:t>
      </w:r>
      <w:proofErr w:type="spellStart"/>
      <w:r>
        <w:rPr>
          <w:szCs w:val="18"/>
          <w:lang w:val="fr-FR"/>
        </w:rPr>
        <w:t>bicanal</w:t>
      </w:r>
      <w:proofErr w:type="spellEnd"/>
      <w:r w:rsidRPr="00A113C8">
        <w:rPr>
          <w:szCs w:val="18"/>
          <w:lang w:val="fr-FR"/>
        </w:rPr>
        <w:t xml:space="preserve"> </w:t>
      </w:r>
      <w:r>
        <w:rPr>
          <w:szCs w:val="18"/>
          <w:lang w:val="fr-FR"/>
        </w:rPr>
        <w:t>demi</w:t>
      </w:r>
      <w:r w:rsidR="0063699D" w:rsidRPr="00A113C8">
        <w:rPr>
          <w:szCs w:val="18"/>
          <w:lang w:val="fr-FR"/>
        </w:rPr>
        <w:t>-rack (9.5</w:t>
      </w:r>
      <w:r w:rsidR="00603493" w:rsidRPr="00A113C8">
        <w:rPr>
          <w:szCs w:val="18"/>
          <w:lang w:val="fr-FR"/>
        </w:rPr>
        <w:t>”</w:t>
      </w:r>
      <w:r w:rsidR="0063699D" w:rsidRPr="00A113C8">
        <w:rPr>
          <w:szCs w:val="18"/>
          <w:lang w:val="fr-FR"/>
        </w:rPr>
        <w:t>)</w:t>
      </w:r>
      <w:r w:rsidR="00570C7F" w:rsidRPr="00A113C8">
        <w:rPr>
          <w:szCs w:val="18"/>
          <w:lang w:val="fr-FR"/>
        </w:rPr>
        <w:t xml:space="preserve">, </w:t>
      </w:r>
      <w:r>
        <w:rPr>
          <w:szCs w:val="18"/>
          <w:lang w:val="fr-FR"/>
        </w:rPr>
        <w:t xml:space="preserve">à intégrer facilement aux </w:t>
      </w:r>
      <w:proofErr w:type="spellStart"/>
      <w:r>
        <w:rPr>
          <w:szCs w:val="18"/>
          <w:lang w:val="fr-FR"/>
        </w:rPr>
        <w:t>worflows</w:t>
      </w:r>
      <w:proofErr w:type="spellEnd"/>
      <w:r>
        <w:rPr>
          <w:szCs w:val="18"/>
          <w:lang w:val="fr-FR"/>
        </w:rPr>
        <w:t xml:space="preserve"> existants </w:t>
      </w:r>
      <w:r w:rsidR="006F3B95">
        <w:rPr>
          <w:szCs w:val="18"/>
          <w:lang w:val="fr-FR"/>
        </w:rPr>
        <w:t>dans</w:t>
      </w:r>
      <w:r>
        <w:rPr>
          <w:szCs w:val="18"/>
          <w:lang w:val="fr-FR"/>
        </w:rPr>
        <w:t xml:space="preserve"> différents modes réseau</w:t>
      </w:r>
      <w:r w:rsidR="00E12435" w:rsidRPr="00A113C8">
        <w:rPr>
          <w:szCs w:val="18"/>
          <w:lang w:val="fr-FR"/>
        </w:rPr>
        <w:t xml:space="preserve">. </w:t>
      </w:r>
      <w:r>
        <w:rPr>
          <w:szCs w:val="18"/>
          <w:lang w:val="fr-FR"/>
        </w:rPr>
        <w:t>Les récepteurs ont une largeur de bande de commutation de</w:t>
      </w:r>
      <w:r w:rsidR="00E12435" w:rsidRPr="00A113C8">
        <w:rPr>
          <w:szCs w:val="18"/>
          <w:lang w:val="fr-FR"/>
        </w:rPr>
        <w:t xml:space="preserve"> 88 MHz, </w:t>
      </w:r>
      <w:r>
        <w:rPr>
          <w:szCs w:val="18"/>
          <w:lang w:val="fr-FR"/>
        </w:rPr>
        <w:lastRenderedPageBreak/>
        <w:t xml:space="preserve">pouvant se traduire, grâce à l’espacement équidistant de </w:t>
      </w:r>
      <w:r w:rsidR="00E12435" w:rsidRPr="00A113C8">
        <w:rPr>
          <w:szCs w:val="18"/>
          <w:lang w:val="fr-FR"/>
        </w:rPr>
        <w:t>Sennheiser</w:t>
      </w:r>
      <w:r>
        <w:rPr>
          <w:szCs w:val="18"/>
          <w:lang w:val="fr-FR"/>
        </w:rPr>
        <w:t>,</w:t>
      </w:r>
      <w:r w:rsidR="00E12435" w:rsidRPr="00A113C8">
        <w:rPr>
          <w:szCs w:val="18"/>
          <w:lang w:val="fr-FR"/>
        </w:rPr>
        <w:t xml:space="preserve"> </w:t>
      </w:r>
      <w:r>
        <w:rPr>
          <w:szCs w:val="18"/>
          <w:lang w:val="fr-FR"/>
        </w:rPr>
        <w:t xml:space="preserve">par </w:t>
      </w:r>
      <w:r w:rsidR="00E12435" w:rsidRPr="00A113C8">
        <w:rPr>
          <w:szCs w:val="18"/>
          <w:lang w:val="fr-FR"/>
        </w:rPr>
        <w:t>146 c</w:t>
      </w:r>
      <w:r>
        <w:rPr>
          <w:szCs w:val="18"/>
          <w:lang w:val="fr-FR"/>
        </w:rPr>
        <w:t xml:space="preserve">anaux en mode </w:t>
      </w:r>
      <w:r w:rsidR="00E12435" w:rsidRPr="00A113C8">
        <w:rPr>
          <w:szCs w:val="18"/>
          <w:lang w:val="fr-FR"/>
        </w:rPr>
        <w:t xml:space="preserve">standard </w:t>
      </w:r>
      <w:r>
        <w:rPr>
          <w:szCs w:val="18"/>
          <w:lang w:val="fr-FR"/>
        </w:rPr>
        <w:t>et</w:t>
      </w:r>
      <w:r w:rsidR="00E12435" w:rsidRPr="00A113C8">
        <w:rPr>
          <w:szCs w:val="18"/>
          <w:lang w:val="fr-FR"/>
        </w:rPr>
        <w:t xml:space="preserve"> 293 </w:t>
      </w:r>
      <w:r>
        <w:rPr>
          <w:szCs w:val="18"/>
          <w:lang w:val="fr-FR"/>
        </w:rPr>
        <w:t>en mode de densité de liaisons</w:t>
      </w:r>
      <w:r w:rsidR="00E12435" w:rsidRPr="00A113C8">
        <w:rPr>
          <w:szCs w:val="18"/>
          <w:lang w:val="fr-FR"/>
        </w:rPr>
        <w:t xml:space="preserve">. </w:t>
      </w:r>
    </w:p>
    <w:p w14:paraId="4D31FB1A" w14:textId="11F1A466" w:rsidR="00A33C5B" w:rsidRPr="00A113C8" w:rsidRDefault="00A40A57" w:rsidP="00E2178D">
      <w:pPr>
        <w:pStyle w:val="Lgende"/>
        <w:jc w:val="center"/>
        <w:rPr>
          <w:lang w:val="fr-FR"/>
        </w:rPr>
      </w:pPr>
      <w:r w:rsidRPr="00A113C8">
        <w:rPr>
          <w:noProof/>
          <w:lang w:val="fr-FR"/>
        </w:rPr>
        <w:drawing>
          <wp:inline distT="0" distB="0" distL="0" distR="0" wp14:anchorId="0F9FDB4E" wp14:editId="02AD08FF">
            <wp:extent cx="2428875" cy="1366243"/>
            <wp:effectExtent l="0" t="0" r="0" b="0"/>
            <wp:docPr id="119496178" name="Picture 119496178" descr="EW-DX_EM_2_Product_Shot_Cutout_Front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W-DX_EM_2_Product_Shot_Cutout_Front.ps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85" cy="137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088" w:rsidRPr="00A113C8">
        <w:rPr>
          <w:noProof/>
          <w:lang w:val="fr-FR"/>
        </w:rPr>
        <w:drawing>
          <wp:inline distT="0" distB="0" distL="0" distR="0" wp14:anchorId="2B8F197F" wp14:editId="6BA31076">
            <wp:extent cx="2419350" cy="1360884"/>
            <wp:effectExtent l="0" t="0" r="0" b="0"/>
            <wp:docPr id="837494326" name="Picture 837494326" descr="EW-DX_EM2_Back_Dante_New_202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W-DX_EM2_Back_Dante_New_2023.ps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07" cy="137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C13">
        <w:rPr>
          <w:lang w:val="fr-FR"/>
        </w:rPr>
        <w:t xml:space="preserve">Vue de face et de dos du récepteur </w:t>
      </w:r>
      <w:proofErr w:type="spellStart"/>
      <w:r w:rsidR="00182C13">
        <w:rPr>
          <w:lang w:val="fr-FR"/>
        </w:rPr>
        <w:t>bicanal</w:t>
      </w:r>
      <w:proofErr w:type="spellEnd"/>
      <w:r w:rsidR="00182C13">
        <w:rPr>
          <w:lang w:val="fr-FR"/>
        </w:rPr>
        <w:t xml:space="preserve"> Dante</w:t>
      </w:r>
      <w:r w:rsidR="00A33C5B" w:rsidRPr="00A113C8">
        <w:rPr>
          <w:lang w:val="fr-FR"/>
        </w:rPr>
        <w:t xml:space="preserve"> EW-DX </w:t>
      </w:r>
    </w:p>
    <w:p w14:paraId="3D697A25" w14:textId="77777777" w:rsidR="003C7E9E" w:rsidRPr="00A113C8" w:rsidRDefault="003C7E9E" w:rsidP="00FF24A9">
      <w:pPr>
        <w:rPr>
          <w:rStyle w:val="lev"/>
          <w:b w:val="0"/>
          <w:bCs w:val="0"/>
          <w:szCs w:val="18"/>
          <w:lang w:val="fr-FR"/>
        </w:rPr>
      </w:pPr>
    </w:p>
    <w:p w14:paraId="679962F1" w14:textId="7E3C8DFB" w:rsidR="00E209C4" w:rsidRPr="00A113C8" w:rsidRDefault="00182C13" w:rsidP="00E209C4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eastAsia="Times New Roman" w:hAnsiTheme="minorHAnsi" w:cs="Segoe UI"/>
          <w:sz w:val="18"/>
          <w:szCs w:val="18"/>
          <w:lang w:val="fr-FR" w:eastAsia="en-US"/>
        </w:rPr>
      </w:pPr>
      <w:r>
        <w:rPr>
          <w:rFonts w:asciiTheme="minorHAnsi" w:eastAsia="Times New Roman" w:hAnsiTheme="minorHAnsi" w:cs="Segoe UI"/>
          <w:b/>
          <w:bCs/>
          <w:sz w:val="18"/>
          <w:szCs w:val="18"/>
          <w:lang w:val="fr-FR" w:eastAsia="en-US"/>
        </w:rPr>
        <w:t>Chargeur réseau en cascade</w:t>
      </w:r>
      <w:r w:rsidR="00E209C4" w:rsidRPr="00A113C8">
        <w:rPr>
          <w:rFonts w:asciiTheme="minorHAnsi" w:eastAsia="Times New Roman" w:hAnsiTheme="minorHAnsi" w:cs="Segoe UI"/>
          <w:sz w:val="18"/>
          <w:szCs w:val="18"/>
          <w:lang w:val="fr-FR" w:eastAsia="en-US"/>
        </w:rPr>
        <w:t> </w:t>
      </w:r>
    </w:p>
    <w:p w14:paraId="53513605" w14:textId="0958828E" w:rsidR="00F65A78" w:rsidRPr="00A113C8" w:rsidRDefault="00182C13" w:rsidP="008D2C19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szCs w:val="18"/>
          <w:lang w:val="fr-FR"/>
        </w:rPr>
        <w:t xml:space="preserve">Cette année, Sennheiser a déjà mis sur le marché </w:t>
      </w:r>
      <w:r w:rsidRPr="006C13C4">
        <w:rPr>
          <w:rFonts w:eastAsia="Times New Roman" w:cs="Segoe UI"/>
          <w:szCs w:val="18"/>
          <w:lang w:val="fr-FR"/>
        </w:rPr>
        <w:t>CHG 70N</w:t>
      </w:r>
      <w:r>
        <w:rPr>
          <w:rFonts w:eastAsia="Times New Roman" w:cs="Segoe UI"/>
          <w:szCs w:val="18"/>
          <w:lang w:val="fr-FR"/>
        </w:rPr>
        <w:t xml:space="preserve">, un </w:t>
      </w:r>
      <w:r w:rsidR="002836E3">
        <w:rPr>
          <w:rFonts w:eastAsia="Times New Roman" w:cs="Segoe UI"/>
          <w:szCs w:val="18"/>
          <w:lang w:val="fr-FR"/>
        </w:rPr>
        <w:t>modèle</w:t>
      </w:r>
      <w:r>
        <w:rPr>
          <w:rFonts w:eastAsia="Times New Roman" w:cs="Segoe UI"/>
          <w:szCs w:val="18"/>
          <w:lang w:val="fr-FR"/>
        </w:rPr>
        <w:t xml:space="preserve"> sans cascade</w:t>
      </w:r>
      <w:r w:rsidR="00E209C4" w:rsidRPr="00A113C8">
        <w:rPr>
          <w:rFonts w:eastAsia="Times New Roman" w:cs="Segoe UI"/>
          <w:szCs w:val="18"/>
          <w:lang w:val="fr-FR"/>
        </w:rPr>
        <w:t xml:space="preserve"> </w:t>
      </w:r>
      <w:r>
        <w:rPr>
          <w:rFonts w:eastAsia="Times New Roman" w:cs="Segoe UI"/>
          <w:szCs w:val="18"/>
          <w:lang w:val="fr-FR"/>
        </w:rPr>
        <w:t>du chargeur réseau 2 baies</w:t>
      </w:r>
      <w:r w:rsidR="00E209C4" w:rsidRPr="00A113C8">
        <w:rPr>
          <w:rFonts w:eastAsia="Times New Roman" w:cs="Segoe UI"/>
          <w:szCs w:val="18"/>
          <w:lang w:val="fr-FR"/>
        </w:rPr>
        <w:t xml:space="preserve"> EW-DX. </w:t>
      </w:r>
      <w:r>
        <w:rPr>
          <w:rFonts w:eastAsia="Times New Roman" w:cs="Segoe UI"/>
          <w:szCs w:val="18"/>
          <w:lang w:val="fr-FR"/>
        </w:rPr>
        <w:t xml:space="preserve">À présent, </w:t>
      </w:r>
      <w:r w:rsidR="00E209C4" w:rsidRPr="00A113C8">
        <w:rPr>
          <w:rFonts w:eastAsia="Times New Roman" w:cs="Segoe UI"/>
          <w:szCs w:val="18"/>
          <w:lang w:val="fr-FR"/>
        </w:rPr>
        <w:t xml:space="preserve">Sennheiser </w:t>
      </w:r>
      <w:r>
        <w:rPr>
          <w:rFonts w:eastAsia="Times New Roman" w:cs="Segoe UI"/>
          <w:szCs w:val="18"/>
          <w:lang w:val="fr-FR"/>
        </w:rPr>
        <w:t>le remplace par</w:t>
      </w:r>
      <w:r w:rsidR="00040B6E" w:rsidRPr="00A113C8">
        <w:rPr>
          <w:rFonts w:eastAsia="Times New Roman" w:cs="Segoe UI"/>
          <w:szCs w:val="18"/>
          <w:lang w:val="fr-FR"/>
        </w:rPr>
        <w:t xml:space="preserve"> CHG 70N</w:t>
      </w:r>
      <w:r w:rsidR="00403CA5">
        <w:rPr>
          <w:rFonts w:eastAsia="Times New Roman" w:cs="Segoe UI"/>
          <w:szCs w:val="18"/>
          <w:lang w:val="fr-FR"/>
        </w:rPr>
        <w:t>-C</w:t>
      </w:r>
      <w:r w:rsidR="00E209C4" w:rsidRPr="00A113C8">
        <w:rPr>
          <w:rFonts w:eastAsia="Times New Roman" w:cs="Segoe UI"/>
          <w:szCs w:val="18"/>
          <w:lang w:val="fr-FR"/>
        </w:rPr>
        <w:t xml:space="preserve">, </w:t>
      </w:r>
      <w:r>
        <w:rPr>
          <w:rFonts w:eastAsia="Times New Roman" w:cs="Segoe UI"/>
          <w:szCs w:val="18"/>
          <w:lang w:val="fr-FR"/>
        </w:rPr>
        <w:t>un chargeur réseau en</w:t>
      </w:r>
      <w:r w:rsidR="00E209C4" w:rsidRPr="00A113C8">
        <w:rPr>
          <w:rFonts w:eastAsia="Times New Roman" w:cs="Segoe UI"/>
          <w:szCs w:val="18"/>
          <w:lang w:val="fr-FR"/>
        </w:rPr>
        <w:t xml:space="preserve"> cascade</w:t>
      </w:r>
      <w:r w:rsidR="002836E3">
        <w:rPr>
          <w:rFonts w:eastAsia="Times New Roman" w:cs="Segoe UI"/>
          <w:szCs w:val="18"/>
          <w:lang w:val="fr-FR"/>
        </w:rPr>
        <w:t xml:space="preserve">, pouvant accepter </w:t>
      </w:r>
      <w:r>
        <w:rPr>
          <w:rFonts w:eastAsia="Times New Roman" w:cs="Segoe UI"/>
          <w:szCs w:val="18"/>
          <w:lang w:val="fr-FR"/>
        </w:rPr>
        <w:t>jusqu’à cinq modules de charge</w:t>
      </w:r>
      <w:r w:rsidR="00E209C4" w:rsidRPr="00A113C8">
        <w:rPr>
          <w:rFonts w:eastAsia="Times New Roman" w:cs="Segoe UI"/>
          <w:szCs w:val="18"/>
          <w:lang w:val="fr-FR"/>
        </w:rPr>
        <w:t xml:space="preserve">. </w:t>
      </w:r>
    </w:p>
    <w:p w14:paraId="5BB45299" w14:textId="77777777" w:rsidR="001A2C7F" w:rsidRPr="00A113C8" w:rsidRDefault="001A2C7F" w:rsidP="008D2C19">
      <w:pPr>
        <w:textAlignment w:val="baseline"/>
        <w:rPr>
          <w:rFonts w:eastAsia="Times New Roman" w:cs="Segoe UI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88"/>
        <w:gridCol w:w="1892"/>
      </w:tblGrid>
      <w:tr w:rsidR="001A2C7F" w:rsidRPr="003841CC" w14:paraId="0EBE0B03" w14:textId="77777777" w:rsidTr="001A2C7F">
        <w:tc>
          <w:tcPr>
            <w:tcW w:w="3119" w:type="dxa"/>
          </w:tcPr>
          <w:p w14:paraId="7535110E" w14:textId="7955134C" w:rsidR="001A2C7F" w:rsidRPr="00A113C8" w:rsidRDefault="00F03A6A" w:rsidP="001A2C7F">
            <w:pPr>
              <w:pStyle w:val="Lgende"/>
              <w:rPr>
                <w:rFonts w:eastAsia="Times New Roman" w:cs="Segoe UI"/>
                <w:lang w:val="fr-FR"/>
              </w:rPr>
            </w:pPr>
            <w:r w:rsidRPr="00A113C8">
              <w:rPr>
                <w:rFonts w:eastAsia="Times New Roman" w:cs="Segoe UI"/>
                <w:noProof/>
                <w:lang w:val="fr-FR"/>
              </w:rPr>
              <w:drawing>
                <wp:inline distT="0" distB="0" distL="0" distR="0" wp14:anchorId="4FD240C5" wp14:editId="4D17432C">
                  <wp:extent cx="3733800" cy="1900741"/>
                  <wp:effectExtent l="0" t="0" r="0" b="4445"/>
                  <wp:docPr id="312962767" name="Grafik 1" descr="Ein Bild, das Audiogeräte, Elektronisches Gerät, Mikr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62767" name="Grafik 1" descr="Ein Bild, das Audiogeräte, Elektronisches Gerät, Mikrofon enthält.&#10;&#10;Automatisch generierte Beschreibung"/>
                          <pic:cNvPicPr/>
                        </pic:nvPicPr>
                        <pic:blipFill rotWithShape="1">
                          <a:blip r:embed="rId18"/>
                          <a:srcRect l="15990" t="11479" b="15529"/>
                          <a:stretch/>
                        </pic:blipFill>
                        <pic:spPr bwMode="auto">
                          <a:xfrm>
                            <a:off x="0" y="0"/>
                            <a:ext cx="3742093" cy="1904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6FF6EE10" w14:textId="77777777" w:rsidR="001A2C7F" w:rsidRPr="00A113C8" w:rsidRDefault="001A2C7F" w:rsidP="001A2C7F">
            <w:pPr>
              <w:pStyle w:val="Lgende"/>
              <w:rPr>
                <w:szCs w:val="18"/>
                <w:lang w:val="fr-FR"/>
              </w:rPr>
            </w:pPr>
          </w:p>
          <w:p w14:paraId="0FDC3A87" w14:textId="6000E6AE" w:rsidR="001A2C7F" w:rsidRPr="00A113C8" w:rsidRDefault="00403CA5" w:rsidP="001A2C7F">
            <w:pPr>
              <w:pStyle w:val="Lgende"/>
              <w:rPr>
                <w:rFonts w:eastAsia="Times New Roman" w:cs="Segoe UI"/>
                <w:lang w:val="fr-FR"/>
              </w:rPr>
            </w:pPr>
            <w:r>
              <w:rPr>
                <w:szCs w:val="18"/>
                <w:lang w:val="fr-FR"/>
              </w:rPr>
              <w:t>Nouveau c</w:t>
            </w:r>
            <w:r w:rsidRPr="00403CA5">
              <w:rPr>
                <w:szCs w:val="18"/>
                <w:lang w:val="fr-FR"/>
              </w:rPr>
              <w:t xml:space="preserve">hargeur réseau en cascade </w:t>
            </w:r>
            <w:r w:rsidR="001A2C7F" w:rsidRPr="00A113C8">
              <w:rPr>
                <w:szCs w:val="18"/>
                <w:lang w:val="fr-FR"/>
              </w:rPr>
              <w:t>CHG 70N-</w:t>
            </w:r>
            <w:r w:rsidR="001A2C7F" w:rsidRPr="00A113C8">
              <w:rPr>
                <w:lang w:val="fr-FR"/>
              </w:rPr>
              <w:t>C</w:t>
            </w:r>
            <w:r w:rsidR="001A2C7F" w:rsidRPr="00A113C8">
              <w:rPr>
                <w:szCs w:val="18"/>
                <w:lang w:val="fr-FR"/>
              </w:rPr>
              <w:t xml:space="preserve"> </w:t>
            </w:r>
          </w:p>
        </w:tc>
      </w:tr>
    </w:tbl>
    <w:p w14:paraId="1E28361A" w14:textId="77777777" w:rsidR="0016072E" w:rsidRPr="00A113C8" w:rsidRDefault="0016072E" w:rsidP="00FF24A9">
      <w:pPr>
        <w:rPr>
          <w:szCs w:val="18"/>
          <w:lang w:val="fr-FR"/>
        </w:rPr>
      </w:pPr>
    </w:p>
    <w:p w14:paraId="1FDEE5E7" w14:textId="1D9E8338" w:rsidR="000F597C" w:rsidRPr="00A113C8" w:rsidRDefault="00403CA5" w:rsidP="000F597C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b/>
          <w:bCs/>
          <w:szCs w:val="18"/>
          <w:lang w:val="fr-FR"/>
        </w:rPr>
        <w:t>Antenne avec fixation murale</w:t>
      </w:r>
    </w:p>
    <w:p w14:paraId="452699C5" w14:textId="7529C25F" w:rsidR="000F597C" w:rsidRPr="00A113C8" w:rsidRDefault="00403CA5" w:rsidP="000F597C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szCs w:val="18"/>
          <w:lang w:val="fr-FR"/>
        </w:rPr>
        <w:t xml:space="preserve">L’antenne murale </w:t>
      </w:r>
      <w:r w:rsidR="000F597C" w:rsidRPr="00A113C8">
        <w:rPr>
          <w:rFonts w:eastAsia="Times New Roman" w:cs="Segoe UI"/>
          <w:szCs w:val="18"/>
          <w:lang w:val="fr-FR"/>
        </w:rPr>
        <w:t xml:space="preserve">AWM </w:t>
      </w:r>
      <w:r>
        <w:rPr>
          <w:rFonts w:eastAsia="Times New Roman" w:cs="Segoe UI"/>
          <w:szCs w:val="18"/>
          <w:lang w:val="fr-FR"/>
        </w:rPr>
        <w:t xml:space="preserve">est une antenne active </w:t>
      </w:r>
      <w:bookmarkStart w:id="1" w:name="_Hlk148702689"/>
      <w:r w:rsidR="000F597C" w:rsidRPr="00A113C8">
        <w:rPr>
          <w:rFonts w:eastAsia="Times New Roman" w:cs="Segoe UI"/>
          <w:szCs w:val="18"/>
          <w:lang w:val="fr-FR"/>
        </w:rPr>
        <w:t>direction</w:t>
      </w:r>
      <w:r>
        <w:rPr>
          <w:rFonts w:eastAsia="Times New Roman" w:cs="Segoe UI"/>
          <w:szCs w:val="18"/>
          <w:lang w:val="fr-FR"/>
        </w:rPr>
        <w:t xml:space="preserve">nelle </w:t>
      </w:r>
      <w:bookmarkEnd w:id="1"/>
      <w:r>
        <w:rPr>
          <w:rFonts w:eastAsia="Times New Roman" w:cs="Segoe UI"/>
          <w:szCs w:val="18"/>
          <w:lang w:val="fr-FR"/>
        </w:rPr>
        <w:t>à utiliser avec les systèmes</w:t>
      </w:r>
      <w:r w:rsidR="000F597C" w:rsidRPr="00A113C8">
        <w:rPr>
          <w:rFonts w:eastAsia="Times New Roman" w:cs="Segoe UI"/>
          <w:szCs w:val="18"/>
          <w:lang w:val="fr-FR"/>
        </w:rPr>
        <w:t xml:space="preserve"> </w:t>
      </w:r>
      <w:r>
        <w:rPr>
          <w:rFonts w:eastAsia="Times New Roman" w:cs="Segoe UI"/>
          <w:szCs w:val="18"/>
          <w:lang w:val="fr-FR"/>
        </w:rPr>
        <w:t xml:space="preserve">de microphone </w:t>
      </w:r>
      <w:proofErr w:type="spellStart"/>
      <w:r w:rsidR="000F597C" w:rsidRPr="00A113C8">
        <w:rPr>
          <w:rFonts w:eastAsia="Times New Roman" w:cs="Segoe UI"/>
          <w:szCs w:val="18"/>
          <w:lang w:val="fr-FR"/>
        </w:rPr>
        <w:t>Evolution</w:t>
      </w:r>
      <w:proofErr w:type="spellEnd"/>
      <w:r w:rsidR="000F597C" w:rsidRPr="00A113C8">
        <w:rPr>
          <w:rFonts w:eastAsia="Times New Roman" w:cs="Segoe UI"/>
          <w:szCs w:val="18"/>
          <w:lang w:val="fr-FR"/>
        </w:rPr>
        <w:t xml:space="preserve"> Wireless Digital. </w:t>
      </w:r>
      <w:r>
        <w:rPr>
          <w:rFonts w:eastAsia="Times New Roman" w:cs="Segoe UI"/>
          <w:szCs w:val="18"/>
          <w:lang w:val="fr-FR"/>
        </w:rPr>
        <w:t xml:space="preserve">Elle peut être connectée à n’importe quel récepteur fixe </w:t>
      </w:r>
      <w:proofErr w:type="spellStart"/>
      <w:r w:rsidR="000F597C" w:rsidRPr="00A113C8">
        <w:rPr>
          <w:rFonts w:eastAsia="Times New Roman" w:cs="Segoe UI"/>
          <w:szCs w:val="18"/>
          <w:lang w:val="fr-FR"/>
        </w:rPr>
        <w:t>Evolution</w:t>
      </w:r>
      <w:proofErr w:type="spellEnd"/>
      <w:r w:rsidR="000F597C" w:rsidRPr="00A113C8">
        <w:rPr>
          <w:rFonts w:eastAsia="Times New Roman" w:cs="Segoe UI"/>
          <w:szCs w:val="18"/>
          <w:lang w:val="fr-FR"/>
        </w:rPr>
        <w:t xml:space="preserve"> Wireless Digital </w:t>
      </w:r>
      <w:r>
        <w:rPr>
          <w:rFonts w:eastAsia="Times New Roman" w:cs="Segoe UI"/>
          <w:szCs w:val="18"/>
          <w:lang w:val="fr-FR"/>
        </w:rPr>
        <w:t>ou</w:t>
      </w:r>
      <w:r w:rsidR="000F597C" w:rsidRPr="00A113C8">
        <w:rPr>
          <w:rFonts w:eastAsia="Times New Roman" w:cs="Segoe UI"/>
          <w:szCs w:val="18"/>
          <w:lang w:val="fr-FR"/>
        </w:rPr>
        <w:t xml:space="preserve"> </w:t>
      </w:r>
      <w:r>
        <w:rPr>
          <w:rFonts w:eastAsia="Times New Roman" w:cs="Segoe UI"/>
          <w:szCs w:val="18"/>
          <w:lang w:val="fr-FR"/>
        </w:rPr>
        <w:t xml:space="preserve">répartiteur d’antenne </w:t>
      </w:r>
      <w:r w:rsidR="000F597C" w:rsidRPr="00A113C8">
        <w:rPr>
          <w:rFonts w:eastAsia="Times New Roman" w:cs="Segoe UI"/>
          <w:szCs w:val="18"/>
          <w:lang w:val="fr-FR"/>
        </w:rPr>
        <w:t xml:space="preserve">EW-D ASA. </w:t>
      </w:r>
      <w:r>
        <w:rPr>
          <w:rFonts w:eastAsia="Times New Roman" w:cs="Segoe UI"/>
          <w:szCs w:val="18"/>
          <w:lang w:val="fr-FR"/>
        </w:rPr>
        <w:t xml:space="preserve">Voici les modèles d’antenne </w:t>
      </w:r>
      <w:r w:rsidR="000F597C" w:rsidRPr="00A113C8">
        <w:rPr>
          <w:rFonts w:eastAsia="Times New Roman" w:cs="Segoe UI"/>
          <w:szCs w:val="18"/>
          <w:lang w:val="fr-FR"/>
        </w:rPr>
        <w:t xml:space="preserve">AWM </w:t>
      </w:r>
      <w:r>
        <w:rPr>
          <w:rFonts w:eastAsia="Times New Roman" w:cs="Segoe UI"/>
          <w:szCs w:val="18"/>
          <w:lang w:val="fr-FR"/>
        </w:rPr>
        <w:t>disponibles </w:t>
      </w:r>
      <w:r w:rsidR="000F597C" w:rsidRPr="00A113C8">
        <w:rPr>
          <w:rFonts w:eastAsia="Times New Roman" w:cs="Segoe UI"/>
          <w:szCs w:val="18"/>
          <w:lang w:val="fr-FR"/>
        </w:rPr>
        <w:t>:</w:t>
      </w:r>
    </w:p>
    <w:p w14:paraId="74E60603" w14:textId="52590E0D" w:rsidR="000F597C" w:rsidRPr="00A113C8" w:rsidRDefault="000F597C" w:rsidP="000F597C">
      <w:pPr>
        <w:textAlignment w:val="baseline"/>
        <w:rPr>
          <w:rFonts w:eastAsia="Times New Roman" w:cs="Segoe UI"/>
          <w:szCs w:val="18"/>
          <w:lang w:val="fr-FR"/>
        </w:rPr>
      </w:pPr>
    </w:p>
    <w:p w14:paraId="37818D10" w14:textId="2C9F2A6A" w:rsidR="000F597C" w:rsidRPr="00A113C8" w:rsidRDefault="000F597C" w:rsidP="000F597C">
      <w:pPr>
        <w:pStyle w:val="Paragraphedeliste"/>
        <w:numPr>
          <w:ilvl w:val="0"/>
          <w:numId w:val="31"/>
        </w:numPr>
        <w:textAlignment w:val="baseline"/>
        <w:rPr>
          <w:rFonts w:eastAsia="Times New Roman" w:cs="Segoe UI"/>
          <w:szCs w:val="18"/>
          <w:lang w:val="fr-FR"/>
        </w:rPr>
      </w:pPr>
      <w:r w:rsidRPr="00A113C8">
        <w:rPr>
          <w:rFonts w:eastAsia="Times New Roman" w:cs="Segoe UI"/>
          <w:b/>
          <w:bCs/>
          <w:color w:val="000000"/>
          <w:szCs w:val="18"/>
          <w:lang w:val="fr-FR"/>
        </w:rPr>
        <w:t xml:space="preserve">AWM UHF I </w:t>
      </w:r>
      <w:r w:rsidRPr="00A113C8">
        <w:rPr>
          <w:rFonts w:eastAsia="Times New Roman" w:cs="Segoe UI"/>
          <w:color w:val="000000"/>
          <w:szCs w:val="18"/>
          <w:lang w:val="fr-FR"/>
        </w:rPr>
        <w:t>(470-694 MHz)</w:t>
      </w:r>
    </w:p>
    <w:p w14:paraId="000D6EEA" w14:textId="77777777" w:rsidR="000F597C" w:rsidRPr="00A113C8" w:rsidRDefault="000F597C" w:rsidP="000F597C">
      <w:pPr>
        <w:pStyle w:val="Paragraphedeliste"/>
        <w:numPr>
          <w:ilvl w:val="0"/>
          <w:numId w:val="31"/>
        </w:numPr>
        <w:textAlignment w:val="baseline"/>
        <w:rPr>
          <w:rFonts w:eastAsia="Times New Roman" w:cs="Segoe UI"/>
          <w:szCs w:val="18"/>
          <w:lang w:val="fr-FR"/>
        </w:rPr>
      </w:pPr>
      <w:r w:rsidRPr="00A113C8">
        <w:rPr>
          <w:rFonts w:eastAsia="Times New Roman" w:cs="Segoe UI"/>
          <w:b/>
          <w:bCs/>
          <w:color w:val="000000"/>
          <w:szCs w:val="18"/>
          <w:lang w:val="fr-FR"/>
        </w:rPr>
        <w:t xml:space="preserve">AWM UHF II </w:t>
      </w:r>
      <w:r w:rsidRPr="00A113C8">
        <w:rPr>
          <w:rFonts w:eastAsia="Times New Roman" w:cs="Segoe UI"/>
          <w:color w:val="000000"/>
          <w:szCs w:val="18"/>
          <w:lang w:val="fr-FR"/>
        </w:rPr>
        <w:t>(823-1075 MHz)</w:t>
      </w:r>
    </w:p>
    <w:p w14:paraId="3D5E8B69" w14:textId="180DBDC9" w:rsidR="0076710A" w:rsidRPr="00A113C8" w:rsidRDefault="000F597C" w:rsidP="000F597C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rFonts w:asciiTheme="minorHAnsi" w:eastAsia="Times New Roman" w:hAnsiTheme="minorHAnsi" w:cs="Segoe UI"/>
          <w:sz w:val="18"/>
          <w:szCs w:val="18"/>
          <w:lang w:val="fr-FR"/>
        </w:rPr>
      </w:pPr>
      <w:r w:rsidRPr="00A113C8">
        <w:rPr>
          <w:rFonts w:asciiTheme="minorHAnsi" w:eastAsia="Times New Roman" w:hAnsiTheme="minorHAnsi" w:cs="Segoe UI"/>
          <w:b/>
          <w:bCs/>
          <w:color w:val="000000"/>
          <w:sz w:val="18"/>
          <w:szCs w:val="18"/>
          <w:lang w:val="fr-FR"/>
        </w:rPr>
        <w:t xml:space="preserve">AWM 1G8 </w:t>
      </w:r>
      <w:r w:rsidRPr="00A113C8">
        <w:rPr>
          <w:rFonts w:asciiTheme="minorHAnsi" w:eastAsia="Times New Roman" w:hAnsiTheme="minorHAnsi" w:cs="Segoe UI"/>
          <w:color w:val="000000"/>
          <w:sz w:val="18"/>
          <w:szCs w:val="18"/>
          <w:lang w:val="fr-FR"/>
        </w:rPr>
        <w:t>(1785-1805 MHz)</w:t>
      </w:r>
    </w:p>
    <w:p w14:paraId="4D578A2A" w14:textId="2DB4E6D1" w:rsidR="000B3C1B" w:rsidRPr="00A113C8" w:rsidRDefault="000B3C1B" w:rsidP="001A2C7F">
      <w:pPr>
        <w:textAlignment w:val="baseline"/>
        <w:rPr>
          <w:rFonts w:eastAsia="Times New Roman" w:cs="Segoe UI"/>
          <w:szCs w:val="18"/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4184"/>
      </w:tblGrid>
      <w:tr w:rsidR="001A2C7F" w:rsidRPr="00917D03" w14:paraId="76091DAD" w14:textId="77777777" w:rsidTr="001A2C7F">
        <w:tc>
          <w:tcPr>
            <w:tcW w:w="3686" w:type="dxa"/>
          </w:tcPr>
          <w:p w14:paraId="22B48354" w14:textId="432FDDCD" w:rsidR="001A2C7F" w:rsidRPr="00A113C8" w:rsidRDefault="001A2C7F" w:rsidP="001A2C7F">
            <w:pPr>
              <w:pStyle w:val="Lgende"/>
              <w:rPr>
                <w:rFonts w:eastAsia="Times New Roman" w:cs="Segoe UI"/>
                <w:szCs w:val="18"/>
                <w:lang w:val="fr-FR"/>
              </w:rPr>
            </w:pPr>
            <w:r w:rsidRPr="00A113C8">
              <w:rPr>
                <w:noProof/>
                <w:lang w:val="fr-FR"/>
              </w:rPr>
              <w:lastRenderedPageBreak/>
              <w:drawing>
                <wp:inline distT="0" distB="0" distL="0" distR="0" wp14:anchorId="1E5CE222" wp14:editId="11A535F8">
                  <wp:extent cx="2143540" cy="1797050"/>
                  <wp:effectExtent l="0" t="0" r="9525" b="0"/>
                  <wp:docPr id="133467874" name="Grafik 133467874" descr="AWM_Product_Shot_Cutout_Front_Tilted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WM_Product_Shot_Cutout_Front_Tilted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" t="13135" r="4089" b="11028"/>
                          <a:stretch/>
                        </pic:blipFill>
                        <pic:spPr bwMode="auto">
                          <a:xfrm>
                            <a:off x="0" y="0"/>
                            <a:ext cx="2146236" cy="17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12F1ABFD" w14:textId="77777777" w:rsidR="001A2C7F" w:rsidRPr="00A113C8" w:rsidRDefault="001A2C7F" w:rsidP="001A2C7F">
            <w:pPr>
              <w:pStyle w:val="Lgende"/>
              <w:rPr>
                <w:rFonts w:eastAsia="Times New Roman" w:cs="Segoe UI"/>
                <w:szCs w:val="18"/>
                <w:lang w:val="fr-FR"/>
              </w:rPr>
            </w:pPr>
          </w:p>
          <w:p w14:paraId="62A232EA" w14:textId="77777777" w:rsidR="001A2C7F" w:rsidRPr="00A113C8" w:rsidRDefault="001A2C7F" w:rsidP="001A2C7F">
            <w:pPr>
              <w:pStyle w:val="Lgende"/>
              <w:rPr>
                <w:rFonts w:eastAsia="Times New Roman" w:cs="Segoe UI"/>
                <w:szCs w:val="18"/>
                <w:lang w:val="fr-FR"/>
              </w:rPr>
            </w:pPr>
          </w:p>
          <w:p w14:paraId="34F210AB" w14:textId="6F6C85A0" w:rsidR="001A2C7F" w:rsidRPr="00A113C8" w:rsidRDefault="00403CA5" w:rsidP="001A2C7F">
            <w:pPr>
              <w:pStyle w:val="Lgende"/>
              <w:rPr>
                <w:rFonts w:eastAsia="Times New Roman" w:cs="Segoe UI"/>
                <w:szCs w:val="18"/>
                <w:lang w:val="fr-FR"/>
              </w:rPr>
            </w:pPr>
            <w:r>
              <w:rPr>
                <w:rFonts w:eastAsia="Times New Roman" w:cs="Segoe UI"/>
                <w:szCs w:val="18"/>
                <w:lang w:val="fr-FR"/>
              </w:rPr>
              <w:t xml:space="preserve">Antenne murale </w:t>
            </w:r>
            <w:r w:rsidR="001A2C7F" w:rsidRPr="00A113C8">
              <w:rPr>
                <w:rFonts w:eastAsia="Times New Roman" w:cs="Segoe UI"/>
                <w:szCs w:val="18"/>
                <w:lang w:val="fr-FR"/>
              </w:rPr>
              <w:t xml:space="preserve">AWM </w:t>
            </w:r>
          </w:p>
          <w:p w14:paraId="021EE378" w14:textId="77777777" w:rsidR="001A2C7F" w:rsidRPr="00A113C8" w:rsidRDefault="001A2C7F" w:rsidP="001A2C7F">
            <w:pPr>
              <w:pStyle w:val="Lgende"/>
              <w:rPr>
                <w:rFonts w:eastAsia="Times New Roman" w:cs="Segoe UI"/>
                <w:szCs w:val="18"/>
                <w:lang w:val="fr-FR"/>
              </w:rPr>
            </w:pPr>
          </w:p>
        </w:tc>
      </w:tr>
    </w:tbl>
    <w:p w14:paraId="03BF1E1A" w14:textId="77777777" w:rsidR="0016072E" w:rsidRPr="00A113C8" w:rsidRDefault="0016072E" w:rsidP="00FF24A9">
      <w:pPr>
        <w:textAlignment w:val="baseline"/>
        <w:rPr>
          <w:rFonts w:eastAsia="Times New Roman" w:cs="Segoe UI"/>
          <w:szCs w:val="18"/>
          <w:lang w:val="fr-FR"/>
        </w:rPr>
      </w:pPr>
    </w:p>
    <w:p w14:paraId="51EF21AB" w14:textId="314F3081" w:rsidR="00EA2A86" w:rsidRPr="00A113C8" w:rsidRDefault="00403CA5" w:rsidP="00EA2A86">
      <w:pPr>
        <w:rPr>
          <w:b/>
          <w:bCs/>
          <w:szCs w:val="18"/>
          <w:lang w:val="fr-FR"/>
        </w:rPr>
      </w:pPr>
      <w:r>
        <w:rPr>
          <w:b/>
          <w:bCs/>
          <w:szCs w:val="18"/>
          <w:lang w:val="fr-FR"/>
        </w:rPr>
        <w:t>Logiciel central de pilotage, contrôle et m</w:t>
      </w:r>
      <w:r w:rsidR="00EA2A86" w:rsidRPr="00A113C8">
        <w:rPr>
          <w:b/>
          <w:bCs/>
          <w:szCs w:val="18"/>
          <w:lang w:val="fr-FR"/>
        </w:rPr>
        <w:t>aintenance</w:t>
      </w:r>
    </w:p>
    <w:p w14:paraId="5DEB8F3C" w14:textId="793AF7CE" w:rsidR="00EA2A86" w:rsidRPr="00A113C8" w:rsidRDefault="00EA2A86" w:rsidP="00EA2A86">
      <w:pPr>
        <w:textAlignment w:val="baseline"/>
        <w:rPr>
          <w:rFonts w:eastAsia="Times New Roman" w:cs="Segoe UI"/>
          <w:szCs w:val="18"/>
          <w:lang w:val="fr-FR"/>
        </w:rPr>
      </w:pPr>
      <w:r w:rsidRPr="00A113C8">
        <w:rPr>
          <w:rFonts w:eastAsia="Times New Roman" w:cs="Segoe UI"/>
          <w:szCs w:val="18"/>
          <w:lang w:val="fr-FR"/>
        </w:rPr>
        <w:t>Sennheiser</w:t>
      </w:r>
      <w:r w:rsidR="002A3E17" w:rsidRPr="00A113C8">
        <w:rPr>
          <w:rFonts w:eastAsia="Times New Roman" w:cs="Segoe UI"/>
          <w:szCs w:val="18"/>
          <w:lang w:val="fr-FR"/>
        </w:rPr>
        <w:t xml:space="preserve"> </w:t>
      </w:r>
      <w:r w:rsidR="00403CA5">
        <w:rPr>
          <w:rFonts w:eastAsia="Times New Roman" w:cs="Segoe UI"/>
          <w:szCs w:val="18"/>
          <w:lang w:val="fr-FR"/>
        </w:rPr>
        <w:t xml:space="preserve">propose à ses clients des logiciels centralisant les opérations de surveillance et de contrôle de ses </w:t>
      </w:r>
      <w:r w:rsidR="00FE12D9" w:rsidRPr="00A113C8">
        <w:rPr>
          <w:rFonts w:eastAsia="Times New Roman" w:cs="Segoe UI"/>
          <w:szCs w:val="18"/>
          <w:lang w:val="fr-FR"/>
        </w:rPr>
        <w:t>solutions</w:t>
      </w:r>
      <w:r w:rsidR="00403CA5">
        <w:rPr>
          <w:rFonts w:eastAsia="Times New Roman" w:cs="Segoe UI"/>
          <w:szCs w:val="18"/>
          <w:lang w:val="fr-FR"/>
        </w:rPr>
        <w:t xml:space="preserve"> </w:t>
      </w:r>
      <w:r w:rsidR="00403CA5" w:rsidRPr="006C13C4">
        <w:rPr>
          <w:rFonts w:eastAsia="Times New Roman" w:cs="Segoe UI"/>
          <w:szCs w:val="18"/>
          <w:lang w:val="fr-FR"/>
        </w:rPr>
        <w:t>audio</w:t>
      </w:r>
      <w:r w:rsidR="00FE12D9" w:rsidRPr="00A113C8">
        <w:rPr>
          <w:rFonts w:eastAsia="Times New Roman" w:cs="Segoe UI"/>
          <w:szCs w:val="18"/>
          <w:lang w:val="fr-FR"/>
        </w:rPr>
        <w:t xml:space="preserve">. </w:t>
      </w:r>
      <w:r w:rsidR="00403CA5">
        <w:rPr>
          <w:rFonts w:eastAsia="Times New Roman" w:cs="Segoe UI"/>
          <w:szCs w:val="18"/>
          <w:lang w:val="fr-FR"/>
        </w:rPr>
        <w:t xml:space="preserve">Idéal pour les installations </w:t>
      </w:r>
      <w:r w:rsidR="00FE12D9" w:rsidRPr="00A113C8">
        <w:rPr>
          <w:rFonts w:eastAsia="Times New Roman" w:cs="Segoe UI"/>
          <w:szCs w:val="18"/>
          <w:lang w:val="fr-FR"/>
        </w:rPr>
        <w:t xml:space="preserve">EW-DX </w:t>
      </w:r>
      <w:r w:rsidR="00403CA5">
        <w:rPr>
          <w:rFonts w:eastAsia="Times New Roman" w:cs="Segoe UI"/>
          <w:szCs w:val="18"/>
          <w:lang w:val="fr-FR"/>
        </w:rPr>
        <w:t>en salles de réunion ou de classe</w:t>
      </w:r>
      <w:r w:rsidR="00FE12D9" w:rsidRPr="00A113C8">
        <w:rPr>
          <w:rFonts w:eastAsia="Times New Roman" w:cs="Segoe UI"/>
          <w:szCs w:val="18"/>
          <w:lang w:val="fr-FR"/>
        </w:rPr>
        <w:t>,</w:t>
      </w:r>
      <w:r w:rsidRPr="00A113C8">
        <w:rPr>
          <w:rFonts w:eastAsia="Times New Roman" w:cs="Segoe UI"/>
          <w:szCs w:val="18"/>
          <w:lang w:val="fr-FR"/>
        </w:rPr>
        <w:t xml:space="preserve"> </w:t>
      </w:r>
      <w:r w:rsidR="00000000">
        <w:fldChar w:fldCharType="begin"/>
      </w:r>
      <w:r w:rsidR="00000000" w:rsidRPr="003841CC">
        <w:rPr>
          <w:lang w:val="fr-FR"/>
        </w:rPr>
        <w:instrText>HYPERLINK "https://sennheiser.com/control-cockpit-software" \t "_blank"</w:instrText>
      </w:r>
      <w:r w:rsidR="00000000">
        <w:fldChar w:fldCharType="separate"/>
      </w:r>
      <w:r w:rsidR="006D7FB3" w:rsidRPr="00A113C8">
        <w:rPr>
          <w:rFonts w:eastAsia="Times New Roman" w:cs="Segoe UI"/>
          <w:szCs w:val="18"/>
          <w:u w:val="single"/>
          <w:lang w:val="fr-FR"/>
        </w:rPr>
        <w:t>Sennheiser C</w:t>
      </w:r>
      <w:r w:rsidRPr="00A113C8">
        <w:rPr>
          <w:rFonts w:eastAsia="Times New Roman" w:cs="Segoe UI"/>
          <w:szCs w:val="18"/>
          <w:u w:val="single"/>
          <w:lang w:val="fr-FR"/>
        </w:rPr>
        <w:t>ontrol Cockpit version 7.1.0</w:t>
      </w:r>
      <w:r w:rsidR="00000000">
        <w:rPr>
          <w:rFonts w:eastAsia="Times New Roman" w:cs="Segoe UI"/>
          <w:szCs w:val="18"/>
          <w:u w:val="single"/>
          <w:lang w:val="fr-FR"/>
        </w:rPr>
        <w:fldChar w:fldCharType="end"/>
      </w:r>
      <w:r w:rsidRPr="00A113C8">
        <w:rPr>
          <w:rFonts w:eastAsia="Times New Roman" w:cs="Segoe UI"/>
          <w:szCs w:val="18"/>
          <w:lang w:val="fr-FR"/>
        </w:rPr>
        <w:t xml:space="preserve"> </w:t>
      </w:r>
      <w:r w:rsidR="00403CA5">
        <w:rPr>
          <w:rFonts w:eastAsia="Times New Roman" w:cs="Segoe UI"/>
          <w:szCs w:val="18"/>
          <w:lang w:val="fr-FR"/>
        </w:rPr>
        <w:t>prend désormais en charge les composants</w:t>
      </w:r>
      <w:r w:rsidRPr="00A113C8">
        <w:rPr>
          <w:rFonts w:eastAsia="Times New Roman" w:cs="Segoe UI"/>
          <w:szCs w:val="18"/>
          <w:lang w:val="fr-FR"/>
        </w:rPr>
        <w:t xml:space="preserve"> EW-DX </w:t>
      </w:r>
      <w:r w:rsidR="00403CA5">
        <w:rPr>
          <w:rFonts w:eastAsia="Times New Roman" w:cs="Segoe UI"/>
          <w:szCs w:val="18"/>
          <w:lang w:val="fr-FR"/>
        </w:rPr>
        <w:t>suivan</w:t>
      </w:r>
      <w:r w:rsidR="00403CA5" w:rsidRPr="00A113C8">
        <w:rPr>
          <w:rFonts w:eastAsia="Times New Roman" w:cs="Segoe UI"/>
          <w:szCs w:val="18"/>
          <w:lang w:val="fr-FR"/>
        </w:rPr>
        <w:t>ts</w:t>
      </w:r>
      <w:r w:rsidR="00403CA5">
        <w:rPr>
          <w:rFonts w:eastAsia="Times New Roman" w:cs="Segoe UI"/>
          <w:szCs w:val="18"/>
          <w:lang w:val="fr-FR"/>
        </w:rPr>
        <w:t> </w:t>
      </w:r>
      <w:r w:rsidRPr="00A113C8">
        <w:rPr>
          <w:rFonts w:eastAsia="Times New Roman" w:cs="Segoe UI"/>
          <w:szCs w:val="18"/>
          <w:lang w:val="fr-FR"/>
        </w:rPr>
        <w:t>:</w:t>
      </w:r>
      <w:r w:rsidR="001A2C7F" w:rsidRPr="00A113C8">
        <w:rPr>
          <w:rFonts w:eastAsia="Times New Roman" w:cs="Segoe UI"/>
          <w:szCs w:val="18"/>
          <w:lang w:val="fr-FR"/>
        </w:rPr>
        <w:t xml:space="preserve"> </w:t>
      </w:r>
    </w:p>
    <w:p w14:paraId="7ACD24E7" w14:textId="77777777" w:rsidR="006A1014" w:rsidRPr="00A113C8" w:rsidRDefault="006A1014" w:rsidP="00EA2A86">
      <w:pPr>
        <w:textAlignment w:val="baseline"/>
        <w:rPr>
          <w:rFonts w:eastAsia="Times New Roman" w:cs="Segoe UI"/>
          <w:szCs w:val="18"/>
          <w:lang w:val="fr-FR"/>
        </w:rPr>
      </w:pPr>
    </w:p>
    <w:p w14:paraId="30E2E324" w14:textId="664180B6" w:rsidR="00EA2A86" w:rsidRPr="00A113C8" w:rsidRDefault="00403CA5" w:rsidP="00EA2A86">
      <w:pPr>
        <w:numPr>
          <w:ilvl w:val="0"/>
          <w:numId w:val="28"/>
        </w:numPr>
        <w:ind w:left="1080" w:firstLine="0"/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color w:val="000000"/>
          <w:szCs w:val="18"/>
          <w:shd w:val="clear" w:color="auto" w:fill="FFFFFF"/>
          <w:lang w:val="fr-FR"/>
        </w:rPr>
        <w:t xml:space="preserve">Récepteur Dante </w:t>
      </w:r>
      <w:r w:rsidR="00EA2A86" w:rsidRPr="00A113C8">
        <w:rPr>
          <w:rFonts w:eastAsia="Times New Roman" w:cs="Segoe UI"/>
          <w:color w:val="000000"/>
          <w:szCs w:val="18"/>
          <w:shd w:val="clear" w:color="auto" w:fill="FFFFFF"/>
          <w:lang w:val="fr-FR"/>
        </w:rPr>
        <w:t>EW-DX EM 2</w:t>
      </w:r>
    </w:p>
    <w:p w14:paraId="0B30969A" w14:textId="7B40363D" w:rsidR="00EA2A86" w:rsidRPr="00A113C8" w:rsidRDefault="008F1638" w:rsidP="00EA2A86">
      <w:pPr>
        <w:numPr>
          <w:ilvl w:val="0"/>
          <w:numId w:val="29"/>
        </w:numPr>
        <w:ind w:left="1080" w:firstLine="0"/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color w:val="000000"/>
          <w:szCs w:val="18"/>
          <w:lang w:val="fr-FR"/>
        </w:rPr>
        <w:t xml:space="preserve">Émetteurs de table </w:t>
      </w:r>
      <w:r w:rsidR="00EA2A86" w:rsidRPr="00A113C8">
        <w:rPr>
          <w:rFonts w:eastAsia="Times New Roman" w:cs="Segoe UI"/>
          <w:color w:val="000000"/>
          <w:szCs w:val="18"/>
          <w:lang w:val="fr-FR"/>
        </w:rPr>
        <w:t xml:space="preserve">EW-DX </w:t>
      </w:r>
      <w:r w:rsidR="00FF22ED" w:rsidRPr="00A113C8">
        <w:rPr>
          <w:rFonts w:eastAsia="Times New Roman" w:cs="Segoe UI"/>
          <w:color w:val="000000"/>
          <w:szCs w:val="18"/>
          <w:lang w:val="fr-FR"/>
        </w:rPr>
        <w:t>(</w:t>
      </w:r>
      <w:r>
        <w:rPr>
          <w:rFonts w:eastAsia="Times New Roman" w:cs="Segoe UI"/>
          <w:color w:val="000000"/>
          <w:szCs w:val="18"/>
          <w:lang w:val="fr-FR"/>
        </w:rPr>
        <w:t>début</w:t>
      </w:r>
      <w:r w:rsidR="00B4207C" w:rsidRPr="00A113C8">
        <w:rPr>
          <w:rFonts w:eastAsia="Times New Roman" w:cs="Segoe UI"/>
          <w:color w:val="000000"/>
          <w:szCs w:val="18"/>
          <w:lang w:val="fr-FR"/>
        </w:rPr>
        <w:t xml:space="preserve"> 2024)</w:t>
      </w:r>
    </w:p>
    <w:p w14:paraId="620E4019" w14:textId="696DC3DC" w:rsidR="00EA2A86" w:rsidRPr="00A113C8" w:rsidRDefault="008F1638" w:rsidP="00EA2A86">
      <w:pPr>
        <w:numPr>
          <w:ilvl w:val="0"/>
          <w:numId w:val="29"/>
        </w:numPr>
        <w:ind w:left="1080" w:firstLine="0"/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color w:val="000000"/>
          <w:szCs w:val="18"/>
          <w:lang w:val="fr-FR"/>
        </w:rPr>
        <w:t xml:space="preserve">Chargeur réseau en cascade </w:t>
      </w:r>
      <w:r w:rsidR="00EA2A86" w:rsidRPr="00A113C8">
        <w:rPr>
          <w:rFonts w:eastAsia="Times New Roman" w:cs="Segoe UI"/>
          <w:color w:val="000000"/>
          <w:szCs w:val="18"/>
          <w:lang w:val="fr-FR"/>
        </w:rPr>
        <w:t xml:space="preserve">EW-DX CHG 70N-C </w:t>
      </w:r>
    </w:p>
    <w:p w14:paraId="57BDFB16" w14:textId="77777777" w:rsidR="00EA2A86" w:rsidRPr="00A113C8" w:rsidRDefault="00EA2A86" w:rsidP="00EA2A86">
      <w:pPr>
        <w:textAlignment w:val="baseline"/>
        <w:rPr>
          <w:rFonts w:eastAsia="Times New Roman" w:cs="Segoe UI"/>
          <w:color w:val="000000"/>
          <w:szCs w:val="18"/>
          <w:lang w:val="fr-FR"/>
        </w:rPr>
      </w:pPr>
    </w:p>
    <w:p w14:paraId="1DFB297D" w14:textId="640E5D5C" w:rsidR="00FE12D9" w:rsidRPr="00A113C8" w:rsidRDefault="008F1638" w:rsidP="00EA2A86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color w:val="000000"/>
          <w:szCs w:val="18"/>
          <w:lang w:val="fr-FR"/>
        </w:rPr>
        <w:t xml:space="preserve">Le logiciel central </w:t>
      </w:r>
      <w:r w:rsidR="00EA2A86" w:rsidRPr="00A113C8">
        <w:rPr>
          <w:rFonts w:eastAsia="Times New Roman" w:cs="Segoe UI"/>
          <w:color w:val="000000"/>
          <w:szCs w:val="18"/>
          <w:lang w:val="fr-FR"/>
        </w:rPr>
        <w:t xml:space="preserve">Sennheiser Control Cockpit </w:t>
      </w:r>
      <w:r>
        <w:rPr>
          <w:rFonts w:eastAsia="Times New Roman" w:cs="Segoe UI"/>
          <w:color w:val="000000"/>
          <w:szCs w:val="18"/>
          <w:lang w:val="fr-FR"/>
        </w:rPr>
        <w:t>donne une vue globale de tous les systèmes actifs sur le réseau, avec indications de statut, et permet de paramétrer très facilement un ou plusieurs équipements à la fois</w:t>
      </w:r>
      <w:r w:rsidR="00EA2A86" w:rsidRPr="00A113C8">
        <w:rPr>
          <w:rFonts w:eastAsia="Times New Roman" w:cs="Segoe UI"/>
          <w:color w:val="000000"/>
          <w:szCs w:val="18"/>
          <w:lang w:val="fr-FR"/>
        </w:rPr>
        <w:t>.</w:t>
      </w:r>
      <w:r w:rsidR="00EA2A86" w:rsidRPr="00A113C8">
        <w:rPr>
          <w:rFonts w:eastAsia="Times New Roman" w:cs="Segoe UI"/>
          <w:szCs w:val="18"/>
          <w:lang w:val="fr-FR"/>
        </w:rPr>
        <w:t> </w:t>
      </w:r>
      <w:r w:rsidR="002A3E17" w:rsidRPr="00A113C8">
        <w:rPr>
          <w:rFonts w:eastAsia="Times New Roman" w:cs="Segoe UI"/>
          <w:szCs w:val="18"/>
          <w:lang w:val="fr-FR"/>
        </w:rPr>
        <w:t xml:space="preserve">  </w:t>
      </w:r>
    </w:p>
    <w:p w14:paraId="7B418BFF" w14:textId="77777777" w:rsidR="00290F4B" w:rsidRPr="00A113C8" w:rsidRDefault="00290F4B" w:rsidP="00EA2A86">
      <w:pPr>
        <w:textAlignment w:val="baseline"/>
        <w:rPr>
          <w:rFonts w:eastAsia="Times New Roman" w:cs="Segoe UI"/>
          <w:szCs w:val="18"/>
          <w:lang w:val="fr-FR"/>
        </w:rPr>
      </w:pPr>
    </w:p>
    <w:p w14:paraId="2D595D75" w14:textId="41F11D11" w:rsidR="001A0221" w:rsidRPr="00A113C8" w:rsidRDefault="008F1638" w:rsidP="00EA2A86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szCs w:val="18"/>
          <w:lang w:val="fr-FR"/>
        </w:rPr>
        <w:t xml:space="preserve">Dans des environnements de salle de spectacle avec configuration audio live </w:t>
      </w:r>
      <w:r w:rsidR="00255CA0" w:rsidRPr="00A113C8">
        <w:rPr>
          <w:rFonts w:eastAsia="Times New Roman" w:cs="Segoe UI"/>
          <w:szCs w:val="18"/>
          <w:lang w:val="fr-FR"/>
        </w:rPr>
        <w:t>multi</w:t>
      </w:r>
      <w:r>
        <w:rPr>
          <w:rFonts w:eastAsia="Times New Roman" w:cs="Segoe UI"/>
          <w:szCs w:val="18"/>
          <w:lang w:val="fr-FR"/>
        </w:rPr>
        <w:t>canale</w:t>
      </w:r>
      <w:r w:rsidR="00255CA0" w:rsidRPr="00A113C8">
        <w:rPr>
          <w:rFonts w:eastAsia="Times New Roman" w:cs="Segoe UI"/>
          <w:szCs w:val="18"/>
          <w:lang w:val="fr-FR"/>
        </w:rPr>
        <w:t xml:space="preserve">, </w:t>
      </w:r>
      <w:r w:rsidR="00000000">
        <w:fldChar w:fldCharType="begin"/>
      </w:r>
      <w:r w:rsidR="00000000" w:rsidRPr="003841CC">
        <w:rPr>
          <w:lang w:val="fr-FR"/>
        </w:rPr>
        <w:instrText>HYPERLINK "http://www.sennheiser.com/service-support-services-wireless-systems-manager"</w:instrText>
      </w:r>
      <w:r w:rsidR="00000000">
        <w:fldChar w:fldCharType="separate"/>
      </w:r>
      <w:r>
        <w:rPr>
          <w:rStyle w:val="Lienhypertexte"/>
          <w:rFonts w:eastAsia="Times New Roman" w:cs="Segoe UI"/>
          <w:szCs w:val="18"/>
          <w:lang w:val="fr-FR"/>
        </w:rPr>
        <w:t xml:space="preserve">Sennheiser Wireless </w:t>
      </w:r>
      <w:proofErr w:type="spellStart"/>
      <w:r>
        <w:rPr>
          <w:rStyle w:val="Lienhypertexte"/>
          <w:rFonts w:eastAsia="Times New Roman" w:cs="Segoe UI"/>
          <w:szCs w:val="18"/>
          <w:lang w:val="fr-FR"/>
        </w:rPr>
        <w:t>Systems</w:t>
      </w:r>
      <w:proofErr w:type="spellEnd"/>
      <w:r>
        <w:rPr>
          <w:rStyle w:val="Lienhypertexte"/>
          <w:rFonts w:eastAsia="Times New Roman" w:cs="Segoe UI"/>
          <w:szCs w:val="18"/>
          <w:lang w:val="fr-FR"/>
        </w:rPr>
        <w:t xml:space="preserve"> Manager 4.7.0</w:t>
      </w:r>
      <w:r w:rsidR="00000000">
        <w:rPr>
          <w:rStyle w:val="Lienhypertexte"/>
          <w:rFonts w:eastAsia="Times New Roman" w:cs="Segoe UI"/>
          <w:szCs w:val="18"/>
          <w:lang w:val="fr-FR"/>
        </w:rPr>
        <w:fldChar w:fldCharType="end"/>
      </w:r>
      <w:r w:rsidR="00255CA0" w:rsidRPr="00A113C8">
        <w:rPr>
          <w:rFonts w:eastAsia="Times New Roman" w:cs="Segoe UI"/>
          <w:szCs w:val="18"/>
          <w:lang w:val="fr-FR"/>
        </w:rPr>
        <w:t xml:space="preserve"> </w:t>
      </w:r>
      <w:r>
        <w:rPr>
          <w:rFonts w:eastAsia="Times New Roman" w:cs="Segoe UI"/>
          <w:szCs w:val="18"/>
          <w:lang w:val="fr-FR"/>
        </w:rPr>
        <w:t xml:space="preserve">permet de paramétrer tous les produits </w:t>
      </w:r>
      <w:r w:rsidRPr="0008466B">
        <w:rPr>
          <w:rFonts w:eastAsia="Times New Roman" w:cs="Segoe UI"/>
          <w:szCs w:val="18"/>
          <w:lang w:val="fr-FR"/>
        </w:rPr>
        <w:t xml:space="preserve">EW-DX </w:t>
      </w:r>
      <w:r>
        <w:rPr>
          <w:rFonts w:eastAsia="Times New Roman" w:cs="Segoe UI"/>
          <w:szCs w:val="18"/>
          <w:lang w:val="fr-FR"/>
        </w:rPr>
        <w:t>et d’en assurer l</w:t>
      </w:r>
      <w:r w:rsidR="002836E3">
        <w:rPr>
          <w:rFonts w:eastAsia="Times New Roman" w:cs="Segoe UI"/>
          <w:szCs w:val="18"/>
          <w:lang w:val="fr-FR"/>
        </w:rPr>
        <w:t>e monitoring</w:t>
      </w:r>
      <w:r>
        <w:rPr>
          <w:rFonts w:eastAsia="Times New Roman" w:cs="Segoe UI"/>
          <w:szCs w:val="18"/>
          <w:lang w:val="fr-FR"/>
        </w:rPr>
        <w:t xml:space="preserve"> et le contrôle</w:t>
      </w:r>
      <w:r w:rsidR="00255CA0" w:rsidRPr="00A113C8">
        <w:rPr>
          <w:rFonts w:eastAsia="Times New Roman" w:cs="Segoe UI"/>
          <w:szCs w:val="18"/>
          <w:lang w:val="fr-FR"/>
        </w:rPr>
        <w:t>.</w:t>
      </w:r>
    </w:p>
    <w:p w14:paraId="0BAB27BC" w14:textId="612DC4FD" w:rsidR="0016072E" w:rsidRPr="00A113C8" w:rsidRDefault="0016072E" w:rsidP="00EA2A86">
      <w:pPr>
        <w:textAlignment w:val="baseline"/>
        <w:rPr>
          <w:rFonts w:eastAsia="Times New Roman" w:cs="Segoe UI"/>
          <w:szCs w:val="18"/>
          <w:lang w:val="fr-FR"/>
        </w:rPr>
      </w:pPr>
    </w:p>
    <w:p w14:paraId="2E566C6F" w14:textId="3E6C0D03" w:rsidR="00EA2A86" w:rsidRPr="00A113C8" w:rsidRDefault="008F1638" w:rsidP="00EA2A86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szCs w:val="18"/>
          <w:lang w:val="fr-FR"/>
        </w:rPr>
        <w:t xml:space="preserve">Pour les environnements plus </w:t>
      </w:r>
      <w:r w:rsidR="00A814EE">
        <w:rPr>
          <w:rFonts w:eastAsia="Times New Roman" w:cs="Segoe UI"/>
          <w:szCs w:val="18"/>
          <w:lang w:val="fr-FR"/>
        </w:rPr>
        <w:t>r</w:t>
      </w:r>
      <w:r w:rsidR="002836E3">
        <w:rPr>
          <w:rFonts w:eastAsia="Times New Roman" w:cs="Segoe UI"/>
          <w:szCs w:val="18"/>
          <w:lang w:val="fr-FR"/>
        </w:rPr>
        <w:t>amassé</w:t>
      </w:r>
      <w:r w:rsidR="00A814EE">
        <w:rPr>
          <w:rFonts w:eastAsia="Times New Roman" w:cs="Segoe UI"/>
          <w:szCs w:val="18"/>
          <w:lang w:val="fr-FR"/>
        </w:rPr>
        <w:t>s</w:t>
      </w:r>
      <w:r w:rsidR="0016072E" w:rsidRPr="00A113C8">
        <w:rPr>
          <w:rFonts w:eastAsia="Times New Roman" w:cs="Segoe UI"/>
          <w:szCs w:val="18"/>
          <w:lang w:val="fr-FR"/>
        </w:rPr>
        <w:t xml:space="preserve">, </w:t>
      </w:r>
      <w:r w:rsidR="00A814EE">
        <w:rPr>
          <w:rFonts w:eastAsia="Times New Roman" w:cs="Segoe UI"/>
          <w:szCs w:val="18"/>
          <w:lang w:val="fr-FR"/>
        </w:rPr>
        <w:t xml:space="preserve">la nouvelle appli </w:t>
      </w:r>
      <w:r w:rsidR="00C5552F" w:rsidRPr="00A113C8">
        <w:rPr>
          <w:rFonts w:eastAsia="Times New Roman" w:cs="Segoe UI"/>
          <w:szCs w:val="18"/>
          <w:lang w:val="fr-FR"/>
        </w:rPr>
        <w:t>Sennheiser</w:t>
      </w:r>
      <w:r w:rsidR="0016072E" w:rsidRPr="00A113C8">
        <w:rPr>
          <w:rFonts w:eastAsia="Times New Roman" w:cs="Segoe UI"/>
          <w:szCs w:val="18"/>
          <w:lang w:val="fr-FR"/>
        </w:rPr>
        <w:t xml:space="preserve"> </w:t>
      </w:r>
      <w:r w:rsidR="00000000">
        <w:fldChar w:fldCharType="begin"/>
      </w:r>
      <w:r w:rsidR="00000000" w:rsidRPr="003841CC">
        <w:rPr>
          <w:lang w:val="fr-FR"/>
        </w:rPr>
        <w:instrText>HYPERLINK "https://sennheiser.com/evolution-wireless-digital-app"</w:instrText>
      </w:r>
      <w:r w:rsidR="00000000">
        <w:fldChar w:fldCharType="separate"/>
      </w:r>
      <w:r w:rsidR="00C5552F" w:rsidRPr="00A113C8">
        <w:rPr>
          <w:rStyle w:val="Lienhypertexte"/>
          <w:rFonts w:eastAsia="Times New Roman" w:cs="Segoe UI"/>
          <w:szCs w:val="18"/>
          <w:lang w:val="fr-FR"/>
        </w:rPr>
        <w:t>Smart Assist App</w:t>
      </w:r>
      <w:r w:rsidR="002A3E17" w:rsidRPr="00A113C8">
        <w:rPr>
          <w:rStyle w:val="Lienhypertexte"/>
          <w:rFonts w:eastAsia="Times New Roman" w:cs="Segoe UI"/>
          <w:szCs w:val="18"/>
          <w:lang w:val="fr-FR"/>
        </w:rPr>
        <w:t xml:space="preserve"> </w:t>
      </w:r>
      <w:r w:rsidR="0016072E" w:rsidRPr="00A113C8">
        <w:rPr>
          <w:rStyle w:val="Lienhypertexte"/>
          <w:rFonts w:eastAsia="Times New Roman" w:cs="Segoe UI"/>
          <w:szCs w:val="18"/>
          <w:lang w:val="fr-FR"/>
        </w:rPr>
        <w:t>version 2.1.</w:t>
      </w:r>
      <w:r w:rsidR="00ED1DB4" w:rsidRPr="00A113C8">
        <w:rPr>
          <w:rStyle w:val="Lienhypertexte"/>
          <w:rFonts w:eastAsia="Times New Roman" w:cs="Segoe UI"/>
          <w:szCs w:val="18"/>
          <w:lang w:val="fr-FR"/>
        </w:rPr>
        <w:t>1</w:t>
      </w:r>
      <w:r w:rsidR="00000000">
        <w:rPr>
          <w:rStyle w:val="Lienhypertexte"/>
          <w:rFonts w:eastAsia="Times New Roman" w:cs="Segoe UI"/>
          <w:szCs w:val="18"/>
          <w:lang w:val="fr-FR"/>
        </w:rPr>
        <w:fldChar w:fldCharType="end"/>
      </w:r>
      <w:r w:rsidR="0016072E" w:rsidRPr="00A113C8">
        <w:rPr>
          <w:rFonts w:eastAsia="Times New Roman" w:cs="Segoe UI"/>
          <w:szCs w:val="18"/>
          <w:lang w:val="fr-FR"/>
        </w:rPr>
        <w:t xml:space="preserve"> </w:t>
      </w:r>
      <w:r w:rsidR="00A814EE">
        <w:rPr>
          <w:rFonts w:eastAsia="Times New Roman" w:cs="Segoe UI"/>
          <w:szCs w:val="18"/>
          <w:lang w:val="fr-FR"/>
        </w:rPr>
        <w:t xml:space="preserve">à installer sur smartphone ou tablette </w:t>
      </w:r>
      <w:r w:rsidR="00A814EE" w:rsidRPr="00E35C3D">
        <w:rPr>
          <w:rFonts w:eastAsia="Times New Roman" w:cs="Segoe UI"/>
          <w:szCs w:val="18"/>
          <w:lang w:val="fr-FR"/>
        </w:rPr>
        <w:t>iOS o</w:t>
      </w:r>
      <w:r w:rsidR="00A814EE">
        <w:rPr>
          <w:rFonts w:eastAsia="Times New Roman" w:cs="Segoe UI"/>
          <w:szCs w:val="18"/>
          <w:lang w:val="fr-FR"/>
        </w:rPr>
        <w:t>u</w:t>
      </w:r>
      <w:r w:rsidR="00A814EE" w:rsidRPr="00E35C3D">
        <w:rPr>
          <w:rFonts w:eastAsia="Times New Roman" w:cs="Segoe UI"/>
          <w:szCs w:val="18"/>
          <w:lang w:val="fr-FR"/>
        </w:rPr>
        <w:t xml:space="preserve"> Android </w:t>
      </w:r>
      <w:r w:rsidR="00A814EE">
        <w:rPr>
          <w:rFonts w:eastAsia="Times New Roman" w:cs="Segoe UI"/>
          <w:szCs w:val="18"/>
          <w:lang w:val="fr-FR"/>
        </w:rPr>
        <w:t xml:space="preserve">permet d’automatiser le paramétrage, le pilotage et le </w:t>
      </w:r>
      <w:r w:rsidR="002A3E17" w:rsidRPr="00A113C8">
        <w:rPr>
          <w:rFonts w:eastAsia="Times New Roman" w:cs="Segoe UI"/>
          <w:szCs w:val="18"/>
          <w:lang w:val="fr-FR"/>
        </w:rPr>
        <w:t xml:space="preserve">monitoring. </w:t>
      </w:r>
      <w:r w:rsidR="00A814EE">
        <w:rPr>
          <w:rFonts w:eastAsia="Times New Roman" w:cs="Segoe UI"/>
          <w:szCs w:val="18"/>
          <w:lang w:val="fr-FR"/>
        </w:rPr>
        <w:t>Une fonction de paramétrage</w:t>
      </w:r>
      <w:r w:rsidR="00A814EE" w:rsidRPr="00A113C8">
        <w:rPr>
          <w:rFonts w:eastAsia="Times New Roman" w:cs="Segoe UI"/>
          <w:szCs w:val="18"/>
          <w:lang w:val="fr-FR"/>
        </w:rPr>
        <w:t xml:space="preserve"> </w:t>
      </w:r>
      <w:r w:rsidR="001A2C7F" w:rsidRPr="00A113C8">
        <w:rPr>
          <w:rFonts w:eastAsia="Times New Roman" w:cs="Segoe UI"/>
          <w:szCs w:val="18"/>
          <w:lang w:val="fr-FR"/>
        </w:rPr>
        <w:t>i</w:t>
      </w:r>
      <w:r w:rsidR="002A3E17" w:rsidRPr="00A113C8">
        <w:rPr>
          <w:rFonts w:eastAsia="Times New Roman" w:cs="Segoe UI"/>
          <w:szCs w:val="18"/>
          <w:lang w:val="fr-FR"/>
        </w:rPr>
        <w:t xml:space="preserve">ntelligent </w:t>
      </w:r>
      <w:r w:rsidR="00A814EE">
        <w:rPr>
          <w:rFonts w:eastAsia="Times New Roman" w:cs="Segoe UI"/>
          <w:szCs w:val="18"/>
          <w:lang w:val="fr-FR"/>
        </w:rPr>
        <w:t>établit</w:t>
      </w:r>
      <w:r w:rsidR="002A3E17" w:rsidRPr="00A113C8">
        <w:rPr>
          <w:rFonts w:eastAsia="Times New Roman" w:cs="Segoe UI"/>
          <w:szCs w:val="18"/>
          <w:lang w:val="fr-FR"/>
        </w:rPr>
        <w:t xml:space="preserve"> automati</w:t>
      </w:r>
      <w:r w:rsidR="00A814EE">
        <w:rPr>
          <w:rFonts w:eastAsia="Times New Roman" w:cs="Segoe UI"/>
          <w:szCs w:val="18"/>
          <w:lang w:val="fr-FR"/>
        </w:rPr>
        <w:t>quement des connexions sans fil fiables</w:t>
      </w:r>
      <w:r w:rsidR="002A3E17" w:rsidRPr="00A113C8">
        <w:rPr>
          <w:rFonts w:eastAsia="Times New Roman" w:cs="Segoe UI"/>
          <w:szCs w:val="18"/>
          <w:lang w:val="fr-FR"/>
        </w:rPr>
        <w:t xml:space="preserve">, </w:t>
      </w:r>
      <w:r w:rsidR="00A814EE">
        <w:rPr>
          <w:rFonts w:eastAsia="Times New Roman" w:cs="Segoe UI"/>
          <w:szCs w:val="18"/>
          <w:lang w:val="fr-FR"/>
        </w:rPr>
        <w:t>sans qu’aucune expertise spécifique soit nécessaire</w:t>
      </w:r>
      <w:r w:rsidR="002A3E17" w:rsidRPr="00A113C8">
        <w:rPr>
          <w:rFonts w:eastAsia="Times New Roman" w:cs="Segoe UI"/>
          <w:szCs w:val="18"/>
          <w:lang w:val="fr-FR"/>
        </w:rPr>
        <w:t xml:space="preserve">. </w:t>
      </w:r>
    </w:p>
    <w:p w14:paraId="372F621B" w14:textId="77777777" w:rsidR="00371F7F" w:rsidRPr="00A113C8" w:rsidRDefault="00371F7F" w:rsidP="00EA2A86">
      <w:pPr>
        <w:textAlignment w:val="baseline"/>
        <w:rPr>
          <w:rFonts w:eastAsia="Times New Roman" w:cs="Segoe UI"/>
          <w:szCs w:val="18"/>
          <w:lang w:val="fr-FR"/>
        </w:rPr>
      </w:pPr>
    </w:p>
    <w:p w14:paraId="5C73A147" w14:textId="77777777" w:rsidR="001A2C7F" w:rsidRPr="00A113C8" w:rsidRDefault="001A2C7F">
      <w:pPr>
        <w:spacing w:after="200" w:line="276" w:lineRule="auto"/>
        <w:rPr>
          <w:rFonts w:eastAsia="Times New Roman" w:cs="Segoe UI"/>
          <w:b/>
          <w:bCs/>
          <w:szCs w:val="18"/>
          <w:lang w:val="fr-FR"/>
        </w:rPr>
      </w:pPr>
      <w:r w:rsidRPr="00A113C8">
        <w:rPr>
          <w:rFonts w:eastAsia="Times New Roman" w:cs="Segoe UI"/>
          <w:b/>
          <w:bCs/>
          <w:szCs w:val="18"/>
          <w:lang w:val="fr-FR"/>
        </w:rPr>
        <w:br w:type="page"/>
      </w:r>
    </w:p>
    <w:p w14:paraId="2A807F65" w14:textId="31B87698" w:rsidR="0099514B" w:rsidRPr="00A113C8" w:rsidRDefault="00A814EE" w:rsidP="00770E2D">
      <w:pPr>
        <w:textAlignment w:val="baseline"/>
        <w:rPr>
          <w:rFonts w:eastAsia="Times New Roman" w:cs="Segoe UI"/>
          <w:b/>
          <w:bCs/>
          <w:szCs w:val="18"/>
          <w:lang w:val="fr-FR"/>
        </w:rPr>
      </w:pPr>
      <w:r>
        <w:rPr>
          <w:rFonts w:eastAsia="Times New Roman" w:cs="Segoe UI"/>
          <w:b/>
          <w:bCs/>
          <w:szCs w:val="18"/>
          <w:lang w:val="fr-FR"/>
        </w:rPr>
        <w:lastRenderedPageBreak/>
        <w:t>Témoignage d’un utilisateur de</w:t>
      </w:r>
      <w:r w:rsidR="0081085F" w:rsidRPr="00A113C8">
        <w:rPr>
          <w:rFonts w:eastAsia="Times New Roman" w:cs="Segoe UI"/>
          <w:b/>
          <w:bCs/>
          <w:szCs w:val="18"/>
          <w:lang w:val="fr-FR"/>
        </w:rPr>
        <w:t xml:space="preserve"> </w:t>
      </w:r>
      <w:r w:rsidR="00E4006E" w:rsidRPr="00A113C8">
        <w:rPr>
          <w:rFonts w:eastAsia="Times New Roman" w:cs="Segoe UI"/>
          <w:b/>
          <w:bCs/>
          <w:szCs w:val="18"/>
          <w:lang w:val="fr-FR"/>
        </w:rPr>
        <w:t>E</w:t>
      </w:r>
      <w:r w:rsidR="00247917" w:rsidRPr="00A113C8">
        <w:rPr>
          <w:rFonts w:eastAsia="Times New Roman" w:cs="Segoe UI"/>
          <w:b/>
          <w:bCs/>
          <w:szCs w:val="18"/>
          <w:lang w:val="fr-FR"/>
        </w:rPr>
        <w:t>W-DX</w:t>
      </w:r>
    </w:p>
    <w:p w14:paraId="5DDBB5B9" w14:textId="21C423D3" w:rsidR="00475866" w:rsidRPr="00A113C8" w:rsidRDefault="00475866" w:rsidP="00770E2D">
      <w:pPr>
        <w:textAlignment w:val="baseline"/>
        <w:rPr>
          <w:rFonts w:eastAsia="Times New Roman" w:cs="Segoe UI"/>
          <w:szCs w:val="18"/>
          <w:lang w:val="fr-FR"/>
        </w:rPr>
      </w:pPr>
      <w:r w:rsidRPr="00A113C8">
        <w:rPr>
          <w:rFonts w:eastAsia="Times New Roman" w:cs="Segoe UI"/>
          <w:szCs w:val="18"/>
          <w:lang w:val="fr-FR"/>
        </w:rPr>
        <w:t xml:space="preserve">Creative </w:t>
      </w:r>
      <w:proofErr w:type="spellStart"/>
      <w:r w:rsidRPr="00A113C8">
        <w:rPr>
          <w:rFonts w:eastAsia="Times New Roman" w:cs="Segoe UI"/>
          <w:szCs w:val="18"/>
          <w:lang w:val="fr-FR"/>
        </w:rPr>
        <w:t>Technology</w:t>
      </w:r>
      <w:proofErr w:type="spellEnd"/>
      <w:r w:rsidRPr="00A113C8">
        <w:rPr>
          <w:rFonts w:eastAsia="Times New Roman" w:cs="Segoe UI"/>
          <w:szCs w:val="18"/>
          <w:lang w:val="fr-FR"/>
        </w:rPr>
        <w:t xml:space="preserve"> (CT)</w:t>
      </w:r>
      <w:r w:rsidR="00B0652E">
        <w:rPr>
          <w:rFonts w:eastAsia="Times New Roman" w:cs="Segoe UI"/>
          <w:szCs w:val="18"/>
          <w:lang w:val="fr-FR"/>
        </w:rPr>
        <w:t>, société du grand groupe de diffusion</w:t>
      </w:r>
      <w:r w:rsidRPr="00A113C8">
        <w:rPr>
          <w:rFonts w:eastAsia="Times New Roman" w:cs="Segoe UI"/>
          <w:szCs w:val="18"/>
          <w:lang w:val="fr-FR"/>
        </w:rPr>
        <w:t xml:space="preserve"> </w:t>
      </w:r>
      <w:r w:rsidR="00B0652E" w:rsidRPr="003E6E6F">
        <w:rPr>
          <w:rFonts w:eastAsia="Times New Roman" w:cs="Segoe UI"/>
          <w:szCs w:val="18"/>
          <w:lang w:val="fr-FR"/>
        </w:rPr>
        <w:t>NEP Group</w:t>
      </w:r>
      <w:r w:rsidR="00B0652E">
        <w:rPr>
          <w:rFonts w:eastAsia="Times New Roman" w:cs="Segoe UI"/>
          <w:szCs w:val="18"/>
          <w:lang w:val="fr-FR"/>
        </w:rPr>
        <w:t>,</w:t>
      </w:r>
      <w:r w:rsidR="00B0652E" w:rsidRPr="00B0652E">
        <w:rPr>
          <w:rFonts w:eastAsia="Times New Roman" w:cs="Segoe UI"/>
          <w:szCs w:val="18"/>
          <w:lang w:val="fr-FR"/>
        </w:rPr>
        <w:t xml:space="preserve"> </w:t>
      </w:r>
      <w:r w:rsidR="00B0652E">
        <w:rPr>
          <w:rFonts w:eastAsia="Times New Roman" w:cs="Segoe UI"/>
          <w:szCs w:val="18"/>
          <w:lang w:val="fr-FR"/>
        </w:rPr>
        <w:t>est une</w:t>
      </w:r>
      <w:r w:rsidRPr="00A113C8">
        <w:rPr>
          <w:rFonts w:eastAsia="Times New Roman" w:cs="Segoe UI"/>
          <w:szCs w:val="18"/>
          <w:lang w:val="fr-FR"/>
        </w:rPr>
        <w:t xml:space="preserve"> multi</w:t>
      </w:r>
      <w:r w:rsidR="00B0652E">
        <w:rPr>
          <w:rFonts w:eastAsia="Times New Roman" w:cs="Segoe UI"/>
          <w:szCs w:val="18"/>
          <w:lang w:val="fr-FR"/>
        </w:rPr>
        <w:t>nationale spécialisée dans les technologies et solutions de gestion de projet et d’intégration système pour les événements en direct</w:t>
      </w:r>
      <w:r w:rsidRPr="00A113C8">
        <w:rPr>
          <w:rFonts w:eastAsia="Times New Roman" w:cs="Segoe UI"/>
          <w:szCs w:val="18"/>
          <w:lang w:val="fr-FR"/>
        </w:rPr>
        <w:t xml:space="preserve">. </w:t>
      </w:r>
      <w:r w:rsidR="00B0652E">
        <w:rPr>
          <w:rFonts w:eastAsia="Times New Roman" w:cs="Segoe UI"/>
          <w:szCs w:val="18"/>
          <w:lang w:val="fr-FR"/>
        </w:rPr>
        <w:t xml:space="preserve">Récemment, la branche américaine de l’entreprise, </w:t>
      </w:r>
      <w:r w:rsidRPr="00A113C8">
        <w:rPr>
          <w:rFonts w:eastAsia="Times New Roman" w:cs="Segoe UI"/>
          <w:szCs w:val="18"/>
          <w:lang w:val="fr-FR"/>
        </w:rPr>
        <w:t>CTUS</w:t>
      </w:r>
      <w:r w:rsidR="00B0652E">
        <w:rPr>
          <w:rFonts w:eastAsia="Times New Roman" w:cs="Segoe UI"/>
          <w:szCs w:val="18"/>
          <w:lang w:val="fr-FR"/>
        </w:rPr>
        <w:t>,</w:t>
      </w:r>
      <w:r w:rsidR="00B0652E" w:rsidRPr="00A113C8">
        <w:rPr>
          <w:rFonts w:eastAsia="Times New Roman" w:cs="Segoe UI"/>
          <w:szCs w:val="18"/>
          <w:lang w:val="fr-FR"/>
        </w:rPr>
        <w:t xml:space="preserve"> </w:t>
      </w:r>
      <w:r w:rsidR="00B0652E">
        <w:rPr>
          <w:rFonts w:eastAsia="Times New Roman" w:cs="Segoe UI"/>
          <w:szCs w:val="18"/>
          <w:lang w:val="fr-FR"/>
        </w:rPr>
        <w:t xml:space="preserve">a collaboré avec </w:t>
      </w:r>
      <w:r w:rsidRPr="00A113C8">
        <w:rPr>
          <w:rFonts w:eastAsia="Times New Roman" w:cs="Segoe UI"/>
          <w:szCs w:val="18"/>
          <w:lang w:val="fr-FR"/>
        </w:rPr>
        <w:t xml:space="preserve">Sennheiser </w:t>
      </w:r>
      <w:r w:rsidR="00B0652E">
        <w:rPr>
          <w:rFonts w:eastAsia="Times New Roman" w:cs="Segoe UI"/>
          <w:szCs w:val="18"/>
          <w:lang w:val="fr-FR"/>
        </w:rPr>
        <w:t xml:space="preserve">à la conception et à la </w:t>
      </w:r>
      <w:r w:rsidRPr="00A113C8">
        <w:rPr>
          <w:rFonts w:eastAsia="Times New Roman" w:cs="Segoe UI"/>
          <w:szCs w:val="18"/>
          <w:lang w:val="fr-FR"/>
        </w:rPr>
        <w:t>sp</w:t>
      </w:r>
      <w:r w:rsidR="00B0652E">
        <w:rPr>
          <w:rFonts w:eastAsia="Times New Roman" w:cs="Segoe UI"/>
          <w:szCs w:val="18"/>
          <w:lang w:val="fr-FR"/>
        </w:rPr>
        <w:t>é</w:t>
      </w:r>
      <w:r w:rsidRPr="00A113C8">
        <w:rPr>
          <w:rFonts w:eastAsia="Times New Roman" w:cs="Segoe UI"/>
          <w:szCs w:val="18"/>
          <w:lang w:val="fr-FR"/>
        </w:rPr>
        <w:t xml:space="preserve">cification </w:t>
      </w:r>
      <w:r w:rsidR="00B0652E">
        <w:rPr>
          <w:rFonts w:eastAsia="Times New Roman" w:cs="Segoe UI"/>
          <w:szCs w:val="18"/>
          <w:lang w:val="fr-FR"/>
        </w:rPr>
        <w:t xml:space="preserve">d’un kit audio sans fil complet avec le système </w:t>
      </w:r>
      <w:r w:rsidRPr="00A113C8">
        <w:rPr>
          <w:rFonts w:eastAsia="Times New Roman" w:cs="Segoe UI"/>
          <w:szCs w:val="18"/>
          <w:lang w:val="fr-FR"/>
        </w:rPr>
        <w:t xml:space="preserve">EW-DX </w:t>
      </w:r>
      <w:r w:rsidR="00B0652E">
        <w:rPr>
          <w:rFonts w:eastAsia="Times New Roman" w:cs="Segoe UI"/>
          <w:szCs w:val="18"/>
          <w:lang w:val="fr-FR"/>
        </w:rPr>
        <w:t>pour une restitution audio fiable et nettement supérieure</w:t>
      </w:r>
      <w:r w:rsidRPr="00A113C8">
        <w:rPr>
          <w:rFonts w:eastAsia="Times New Roman" w:cs="Segoe UI"/>
          <w:szCs w:val="18"/>
          <w:lang w:val="fr-FR"/>
        </w:rPr>
        <w:t xml:space="preserve">. </w:t>
      </w:r>
      <w:r w:rsidR="00B0652E">
        <w:rPr>
          <w:rFonts w:eastAsia="Times New Roman" w:cs="Segoe UI"/>
          <w:szCs w:val="18"/>
          <w:lang w:val="fr-FR"/>
        </w:rPr>
        <w:t xml:space="preserve">À ce jour, </w:t>
      </w:r>
      <w:r w:rsidRPr="00A113C8">
        <w:rPr>
          <w:rFonts w:eastAsia="Times New Roman" w:cs="Segoe UI"/>
          <w:szCs w:val="18"/>
          <w:lang w:val="fr-FR"/>
        </w:rPr>
        <w:t xml:space="preserve">CTUS </w:t>
      </w:r>
      <w:r w:rsidR="00B0652E">
        <w:rPr>
          <w:rFonts w:eastAsia="Times New Roman" w:cs="Segoe UI"/>
          <w:szCs w:val="18"/>
          <w:lang w:val="fr-FR"/>
        </w:rPr>
        <w:t xml:space="preserve">a assemblé et déployé </w:t>
      </w:r>
      <w:r w:rsidRPr="00A113C8">
        <w:rPr>
          <w:rFonts w:eastAsia="Times New Roman" w:cs="Segoe UI"/>
          <w:szCs w:val="18"/>
          <w:lang w:val="fr-FR"/>
        </w:rPr>
        <w:t xml:space="preserve">140 </w:t>
      </w:r>
      <w:r w:rsidR="00B0652E">
        <w:rPr>
          <w:rFonts w:eastAsia="Times New Roman" w:cs="Segoe UI"/>
          <w:szCs w:val="18"/>
          <w:lang w:val="fr-FR"/>
        </w:rPr>
        <w:t xml:space="preserve">kits de micro sans fil, chacun avec le système sans fil </w:t>
      </w:r>
      <w:r w:rsidRPr="00A113C8">
        <w:rPr>
          <w:rFonts w:eastAsia="Times New Roman" w:cs="Segoe UI"/>
          <w:szCs w:val="18"/>
          <w:lang w:val="fr-FR"/>
        </w:rPr>
        <w:t>Sennheiser EW-DX</w:t>
      </w:r>
      <w:r w:rsidR="00B0652E">
        <w:rPr>
          <w:rFonts w:eastAsia="Times New Roman" w:cs="Segoe UI"/>
          <w:szCs w:val="18"/>
          <w:lang w:val="fr-FR"/>
        </w:rPr>
        <w:t xml:space="preserve">, pour </w:t>
      </w:r>
      <w:r w:rsidR="001D1BDA">
        <w:rPr>
          <w:rFonts w:eastAsia="Times New Roman" w:cs="Segoe UI"/>
          <w:szCs w:val="18"/>
          <w:lang w:val="fr-FR"/>
        </w:rPr>
        <w:t>délivrer systématiquement un audio de grande qualité à l’occasion d’événements partout aux États-Unis</w:t>
      </w:r>
      <w:r w:rsidR="0099114C" w:rsidRPr="00A113C8">
        <w:rPr>
          <w:rFonts w:eastAsia="Times New Roman" w:cs="Segoe UI"/>
          <w:szCs w:val="18"/>
          <w:lang w:val="fr-FR"/>
        </w:rPr>
        <w:t>.</w:t>
      </w:r>
    </w:p>
    <w:p w14:paraId="2FD99B0A" w14:textId="031C3A3A" w:rsidR="006F74AB" w:rsidRPr="00A113C8" w:rsidRDefault="006F74AB" w:rsidP="00770E2D">
      <w:pPr>
        <w:textAlignment w:val="baseline"/>
        <w:rPr>
          <w:rFonts w:eastAsia="Times New Roman" w:cs="Segoe UI"/>
          <w:szCs w:val="18"/>
          <w:lang w:val="fr-FR"/>
        </w:rPr>
      </w:pPr>
    </w:p>
    <w:p w14:paraId="5BE4B099" w14:textId="0701B44E" w:rsidR="00EA2A86" w:rsidRPr="00A113C8" w:rsidRDefault="001D1BDA" w:rsidP="00FF24A9">
      <w:pPr>
        <w:textAlignment w:val="baseline"/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</w:pP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« Dernièrement, nous avons coordonné plus de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200 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fr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é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quences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sur les nouvelles bandes RF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Sennheiser EW-DX R1-9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et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Q1-9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 »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,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explique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Jeff Jones,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coordinateur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RF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chez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Creative </w:t>
      </w:r>
      <w:proofErr w:type="spellStart"/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Technology</w:t>
      </w:r>
      <w:proofErr w:type="spellEnd"/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.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« Ces émetteurs de poche et micros à main se sont avérés très simples à paramétrer, à régler et à synchroniser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.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Grâce aux deux larges bandes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RF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, nous pouvons occuper tout le spectre disponible si bien que les modèles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EW-DX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s’appliquent à une grande diversité de salles de réunion contrairement aux technologies de précédente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 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g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é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n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é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ration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, 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limitée</w:t>
      </w:r>
      <w:r w:rsidR="002836E3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s en bande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. </w:t>
      </w:r>
      <w:r w:rsidR="00F228C9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 xml:space="preserve">Les nouveaux micros Sennheiser offrent vraiment d’excellentes </w:t>
      </w:r>
      <w:r w:rsidR="00576937"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performance</w:t>
      </w:r>
      <w:r w:rsidR="00F228C9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s</w:t>
      </w:r>
      <w:r w:rsidRPr="00A113C8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.</w:t>
      </w:r>
      <w:r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fr-FR"/>
        </w:rPr>
        <w:t> »</w:t>
      </w:r>
    </w:p>
    <w:p w14:paraId="445A7201" w14:textId="77777777" w:rsidR="00576937" w:rsidRPr="00A113C8" w:rsidRDefault="00576937" w:rsidP="00FF24A9">
      <w:pPr>
        <w:textAlignment w:val="baseline"/>
        <w:rPr>
          <w:rFonts w:eastAsia="Times New Roman" w:cs="Segoe UI"/>
          <w:szCs w:val="18"/>
          <w:u w:val="single"/>
          <w:lang w:val="fr-FR"/>
        </w:rPr>
      </w:pPr>
    </w:p>
    <w:p w14:paraId="380EE88A" w14:textId="1E19FD93" w:rsidR="00533D4A" w:rsidRPr="00A113C8" w:rsidRDefault="00F228C9" w:rsidP="00FF24A9">
      <w:pPr>
        <w:textAlignment w:val="baseline"/>
        <w:rPr>
          <w:rFonts w:eastAsia="Times New Roman" w:cs="Segoe UI"/>
          <w:b/>
          <w:bCs/>
          <w:szCs w:val="18"/>
          <w:lang w:val="fr-FR"/>
        </w:rPr>
      </w:pPr>
      <w:r>
        <w:rPr>
          <w:rFonts w:eastAsia="Times New Roman" w:cs="Segoe UI"/>
          <w:b/>
          <w:bCs/>
          <w:szCs w:val="18"/>
          <w:lang w:val="fr-FR"/>
        </w:rPr>
        <w:t>Prochains composants à venir</w:t>
      </w:r>
    </w:p>
    <w:p w14:paraId="48C110B2" w14:textId="2AF68B47" w:rsidR="00E11A92" w:rsidRPr="00A113C8" w:rsidRDefault="00F228C9" w:rsidP="00FB72FD">
      <w:pPr>
        <w:textAlignment w:val="baseline"/>
        <w:rPr>
          <w:rFonts w:eastAsia="Times New Roman" w:cs="Segoe UI"/>
          <w:szCs w:val="18"/>
          <w:lang w:val="fr-FR"/>
        </w:rPr>
      </w:pPr>
      <w:r>
        <w:rPr>
          <w:rFonts w:eastAsia="Times New Roman" w:cs="Segoe UI"/>
          <w:szCs w:val="18"/>
          <w:lang w:val="fr-FR"/>
        </w:rPr>
        <w:t xml:space="preserve">Outre les émetteurs de table </w:t>
      </w:r>
      <w:r w:rsidR="00960955" w:rsidRPr="00A113C8">
        <w:rPr>
          <w:rFonts w:eastAsia="Times New Roman" w:cs="Segoe UI"/>
          <w:szCs w:val="18"/>
          <w:lang w:val="fr-FR"/>
        </w:rPr>
        <w:t xml:space="preserve">EW-DX TS </w:t>
      </w:r>
      <w:r>
        <w:rPr>
          <w:rFonts w:eastAsia="Times New Roman" w:cs="Segoe UI"/>
          <w:szCs w:val="18"/>
          <w:lang w:val="fr-FR"/>
        </w:rPr>
        <w:t xml:space="preserve">à </w:t>
      </w:r>
      <w:r w:rsidR="0099114C" w:rsidRPr="00A113C8">
        <w:rPr>
          <w:rFonts w:eastAsia="Times New Roman" w:cs="Segoe UI"/>
          <w:szCs w:val="18"/>
          <w:lang w:val="fr-FR"/>
        </w:rPr>
        <w:t xml:space="preserve">3 </w:t>
      </w:r>
      <w:r>
        <w:rPr>
          <w:rFonts w:eastAsia="Times New Roman" w:cs="Segoe UI"/>
          <w:szCs w:val="18"/>
          <w:lang w:val="fr-FR"/>
        </w:rPr>
        <w:t>et</w:t>
      </w:r>
      <w:r w:rsidRPr="00A113C8">
        <w:rPr>
          <w:rFonts w:eastAsia="Times New Roman" w:cs="Segoe UI"/>
          <w:szCs w:val="18"/>
          <w:lang w:val="fr-FR"/>
        </w:rPr>
        <w:t xml:space="preserve"> </w:t>
      </w:r>
      <w:r w:rsidR="0099114C" w:rsidRPr="00A113C8">
        <w:rPr>
          <w:rFonts w:eastAsia="Times New Roman" w:cs="Segoe UI"/>
          <w:szCs w:val="18"/>
          <w:lang w:val="fr-FR"/>
        </w:rPr>
        <w:t>5</w:t>
      </w:r>
      <w:r>
        <w:rPr>
          <w:rFonts w:eastAsia="Times New Roman" w:cs="Segoe UI"/>
          <w:szCs w:val="18"/>
          <w:lang w:val="fr-FR"/>
        </w:rPr>
        <w:t xml:space="preserve"> broches dans toutes les gammes de fréquences</w:t>
      </w:r>
      <w:r w:rsidR="00E11A92" w:rsidRPr="00A113C8">
        <w:rPr>
          <w:rFonts w:eastAsia="Times New Roman" w:cs="Segoe UI"/>
          <w:szCs w:val="18"/>
          <w:lang w:val="fr-FR"/>
        </w:rPr>
        <w:t>,</w:t>
      </w:r>
      <w:r>
        <w:rPr>
          <w:rFonts w:ascii="Sennheiser Office" w:eastAsia="Times New Roman" w:hAnsi="Sennheiser Office" w:cs="Segoe UI"/>
          <w:caps/>
          <w:szCs w:val="18"/>
          <w:lang w:val="fr-FR"/>
        </w:rPr>
        <w:t xml:space="preserve"> </w:t>
      </w:r>
      <w:r>
        <w:rPr>
          <w:rFonts w:eastAsia="Times New Roman" w:cs="Segoe UI"/>
          <w:szCs w:val="18"/>
          <w:lang w:val="fr-FR"/>
        </w:rPr>
        <w:t xml:space="preserve">un récepteur </w:t>
      </w:r>
      <w:r w:rsidR="007A0055" w:rsidRPr="00A113C8">
        <w:rPr>
          <w:rFonts w:eastAsia="Times New Roman" w:cs="Segoe UI"/>
          <w:szCs w:val="18"/>
          <w:lang w:val="fr-FR"/>
        </w:rPr>
        <w:t xml:space="preserve">Dante </w:t>
      </w:r>
      <w:r>
        <w:rPr>
          <w:rFonts w:eastAsia="Times New Roman" w:cs="Segoe UI"/>
          <w:szCs w:val="18"/>
          <w:lang w:val="fr-FR"/>
        </w:rPr>
        <w:t xml:space="preserve">à quatre canaux en rack </w:t>
      </w:r>
      <w:r w:rsidR="007A0055" w:rsidRPr="00A113C8">
        <w:rPr>
          <w:rFonts w:eastAsia="Times New Roman" w:cs="Segoe UI"/>
          <w:szCs w:val="18"/>
          <w:lang w:val="fr-FR"/>
        </w:rPr>
        <w:t xml:space="preserve">19” </w:t>
      </w:r>
      <w:r>
        <w:rPr>
          <w:rFonts w:eastAsia="Times New Roman" w:cs="Segoe UI"/>
          <w:szCs w:val="18"/>
          <w:lang w:val="fr-FR"/>
        </w:rPr>
        <w:t>devrait être mis sur le marché à la mi-</w:t>
      </w:r>
      <w:r w:rsidR="007A0055" w:rsidRPr="00A113C8">
        <w:rPr>
          <w:rFonts w:eastAsia="Times New Roman" w:cs="Segoe UI"/>
          <w:szCs w:val="18"/>
          <w:lang w:val="fr-FR"/>
        </w:rPr>
        <w:t>2024.</w:t>
      </w:r>
    </w:p>
    <w:p w14:paraId="4E04DFBA" w14:textId="77777777" w:rsidR="008D58C6" w:rsidRPr="00A113C8" w:rsidRDefault="008D58C6" w:rsidP="00FB72FD">
      <w:pPr>
        <w:textAlignment w:val="baseline"/>
        <w:rPr>
          <w:rFonts w:eastAsia="Times New Roman" w:cs="Segoe UI"/>
          <w:szCs w:val="18"/>
          <w:lang w:val="fr-FR"/>
        </w:rPr>
      </w:pPr>
    </w:p>
    <w:p w14:paraId="60C332AD" w14:textId="532370ED" w:rsidR="00426750" w:rsidRPr="00A113C8" w:rsidRDefault="00426750" w:rsidP="004848FB">
      <w:pPr>
        <w:pStyle w:val="Lgende"/>
        <w:rPr>
          <w:highlight w:val="yellow"/>
          <w:lang w:val="fr-FR"/>
        </w:rPr>
      </w:pPr>
      <w:r w:rsidRPr="00A113C8">
        <w:rPr>
          <w:noProof/>
          <w:highlight w:val="yellow"/>
          <w:lang w:val="fr-FR"/>
        </w:rPr>
        <w:lastRenderedPageBreak/>
        <w:drawing>
          <wp:inline distT="0" distB="0" distL="0" distR="0" wp14:anchorId="11B00C11" wp14:editId="63C4E37B">
            <wp:extent cx="4483100" cy="2687331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2272" cy="26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F9FB" w14:textId="01CD8EF9" w:rsidR="00ED4CB6" w:rsidRPr="00A113C8" w:rsidRDefault="00F228C9" w:rsidP="004848FB">
      <w:pPr>
        <w:pStyle w:val="Lgende"/>
        <w:jc w:val="center"/>
        <w:rPr>
          <w:lang w:val="fr-FR"/>
        </w:rPr>
      </w:pPr>
      <w:r>
        <w:rPr>
          <w:lang w:val="fr-FR"/>
        </w:rPr>
        <w:t>Plusieurs composants du système</w:t>
      </w:r>
      <w:r w:rsidR="0078155C" w:rsidRPr="00A113C8">
        <w:rPr>
          <w:lang w:val="fr-FR"/>
        </w:rPr>
        <w:t xml:space="preserve"> EW-DX</w:t>
      </w:r>
      <w:r w:rsidR="00426750" w:rsidRPr="00A113C8">
        <w:rPr>
          <w:lang w:val="fr-FR"/>
        </w:rPr>
        <w:t xml:space="preserve"> </w:t>
      </w:r>
    </w:p>
    <w:p w14:paraId="2F6631FA" w14:textId="234666E0" w:rsidR="00B0747D" w:rsidRPr="00A113C8" w:rsidRDefault="00B0747D" w:rsidP="00844456">
      <w:pPr>
        <w:rPr>
          <w:szCs w:val="18"/>
          <w:lang w:val="fr-FR"/>
        </w:rPr>
      </w:pPr>
    </w:p>
    <w:p w14:paraId="0798DACA" w14:textId="35F3F0D8" w:rsidR="004848FB" w:rsidRPr="00A113C8" w:rsidRDefault="00F228C9" w:rsidP="004848FB">
      <w:pPr>
        <w:rPr>
          <w:szCs w:val="18"/>
          <w:lang w:val="fr-FR"/>
        </w:rPr>
      </w:pPr>
      <w:r>
        <w:rPr>
          <w:szCs w:val="18"/>
          <w:lang w:val="fr-FR"/>
        </w:rPr>
        <w:t xml:space="preserve">« Notre offre </w:t>
      </w:r>
      <w:r w:rsidR="004848FB" w:rsidRPr="00A113C8">
        <w:rPr>
          <w:szCs w:val="18"/>
          <w:lang w:val="fr-FR"/>
        </w:rPr>
        <w:t xml:space="preserve">EW-DX </w:t>
      </w:r>
      <w:r>
        <w:rPr>
          <w:szCs w:val="18"/>
          <w:lang w:val="fr-FR"/>
        </w:rPr>
        <w:t>est déjà très bien accueillie par le marché et</w:t>
      </w:r>
      <w:r w:rsidR="004848FB" w:rsidRPr="00A113C8">
        <w:rPr>
          <w:szCs w:val="18"/>
          <w:lang w:val="fr-FR"/>
        </w:rPr>
        <w:t xml:space="preserve"> </w:t>
      </w:r>
      <w:r>
        <w:rPr>
          <w:szCs w:val="18"/>
          <w:lang w:val="fr-FR"/>
        </w:rPr>
        <w:t xml:space="preserve">ces nouveaux composants </w:t>
      </w:r>
      <w:r w:rsidR="006F3B95">
        <w:rPr>
          <w:szCs w:val="18"/>
          <w:lang w:val="fr-FR"/>
        </w:rPr>
        <w:t>viennent</w:t>
      </w:r>
      <w:r>
        <w:rPr>
          <w:szCs w:val="18"/>
          <w:lang w:val="fr-FR"/>
        </w:rPr>
        <w:t xml:space="preserve"> compléter avantageusement les installations </w:t>
      </w:r>
      <w:r w:rsidR="004848FB" w:rsidRPr="00A113C8">
        <w:rPr>
          <w:szCs w:val="18"/>
          <w:lang w:val="fr-FR"/>
        </w:rPr>
        <w:t xml:space="preserve">EW-DX </w:t>
      </w:r>
      <w:r>
        <w:rPr>
          <w:szCs w:val="18"/>
          <w:lang w:val="fr-FR"/>
        </w:rPr>
        <w:t>de nos clients »</w:t>
      </w:r>
      <w:r w:rsidR="004848FB" w:rsidRPr="00A113C8">
        <w:rPr>
          <w:szCs w:val="18"/>
          <w:lang w:val="fr-FR"/>
        </w:rPr>
        <w:t xml:space="preserve">, </w:t>
      </w:r>
      <w:r>
        <w:rPr>
          <w:szCs w:val="18"/>
          <w:lang w:val="fr-FR"/>
        </w:rPr>
        <w:t>déclare</w:t>
      </w:r>
      <w:r w:rsidRPr="00A113C8">
        <w:rPr>
          <w:szCs w:val="18"/>
          <w:lang w:val="fr-FR"/>
        </w:rPr>
        <w:t xml:space="preserve"> </w:t>
      </w:r>
      <w:r w:rsidR="004848FB" w:rsidRPr="00A113C8">
        <w:rPr>
          <w:szCs w:val="18"/>
          <w:lang w:val="fr-FR"/>
        </w:rPr>
        <w:t xml:space="preserve">Michael </w:t>
      </w:r>
      <w:proofErr w:type="spellStart"/>
      <w:r w:rsidR="004848FB" w:rsidRPr="00A113C8">
        <w:rPr>
          <w:szCs w:val="18"/>
          <w:lang w:val="fr-FR"/>
        </w:rPr>
        <w:t>Altemark</w:t>
      </w:r>
      <w:proofErr w:type="spellEnd"/>
      <w:r w:rsidR="004848FB" w:rsidRPr="00A113C8">
        <w:rPr>
          <w:szCs w:val="18"/>
          <w:lang w:val="fr-FR"/>
        </w:rPr>
        <w:t xml:space="preserve">, </w:t>
      </w:r>
      <w:r w:rsidR="006F3B95">
        <w:rPr>
          <w:szCs w:val="18"/>
          <w:lang w:val="fr-FR"/>
        </w:rPr>
        <w:t xml:space="preserve">responsable Produits sans fil, </w:t>
      </w:r>
      <w:r w:rsidR="004848FB" w:rsidRPr="00A113C8">
        <w:rPr>
          <w:szCs w:val="18"/>
          <w:lang w:val="fr-FR"/>
        </w:rPr>
        <w:t>Business Communications</w:t>
      </w:r>
      <w:r w:rsidR="006F3B95">
        <w:rPr>
          <w:szCs w:val="18"/>
          <w:lang w:val="fr-FR"/>
        </w:rPr>
        <w:t>, chez</w:t>
      </w:r>
      <w:r w:rsidR="004848FB" w:rsidRPr="00A113C8">
        <w:rPr>
          <w:szCs w:val="18"/>
          <w:lang w:val="fr-FR"/>
        </w:rPr>
        <w:t xml:space="preserve"> Sennheiser. </w:t>
      </w:r>
      <w:r>
        <w:rPr>
          <w:szCs w:val="18"/>
          <w:lang w:val="fr-FR"/>
        </w:rPr>
        <w:t>« </w:t>
      </w:r>
      <w:r w:rsidR="006F3B95">
        <w:rPr>
          <w:szCs w:val="18"/>
          <w:lang w:val="fr-FR"/>
        </w:rPr>
        <w:t xml:space="preserve">Ils sont assurés de disposer de l’ensemble des fonctionnalités attendues d’un système de microphone sans fil avec les récepteurs </w:t>
      </w:r>
      <w:r w:rsidR="004848FB" w:rsidRPr="00A113C8">
        <w:rPr>
          <w:szCs w:val="18"/>
          <w:lang w:val="fr-FR"/>
        </w:rPr>
        <w:t xml:space="preserve">Dante, </w:t>
      </w:r>
      <w:r w:rsidR="006F3B95">
        <w:rPr>
          <w:szCs w:val="18"/>
          <w:lang w:val="fr-FR"/>
        </w:rPr>
        <w:t>le chargeur en cascade</w:t>
      </w:r>
      <w:r w:rsidR="004848FB" w:rsidRPr="00A113C8">
        <w:rPr>
          <w:szCs w:val="18"/>
          <w:lang w:val="fr-FR"/>
        </w:rPr>
        <w:t xml:space="preserve"> </w:t>
      </w:r>
      <w:r w:rsidR="006F3B95">
        <w:rPr>
          <w:szCs w:val="18"/>
          <w:lang w:val="fr-FR"/>
        </w:rPr>
        <w:t>et les plateformes de contrôle à jour des nouveautés</w:t>
      </w:r>
      <w:r w:rsidRPr="00A113C8">
        <w:rPr>
          <w:szCs w:val="18"/>
          <w:lang w:val="fr-FR"/>
        </w:rPr>
        <w:t>.</w:t>
      </w:r>
      <w:r>
        <w:rPr>
          <w:szCs w:val="18"/>
          <w:lang w:val="fr-FR"/>
        </w:rPr>
        <w:t> »</w:t>
      </w:r>
    </w:p>
    <w:p w14:paraId="0E0E23D2" w14:textId="77777777" w:rsidR="004848FB" w:rsidRPr="00A113C8" w:rsidRDefault="004848FB" w:rsidP="004848FB">
      <w:pPr>
        <w:rPr>
          <w:szCs w:val="18"/>
          <w:lang w:val="fr-FR"/>
        </w:rPr>
      </w:pPr>
    </w:p>
    <w:p w14:paraId="15860495" w14:textId="2606609A" w:rsidR="00E41BBB" w:rsidRPr="00A113C8" w:rsidRDefault="006F3B95" w:rsidP="00FF2CDB">
      <w:pPr>
        <w:rPr>
          <w:szCs w:val="18"/>
          <w:lang w:val="fr-FR"/>
        </w:rPr>
      </w:pPr>
      <w:r>
        <w:rPr>
          <w:szCs w:val="18"/>
          <w:lang w:val="fr-FR"/>
        </w:rPr>
        <w:t xml:space="preserve">Pour plus d’information sur </w:t>
      </w:r>
      <w:r w:rsidR="00CA1558" w:rsidRPr="00A113C8">
        <w:rPr>
          <w:szCs w:val="18"/>
          <w:lang w:val="fr-FR"/>
        </w:rPr>
        <w:t>EW-DX</w:t>
      </w:r>
      <w:r w:rsidR="00253D3F" w:rsidRPr="00A113C8">
        <w:rPr>
          <w:szCs w:val="18"/>
          <w:lang w:val="fr-FR"/>
        </w:rPr>
        <w:t xml:space="preserve">, </w:t>
      </w:r>
      <w:r w:rsidR="289FC1E8" w:rsidRPr="00A113C8">
        <w:rPr>
          <w:szCs w:val="18"/>
          <w:lang w:val="fr-FR"/>
        </w:rPr>
        <w:t>visit</w:t>
      </w:r>
      <w:r>
        <w:rPr>
          <w:szCs w:val="18"/>
          <w:lang w:val="fr-FR"/>
        </w:rPr>
        <w:t>ez</w:t>
      </w:r>
      <w:r w:rsidR="289FC1E8" w:rsidRPr="00A113C8">
        <w:rPr>
          <w:szCs w:val="18"/>
          <w:lang w:val="fr-FR"/>
        </w:rPr>
        <w:t xml:space="preserve"> </w:t>
      </w:r>
      <w:r w:rsidR="00000000">
        <w:fldChar w:fldCharType="begin"/>
      </w:r>
      <w:r w:rsidR="00000000" w:rsidRPr="003841CC">
        <w:rPr>
          <w:lang w:val="fr-FR"/>
        </w:rPr>
        <w:instrText>HYPERLINK "http://www.sennheiser.com/ew-dx-business"</w:instrText>
      </w:r>
      <w:r w:rsidR="00000000">
        <w:fldChar w:fldCharType="separate"/>
      </w:r>
      <w:r w:rsidR="008B156A" w:rsidRPr="00A113C8">
        <w:rPr>
          <w:rStyle w:val="Lienhypertexte"/>
          <w:lang w:val="fr-FR"/>
        </w:rPr>
        <w:t>www.sennheiser.com/ew-dx-business</w:t>
      </w:r>
      <w:r w:rsidR="00000000">
        <w:rPr>
          <w:rStyle w:val="Lienhypertexte"/>
          <w:lang w:val="fr-FR"/>
        </w:rPr>
        <w:fldChar w:fldCharType="end"/>
      </w:r>
      <w:r w:rsidR="0099114C" w:rsidRPr="00A113C8">
        <w:rPr>
          <w:szCs w:val="18"/>
          <w:lang w:val="fr-FR"/>
        </w:rPr>
        <w:t xml:space="preserve"> o</w:t>
      </w:r>
      <w:r>
        <w:rPr>
          <w:szCs w:val="18"/>
          <w:lang w:val="fr-FR"/>
        </w:rPr>
        <w:t>u</w:t>
      </w:r>
      <w:r w:rsidR="0099114C" w:rsidRPr="00A113C8">
        <w:rPr>
          <w:szCs w:val="18"/>
          <w:lang w:val="fr-FR"/>
        </w:rPr>
        <w:t xml:space="preserve"> </w:t>
      </w:r>
      <w:r w:rsidR="00000000">
        <w:fldChar w:fldCharType="begin"/>
      </w:r>
      <w:r w:rsidR="00000000" w:rsidRPr="003841CC">
        <w:rPr>
          <w:lang w:val="fr-FR"/>
        </w:rPr>
        <w:instrText>HYPERLINK "http://www.sennheiser.com/ew-dx-professional"</w:instrText>
      </w:r>
      <w:r w:rsidR="00000000">
        <w:fldChar w:fldCharType="separate"/>
      </w:r>
      <w:r w:rsidR="00E41BBB" w:rsidRPr="00A113C8">
        <w:rPr>
          <w:rStyle w:val="Lienhypertexte"/>
          <w:szCs w:val="18"/>
          <w:lang w:val="fr-FR"/>
        </w:rPr>
        <w:t>www.sennheiser.com/ew-dx-professional</w:t>
      </w:r>
      <w:r w:rsidR="00000000">
        <w:rPr>
          <w:rStyle w:val="Lienhypertexte"/>
          <w:szCs w:val="18"/>
          <w:lang w:val="fr-FR"/>
        </w:rPr>
        <w:fldChar w:fldCharType="end"/>
      </w:r>
      <w:r w:rsidR="00317793" w:rsidRPr="00A113C8">
        <w:rPr>
          <w:szCs w:val="18"/>
          <w:lang w:val="fr-FR"/>
        </w:rPr>
        <w:t>.</w:t>
      </w:r>
    </w:p>
    <w:p w14:paraId="1A24ED2C" w14:textId="5EBF8670" w:rsidR="00996E53" w:rsidRPr="00A113C8" w:rsidRDefault="00996E53" w:rsidP="7855E27A">
      <w:pPr>
        <w:rPr>
          <w:szCs w:val="18"/>
          <w:lang w:val="fr-FR"/>
        </w:rPr>
      </w:pPr>
    </w:p>
    <w:p w14:paraId="6E597610" w14:textId="5DB4BE93" w:rsidR="00996E53" w:rsidRPr="00A113C8" w:rsidRDefault="05745C22" w:rsidP="7855E27A">
      <w:pPr>
        <w:rPr>
          <w:rStyle w:val="lev"/>
          <w:b w:val="0"/>
          <w:bCs w:val="0"/>
          <w:szCs w:val="18"/>
          <w:lang w:val="fr-FR"/>
        </w:rPr>
      </w:pPr>
      <w:r w:rsidRPr="00A113C8">
        <w:rPr>
          <w:rStyle w:val="lev"/>
          <w:b w:val="0"/>
          <w:bCs w:val="0"/>
          <w:szCs w:val="18"/>
          <w:lang w:val="fr-FR"/>
        </w:rPr>
        <w:t>(</w:t>
      </w:r>
      <w:r w:rsidR="006F3B95">
        <w:rPr>
          <w:rStyle w:val="lev"/>
          <w:b w:val="0"/>
          <w:bCs w:val="0"/>
          <w:szCs w:val="18"/>
          <w:lang w:val="fr-FR"/>
        </w:rPr>
        <w:t>Fin</w:t>
      </w:r>
      <w:r w:rsidRPr="00A113C8">
        <w:rPr>
          <w:rStyle w:val="lev"/>
          <w:b w:val="0"/>
          <w:bCs w:val="0"/>
          <w:szCs w:val="18"/>
          <w:lang w:val="fr-FR"/>
        </w:rPr>
        <w:t xml:space="preserve">) </w:t>
      </w:r>
    </w:p>
    <w:p w14:paraId="44A68149" w14:textId="4E1CBE35" w:rsidR="00996E53" w:rsidRPr="00A113C8" w:rsidRDefault="00996E53" w:rsidP="00991E15">
      <w:pPr>
        <w:rPr>
          <w:rStyle w:val="lev"/>
          <w:b w:val="0"/>
          <w:bCs w:val="0"/>
          <w:szCs w:val="18"/>
          <w:lang w:val="fr-FR"/>
        </w:rPr>
      </w:pPr>
    </w:p>
    <w:p w14:paraId="41E3DBE1" w14:textId="79FFE3F1" w:rsidR="009467C0" w:rsidRPr="00A113C8" w:rsidRDefault="00650042" w:rsidP="00B701F7">
      <w:pPr>
        <w:rPr>
          <w:szCs w:val="18"/>
          <w:lang w:val="fr-FR"/>
        </w:rPr>
      </w:pPr>
      <w:r w:rsidRPr="00A113C8">
        <w:rPr>
          <w:szCs w:val="18"/>
          <w:lang w:val="fr-FR"/>
        </w:rPr>
        <w:t xml:space="preserve">Dante </w:t>
      </w:r>
      <w:r w:rsidR="006F3B95">
        <w:rPr>
          <w:szCs w:val="18"/>
          <w:lang w:val="fr-FR"/>
        </w:rPr>
        <w:t>est une marque déposée d’</w:t>
      </w:r>
      <w:proofErr w:type="spellStart"/>
      <w:r w:rsidRPr="00A113C8">
        <w:rPr>
          <w:szCs w:val="18"/>
          <w:lang w:val="fr-FR"/>
        </w:rPr>
        <w:t>Audinate</w:t>
      </w:r>
      <w:proofErr w:type="spellEnd"/>
      <w:r w:rsidRPr="00A113C8">
        <w:rPr>
          <w:szCs w:val="18"/>
          <w:lang w:val="fr-FR"/>
        </w:rPr>
        <w:t xml:space="preserve"> </w:t>
      </w:r>
      <w:proofErr w:type="spellStart"/>
      <w:r w:rsidRPr="00A113C8">
        <w:rPr>
          <w:szCs w:val="18"/>
          <w:lang w:val="fr-FR"/>
        </w:rPr>
        <w:t>Pty</w:t>
      </w:r>
      <w:proofErr w:type="spellEnd"/>
      <w:r w:rsidRPr="00A113C8">
        <w:rPr>
          <w:szCs w:val="18"/>
          <w:lang w:val="fr-FR"/>
        </w:rPr>
        <w:t>. Ltd.</w:t>
      </w:r>
    </w:p>
    <w:p w14:paraId="5C4A6904" w14:textId="7A988EDF" w:rsidR="009467C0" w:rsidRPr="00A113C8" w:rsidRDefault="006F3B95" w:rsidP="00B701F7">
      <w:pPr>
        <w:rPr>
          <w:bCs/>
          <w:szCs w:val="18"/>
          <w:lang w:val="fr-FR"/>
        </w:rPr>
      </w:pPr>
      <w:r>
        <w:rPr>
          <w:bCs/>
          <w:szCs w:val="18"/>
          <w:lang w:val="fr-FR"/>
        </w:rPr>
        <w:t xml:space="preserve">Les </w:t>
      </w:r>
      <w:r w:rsidR="00D64DD4" w:rsidRPr="00A113C8">
        <w:rPr>
          <w:bCs/>
          <w:szCs w:val="18"/>
          <w:lang w:val="fr-FR"/>
        </w:rPr>
        <w:t xml:space="preserve">images </w:t>
      </w:r>
      <w:r>
        <w:rPr>
          <w:bCs/>
          <w:szCs w:val="18"/>
          <w:lang w:val="fr-FR"/>
        </w:rPr>
        <w:t xml:space="preserve">illustrant ce communiqué de presse ainsi que d’autres </w:t>
      </w:r>
      <w:r w:rsidR="00F25D24" w:rsidRPr="00A113C8">
        <w:rPr>
          <w:bCs/>
          <w:szCs w:val="18"/>
          <w:lang w:val="fr-FR"/>
        </w:rPr>
        <w:t xml:space="preserve">photos </w:t>
      </w:r>
      <w:r>
        <w:rPr>
          <w:bCs/>
          <w:szCs w:val="18"/>
          <w:lang w:val="fr-FR"/>
        </w:rPr>
        <w:t>peuvent être</w:t>
      </w:r>
      <w:r w:rsidR="00795089" w:rsidRPr="00A113C8">
        <w:rPr>
          <w:bCs/>
          <w:szCs w:val="18"/>
          <w:lang w:val="fr-FR"/>
        </w:rPr>
        <w:t xml:space="preserve"> </w:t>
      </w:r>
      <w:r>
        <w:rPr>
          <w:bCs/>
          <w:szCs w:val="18"/>
          <w:lang w:val="fr-FR"/>
        </w:rPr>
        <w:t xml:space="preserve">téléchargées </w:t>
      </w:r>
      <w:r w:rsidR="00000000">
        <w:fldChar w:fldCharType="begin"/>
      </w:r>
      <w:r w:rsidR="00000000" w:rsidRPr="003841CC">
        <w:rPr>
          <w:lang w:val="fr-FR"/>
        </w:rPr>
        <w:instrText>HYPERLINK "https://sennheiser-brandzone.com/share/omaEXKxEhvjvyebfnzCA"</w:instrText>
      </w:r>
      <w:r w:rsidR="00000000">
        <w:fldChar w:fldCharType="separate"/>
      </w:r>
      <w:r>
        <w:rPr>
          <w:rStyle w:val="Lienhypertexte"/>
          <w:bCs/>
          <w:color w:val="0095D5" w:themeColor="accent1"/>
          <w:szCs w:val="18"/>
          <w:lang w:val="fr-FR"/>
        </w:rPr>
        <w:t>ici</w:t>
      </w:r>
      <w:r w:rsidR="00000000">
        <w:rPr>
          <w:rStyle w:val="Lienhypertexte"/>
          <w:bCs/>
          <w:color w:val="0095D5" w:themeColor="accent1"/>
          <w:szCs w:val="18"/>
          <w:lang w:val="fr-FR"/>
        </w:rPr>
        <w:fldChar w:fldCharType="end"/>
      </w:r>
      <w:r w:rsidR="00F25D24" w:rsidRPr="00A113C8">
        <w:rPr>
          <w:bCs/>
          <w:szCs w:val="18"/>
          <w:lang w:val="fr-FR"/>
        </w:rPr>
        <w:t>.</w:t>
      </w:r>
    </w:p>
    <w:p w14:paraId="62F13B6C" w14:textId="77777777" w:rsidR="002E1F7C" w:rsidRPr="00A113C8" w:rsidRDefault="002E1F7C" w:rsidP="00B701F7">
      <w:pPr>
        <w:rPr>
          <w:szCs w:val="18"/>
          <w:lang w:val="fr-FR"/>
        </w:rPr>
      </w:pPr>
    </w:p>
    <w:p w14:paraId="44CAF27E" w14:textId="77777777" w:rsidR="009B0A89" w:rsidRPr="007B7815" w:rsidRDefault="009B0A89" w:rsidP="009B0A89">
      <w:pPr>
        <w:pStyle w:val="About"/>
        <w:rPr>
          <w:rFonts w:ascii="Sennheiser Neue Regular" w:hAnsi="Sennheiser Neue Regular" w:cs="Arial"/>
          <w:b/>
          <w:bCs/>
          <w:lang w:val="fr-FR"/>
        </w:rPr>
      </w:pPr>
      <w:bookmarkStart w:id="2" w:name="_Hlk515635723"/>
      <w:bookmarkStart w:id="3" w:name="_Hlk79490807"/>
      <w:r w:rsidRPr="00555DC0">
        <w:rPr>
          <w:rFonts w:ascii="Sennheiser Neue Regular" w:hAnsi="Sennheiser Neue Regular" w:cs="Arial"/>
          <w:b/>
          <w:bCs/>
          <w:lang w:val="fr-FR"/>
        </w:rPr>
        <w:t>À propos du Groupe Sennheiser</w:t>
      </w:r>
    </w:p>
    <w:p w14:paraId="38C5A4A4" w14:textId="77777777" w:rsidR="009B0A89" w:rsidRPr="00555DC0" w:rsidRDefault="009B0A89" w:rsidP="009B0A89">
      <w:pPr>
        <w:pStyle w:val="About"/>
        <w:rPr>
          <w:rFonts w:ascii="Sennheiser Neue Regular" w:hAnsi="Sennheiser Neue Regular" w:cs="Arial"/>
          <w:lang w:val="fr-FR"/>
        </w:rPr>
      </w:pPr>
      <w:r w:rsidRPr="00555DC0">
        <w:rPr>
          <w:rFonts w:ascii="Sennheiser Neue Regular" w:hAnsi="Sennheiser Neue Regular" w:cs="Arial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1149EB64" w14:textId="77777777" w:rsidR="009B0A89" w:rsidRPr="00555DC0" w:rsidRDefault="009B0A89" w:rsidP="009B0A89">
      <w:pPr>
        <w:pStyle w:val="About"/>
        <w:rPr>
          <w:rFonts w:ascii="Sennheiser Neue Regular" w:hAnsi="Sennheiser Neue Regular" w:cs="Arial"/>
          <w:lang w:val="fr-FR"/>
        </w:rPr>
      </w:pPr>
    </w:p>
    <w:p w14:paraId="450458AE" w14:textId="3E8E162C" w:rsidR="00162832" w:rsidRPr="009B0A89" w:rsidRDefault="00000000" w:rsidP="00B13D27">
      <w:pPr>
        <w:pStyle w:val="About"/>
        <w:rPr>
          <w:rFonts w:ascii="Sennheiser Neue Regular" w:hAnsi="Sennheiser Neue Regular" w:cs="Arial"/>
          <w:color w:val="000000" w:themeColor="text1"/>
          <w:u w:val="single"/>
          <w:lang w:val="fr-FR"/>
        </w:rPr>
      </w:pPr>
      <w:r>
        <w:fldChar w:fldCharType="begin"/>
      </w:r>
      <w:r w:rsidRPr="003841CC">
        <w:rPr>
          <w:lang w:val="fr-FR"/>
        </w:rPr>
        <w:instrText>HYPERLINK "https://protect-eu.mimecast.com/s/lUszCgxgJHAZzmKWSo3cGI?domain=sennheiser.com"</w:instrText>
      </w:r>
      <w:r>
        <w:fldChar w:fldCharType="separate"/>
      </w:r>
      <w:r w:rsidR="009B0A89" w:rsidRPr="00555DC0">
        <w:rPr>
          <w:rStyle w:val="Lienhypertexte"/>
          <w:rFonts w:ascii="Sennheiser Neue Regular" w:hAnsi="Sennheiser Neue Regular" w:cs="Arial"/>
          <w:color w:val="000000" w:themeColor="text1"/>
          <w:lang w:val="fr-FR"/>
        </w:rPr>
        <w:t>sennheiser.com</w:t>
      </w:r>
      <w:r>
        <w:rPr>
          <w:rStyle w:val="Lienhypertexte"/>
          <w:rFonts w:ascii="Sennheiser Neue Regular" w:hAnsi="Sennheiser Neue Regular" w:cs="Arial"/>
          <w:color w:val="000000" w:themeColor="text1"/>
          <w:lang w:val="fr-FR"/>
        </w:rPr>
        <w:fldChar w:fldCharType="end"/>
      </w:r>
      <w:r w:rsidR="009B0A89" w:rsidRPr="00555DC0">
        <w:rPr>
          <w:rFonts w:ascii="Sennheiser Neue Regular" w:hAnsi="Sennheiser Neue Regular" w:cs="Arial"/>
          <w:color w:val="000000" w:themeColor="text1"/>
          <w:lang w:val="fr-FR"/>
        </w:rPr>
        <w:t xml:space="preserve"> | </w:t>
      </w:r>
      <w:r>
        <w:fldChar w:fldCharType="begin"/>
      </w:r>
      <w:r w:rsidRPr="003841CC">
        <w:rPr>
          <w:lang w:val="fr-FR"/>
        </w:rPr>
        <w:instrText>HYPERLINK "https://protect-eu.mimecast.com/s/hW3dCm2oZUjNQA8YSDwLrJ?domain=neumann.com"</w:instrText>
      </w:r>
      <w:r>
        <w:fldChar w:fldCharType="separate"/>
      </w:r>
      <w:r w:rsidR="009B0A89" w:rsidRPr="00555DC0">
        <w:rPr>
          <w:rStyle w:val="Lienhypertexte"/>
          <w:rFonts w:ascii="Sennheiser Neue Regular" w:hAnsi="Sennheiser Neue Regular" w:cs="Arial"/>
          <w:color w:val="000000" w:themeColor="text1"/>
          <w:lang w:val="fr-FR"/>
        </w:rPr>
        <w:t>neumann.com</w:t>
      </w:r>
      <w:r>
        <w:rPr>
          <w:rStyle w:val="Lienhypertexte"/>
          <w:rFonts w:ascii="Sennheiser Neue Regular" w:hAnsi="Sennheiser Neue Regular" w:cs="Arial"/>
          <w:color w:val="000000" w:themeColor="text1"/>
          <w:lang w:val="fr-FR"/>
        </w:rPr>
        <w:fldChar w:fldCharType="end"/>
      </w:r>
      <w:r w:rsidR="009B0A89" w:rsidRPr="00555DC0">
        <w:rPr>
          <w:rFonts w:ascii="Sennheiser Neue Regular" w:hAnsi="Sennheiser Neue Regular" w:cs="Arial"/>
          <w:color w:val="000000" w:themeColor="text1"/>
          <w:lang w:val="fr-FR"/>
        </w:rPr>
        <w:t xml:space="preserve"> |</w:t>
      </w:r>
      <w:r w:rsidR="009B0A89" w:rsidRPr="00555DC0">
        <w:rPr>
          <w:rStyle w:val="Lienhypertexte"/>
          <w:rFonts w:ascii="Sennheiser Neue Regular" w:hAnsi="Sennheiser Neue Regular" w:cs="Arial"/>
          <w:color w:val="000000" w:themeColor="text1"/>
          <w:lang w:val="fr-FR"/>
        </w:rPr>
        <w:t xml:space="preserve"> dear-reality.com </w:t>
      </w:r>
      <w:r w:rsidR="009B0A89" w:rsidRPr="00555DC0">
        <w:rPr>
          <w:rFonts w:ascii="Sennheiser Neue Regular" w:hAnsi="Sennheiser Neue Regular" w:cs="Arial"/>
          <w:color w:val="000000" w:themeColor="text1"/>
          <w:lang w:val="fr-FR"/>
        </w:rPr>
        <w:t xml:space="preserve">| </w:t>
      </w:r>
      <w:r>
        <w:fldChar w:fldCharType="begin"/>
      </w:r>
      <w:r w:rsidRPr="003841CC">
        <w:rPr>
          <w:lang w:val="fr-FR"/>
        </w:rPr>
        <w:instrText>HYPERLINK "https://www.merging.com/"</w:instrText>
      </w:r>
      <w:r>
        <w:fldChar w:fldCharType="separate"/>
      </w:r>
      <w:r w:rsidR="009B0A89" w:rsidRPr="00555DC0">
        <w:rPr>
          <w:rStyle w:val="Lienhypertexte"/>
          <w:rFonts w:ascii="Sennheiser Neue Regular" w:hAnsi="Sennheiser Neue Regular" w:cs="Arial"/>
          <w:color w:val="000000" w:themeColor="text1"/>
          <w:lang w:val="fr-FR"/>
        </w:rPr>
        <w:t>merging.com</w:t>
      </w:r>
      <w:r>
        <w:rPr>
          <w:rStyle w:val="Lienhypertexte"/>
          <w:rFonts w:ascii="Sennheiser Neue Regular" w:hAnsi="Sennheiser Neue Regular" w:cs="Arial"/>
          <w:color w:val="000000" w:themeColor="text1"/>
          <w:lang w:val="fr-FR"/>
        </w:rPr>
        <w:fldChar w:fldCharType="end"/>
      </w:r>
      <w:bookmarkEnd w:id="2"/>
      <w:bookmarkEnd w:id="3"/>
    </w:p>
    <w:p w14:paraId="6A323039" w14:textId="77777777" w:rsidR="009B0A89" w:rsidRPr="00555DC0" w:rsidRDefault="009B0A89" w:rsidP="009B0A89">
      <w:pPr>
        <w:pStyle w:val="About"/>
        <w:rPr>
          <w:rStyle w:val="Lienhypertexte"/>
          <w:rFonts w:ascii="Sennheiser Neue Regular" w:hAnsi="Sennheiser Neue Regular" w:cs="Arial"/>
          <w:color w:val="000000" w:themeColor="text1"/>
          <w:lang w:val="fr-FR"/>
        </w:rPr>
      </w:pPr>
    </w:p>
    <w:p w14:paraId="2270E269" w14:textId="77777777" w:rsidR="009B0A89" w:rsidRPr="00555DC0" w:rsidRDefault="009B0A89" w:rsidP="009B0A89">
      <w:pPr>
        <w:pStyle w:val="About"/>
        <w:rPr>
          <w:rFonts w:ascii="Sennheiser Neue Regular" w:hAnsi="Sennheiser Neue Regular"/>
          <w:sz w:val="16"/>
          <w:szCs w:val="16"/>
          <w:lang w:val="fr-FR"/>
        </w:rPr>
      </w:pPr>
    </w:p>
    <w:tbl>
      <w:tblPr>
        <w:tblpPr w:leftFromText="141" w:rightFromText="141" w:vertAnchor="text" w:horzAnchor="margin" w:tblpY="407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9B0A89" w:rsidRPr="00555DC0" w14:paraId="2D6C9A49" w14:textId="77777777" w:rsidTr="00EF632A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5FAA989B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2EAD5092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  <w:lang w:val="fr-FR"/>
              </w:rPr>
            </w:pPr>
          </w:p>
          <w:p w14:paraId="49F8B7D9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65B1CC42" w14:textId="77777777" w:rsidR="009B0A89" w:rsidRPr="00555DC0" w:rsidRDefault="009B0A89" w:rsidP="00EF632A">
            <w:pPr>
              <w:outlineLvl w:val="0"/>
              <w:rPr>
                <w:rFonts w:ascii="Sennheiser Neue Regular" w:hAnsi="Sennheiser Neue Regular"/>
                <w:caps/>
                <w:color w:val="0095D5"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color w:val="0095D5"/>
                <w:sz w:val="16"/>
                <w:szCs w:val="16"/>
                <w:lang w:val="fr-FR"/>
              </w:rPr>
              <w:t>Julien Vermessen</w:t>
            </w:r>
          </w:p>
          <w:p w14:paraId="70F5E44E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  <w:lang w:val="de-DE"/>
              </w:rPr>
            </w:pPr>
            <w:proofErr w:type="gramStart"/>
            <w:r w:rsidRPr="00555DC0">
              <w:rPr>
                <w:rFonts w:ascii="Sennheiser Neue Regular" w:hAnsi="Sennheiser Neue Regular"/>
                <w:sz w:val="16"/>
                <w:szCs w:val="16"/>
                <w:lang w:val="de-DE"/>
              </w:rPr>
              <w:t>Tel :</w:t>
            </w:r>
            <w:proofErr w:type="gramEnd"/>
            <w:r w:rsidRPr="00555DC0">
              <w:rPr>
                <w:rFonts w:ascii="Sennheiser Neue Regular" w:hAnsi="Sennheiser Neue Regular"/>
                <w:sz w:val="16"/>
                <w:szCs w:val="16"/>
                <w:lang w:val="de-DE"/>
              </w:rPr>
              <w:t xml:space="preserve"> +33 1 55 04 86 44</w:t>
            </w:r>
          </w:p>
          <w:p w14:paraId="2444667E" w14:textId="77777777" w:rsidR="009B0A89" w:rsidRPr="00555DC0" w:rsidRDefault="00000000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  <w:lang w:val="de-DE"/>
              </w:rPr>
            </w:pPr>
            <w:hyperlink r:id="rId21" w:history="1">
              <w:r w:rsidR="009B0A89" w:rsidRPr="00555DC0">
                <w:rPr>
                  <w:rStyle w:val="Lienhypertexte"/>
                  <w:rFonts w:ascii="Sennheiser Neue Regular" w:hAnsi="Sennheiser Neue Regular"/>
                  <w:sz w:val="16"/>
                  <w:szCs w:val="16"/>
                  <w:lang w:val="de-DE"/>
                </w:rPr>
                <w:t>julien.v@marie-antoinette.fr</w:t>
              </w:r>
            </w:hyperlink>
            <w:r w:rsidR="009B0A89" w:rsidRPr="00555DC0">
              <w:rPr>
                <w:rFonts w:ascii="Sennheiser Neue Regular" w:hAnsi="Sennheiser Neue Regular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6F1CC7A9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b/>
                <w:bCs/>
                <w:sz w:val="16"/>
                <w:szCs w:val="16"/>
              </w:rPr>
            </w:pPr>
            <w:r w:rsidRPr="00555DC0">
              <w:rPr>
                <w:rFonts w:ascii="Sennheiser Neue Regular" w:hAnsi="Sennheiser Neue Regular"/>
                <w:b/>
                <w:bCs/>
                <w:sz w:val="16"/>
                <w:szCs w:val="16"/>
              </w:rPr>
              <w:t>Contact Global</w:t>
            </w:r>
          </w:p>
          <w:p w14:paraId="3E24A112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</w:rPr>
            </w:pPr>
          </w:p>
          <w:p w14:paraId="1E4400FD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555DC0">
              <w:rPr>
                <w:rFonts w:ascii="Sennheiser Neue Regular" w:hAnsi="Sennheiser Neue Regular"/>
                <w:b/>
                <w:bCs/>
                <w:sz w:val="16"/>
                <w:szCs w:val="16"/>
                <w:lang w:val="fr-FR"/>
              </w:rPr>
              <w:t>KG</w:t>
            </w:r>
          </w:p>
          <w:p w14:paraId="31E6AE65" w14:textId="77777777" w:rsidR="009B0A89" w:rsidRPr="00555DC0" w:rsidRDefault="009B0A89" w:rsidP="00EF632A">
            <w:pPr>
              <w:outlineLvl w:val="0"/>
              <w:rPr>
                <w:rFonts w:ascii="Sennheiser Neue Regular" w:hAnsi="Sennheiser Neue Regular"/>
                <w:color w:val="0095D5"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color w:val="0095D5"/>
                <w:sz w:val="16"/>
                <w:szCs w:val="16"/>
                <w:lang w:val="fr-FR"/>
              </w:rPr>
              <w:t>Ann Vermont</w:t>
            </w:r>
          </w:p>
          <w:p w14:paraId="79BD3347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  <w:lang w:val="fr-FR"/>
              </w:rPr>
            </w:pPr>
            <w:r w:rsidRPr="00555DC0">
              <w:rPr>
                <w:rFonts w:ascii="Sennheiser Neue Regular" w:hAnsi="Sennheiser Neue Regular"/>
                <w:sz w:val="16"/>
                <w:szCs w:val="16"/>
                <w:lang w:val="fr-FR"/>
              </w:rPr>
              <w:t>Communications Manager Europe</w:t>
            </w:r>
          </w:p>
          <w:p w14:paraId="6A651BC8" w14:textId="77777777" w:rsidR="009B0A89" w:rsidRPr="00555DC0" w:rsidRDefault="009B0A89" w:rsidP="00EF632A">
            <w:pPr>
              <w:jc w:val="both"/>
              <w:rPr>
                <w:rFonts w:ascii="Sennheiser Neue Regular" w:hAnsi="Sennheiser Neue Regular"/>
                <w:sz w:val="16"/>
                <w:szCs w:val="16"/>
                <w:lang w:val="de-DE"/>
              </w:rPr>
            </w:pPr>
            <w:proofErr w:type="gramStart"/>
            <w:r w:rsidRPr="00555DC0">
              <w:rPr>
                <w:rFonts w:ascii="Sennheiser Neue Regular" w:hAnsi="Sennheiser Neue Regular"/>
                <w:sz w:val="16"/>
                <w:szCs w:val="16"/>
                <w:lang w:val="de-DE"/>
              </w:rPr>
              <w:t>Tel :</w:t>
            </w:r>
            <w:proofErr w:type="gramEnd"/>
            <w:r w:rsidRPr="00555DC0">
              <w:rPr>
                <w:rFonts w:ascii="Sennheiser Neue Regular" w:hAnsi="Sennheiser Neue Regular"/>
                <w:sz w:val="16"/>
                <w:szCs w:val="16"/>
                <w:lang w:val="de-DE"/>
              </w:rPr>
              <w:t xml:space="preserve"> +33 1 49 87 44 20</w:t>
            </w:r>
          </w:p>
          <w:p w14:paraId="43E7C490" w14:textId="77777777" w:rsidR="009B0A89" w:rsidRPr="00555DC0" w:rsidRDefault="00000000" w:rsidP="00EF632A">
            <w:pPr>
              <w:rPr>
                <w:rFonts w:ascii="Sennheiser Neue Regular" w:hAnsi="Sennheiser Neue Regular"/>
                <w:sz w:val="16"/>
                <w:szCs w:val="16"/>
                <w:lang w:val="de-DE"/>
              </w:rPr>
            </w:pPr>
            <w:hyperlink r:id="rId22" w:history="1">
              <w:r w:rsidR="009B0A89" w:rsidRPr="00555DC0">
                <w:rPr>
                  <w:rFonts w:ascii="Sennheiser Neue Regular" w:hAnsi="Sennheiser Neue Regular"/>
                  <w:sz w:val="16"/>
                  <w:szCs w:val="16"/>
                  <w:lang w:val="de-DE"/>
                </w:rPr>
                <w:t>ann.vermont@sennheiser.com</w:t>
              </w:r>
            </w:hyperlink>
          </w:p>
        </w:tc>
      </w:tr>
    </w:tbl>
    <w:p w14:paraId="3A67B16B" w14:textId="77777777" w:rsidR="009B0A89" w:rsidRPr="00555DC0" w:rsidRDefault="009B0A89" w:rsidP="009B0A89">
      <w:pPr>
        <w:rPr>
          <w:rFonts w:ascii="Sennheiser Neue Regular" w:hAnsi="Sennheiser Neue Regular"/>
          <w:sz w:val="16"/>
          <w:szCs w:val="16"/>
          <w:lang w:val="de-DE"/>
        </w:rPr>
      </w:pPr>
    </w:p>
    <w:p w14:paraId="370E39FA" w14:textId="77777777" w:rsidR="009B0A89" w:rsidRPr="00555DC0" w:rsidRDefault="009B0A89" w:rsidP="009B0A89">
      <w:pPr>
        <w:rPr>
          <w:rFonts w:ascii="Sennheiser Neue Regular" w:hAnsi="Sennheiser Neue Regular"/>
          <w:sz w:val="16"/>
          <w:szCs w:val="16"/>
          <w:lang w:val="de-DE"/>
        </w:rPr>
      </w:pPr>
    </w:p>
    <w:p w14:paraId="37D2F912" w14:textId="77777777" w:rsidR="009B0A89" w:rsidRPr="00555DC0" w:rsidRDefault="009B0A89" w:rsidP="009B0A89">
      <w:pPr>
        <w:pStyle w:val="Contact"/>
        <w:rPr>
          <w:rFonts w:ascii="Sennheiser Neue Regular" w:hAnsi="Sennheiser Neue Regular"/>
        </w:rPr>
      </w:pPr>
    </w:p>
    <w:p w14:paraId="18CF8286" w14:textId="0E9AF83F" w:rsidR="00FB3505" w:rsidRPr="00A113C8" w:rsidRDefault="00FB3505" w:rsidP="009B0A89">
      <w:pPr>
        <w:pStyle w:val="About"/>
        <w:rPr>
          <w:sz w:val="16"/>
          <w:szCs w:val="16"/>
          <w:lang w:val="fr-FR"/>
        </w:rPr>
      </w:pPr>
    </w:p>
    <w:sectPr w:rsidR="00FB3505" w:rsidRPr="00A113C8" w:rsidSect="009031C7">
      <w:headerReference w:type="default" r:id="rId23"/>
      <w:headerReference w:type="first" r:id="rId24"/>
      <w:footerReference w:type="first" r:id="rId25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0AC73" w14:textId="77777777" w:rsidR="00AC687D" w:rsidRDefault="00AC687D" w:rsidP="00CA1EB9">
      <w:pPr>
        <w:spacing w:line="240" w:lineRule="auto"/>
      </w:pPr>
      <w:r>
        <w:separator/>
      </w:r>
    </w:p>
  </w:endnote>
  <w:endnote w:type="continuationSeparator" w:id="0">
    <w:p w14:paraId="61945056" w14:textId="77777777" w:rsidR="00AC687D" w:rsidRDefault="00AC687D" w:rsidP="00CA1EB9">
      <w:pPr>
        <w:spacing w:line="240" w:lineRule="auto"/>
      </w:pPr>
      <w:r>
        <w:continuationSeparator/>
      </w:r>
    </w:p>
  </w:endnote>
  <w:endnote w:type="continuationNotice" w:id="1">
    <w:p w14:paraId="150B2CFF" w14:textId="77777777" w:rsidR="00AC687D" w:rsidRDefault="00AC687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194C6B9-6CC8-7949-84CA-85C181AB96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E615100-9571-094D-A420-C6FC1FE859CC}"/>
    <w:embedBold r:id="rId3" w:fontKey="{5E5098F0-F906-F544-AFB5-6CC20E691ED1}"/>
    <w:embedItalic r:id="rId4" w:fontKey="{DAB7ACE6-29C5-9146-9695-9EC2DCE2B634}"/>
    <w:embedBoldItalic r:id="rId5" w:fontKey="{127D0874-12FC-AD47-8C2B-740CFA578F3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854EF55-4F19-E44E-B330-C8916C9945C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95C8D40-DE9C-3E4C-85EC-4C0EA5DB4E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E49BC0C-33A2-454A-B1B0-03B80634D44A}"/>
    <w:embedBold r:id="rId9" w:fontKey="{6684556F-9110-E643-B4D8-99D7E6425C55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0" w:fontKey="{343A07C2-3404-3E42-ADAE-F95F316772D9}"/>
    <w:embedBold r:id="rId11" w:fontKey="{058E2B61-5470-4B44-8FFA-47433B74DD3B}"/>
    <w:embedItalic r:id="rId12" w:fontKey="{7C457F50-F8E9-3A46-B47A-585199CC2E15}"/>
    <w:embedBoldItalic r:id="rId13" w:fontKey="{63DE32F3-103C-F748-B1B3-75898739B5C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CC3F760A-F9E5-0341-A50B-FA036804C30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1FB04857-C366-4048-9593-62C98D8CE347}"/>
    <w:embedBold r:id="rId16" w:fontKey="{1F2B575C-FE50-4541-A248-D5B07CF2C2CA}"/>
  </w:font>
  <w:font w:name="Sennheiser Neue Regular"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Pieddepag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788EE" w14:textId="77777777" w:rsidR="00AC687D" w:rsidRDefault="00AC687D" w:rsidP="00CA1EB9">
      <w:pPr>
        <w:spacing w:line="240" w:lineRule="auto"/>
      </w:pPr>
      <w:r>
        <w:separator/>
      </w:r>
    </w:p>
  </w:footnote>
  <w:footnote w:type="continuationSeparator" w:id="0">
    <w:p w14:paraId="3BFFFA9F" w14:textId="77777777" w:rsidR="00AC687D" w:rsidRDefault="00AC687D" w:rsidP="00CA1EB9">
      <w:pPr>
        <w:spacing w:line="240" w:lineRule="auto"/>
      </w:pPr>
      <w:r>
        <w:continuationSeparator/>
      </w:r>
    </w:p>
  </w:footnote>
  <w:footnote w:type="continuationNotice" w:id="1">
    <w:p w14:paraId="0395DAD5" w14:textId="77777777" w:rsidR="00AC687D" w:rsidRDefault="00AC687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0CB05F52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13C8">
      <w:rPr>
        <w:color w:val="0095D5" w:themeColor="accent1"/>
      </w:rPr>
      <w:t>communiqué de presse</w:t>
    </w:r>
  </w:p>
  <w:p w14:paraId="4C6F07FC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889A1AD" w:rsidR="00324808" w:rsidRPr="008E5D5C" w:rsidRDefault="00324808" w:rsidP="008E5D5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13C8">
      <w:rPr>
        <w:color w:val="0095D5" w:themeColor="accent1"/>
      </w:rPr>
      <w:t>communiqué de presse</w:t>
    </w:r>
  </w:p>
  <w:p w14:paraId="286A0383" w14:textId="77777777" w:rsidR="00324808" w:rsidRPr="008E5D5C" w:rsidRDefault="00324808" w:rsidP="008E5D5C">
    <w:pPr>
      <w:pStyle w:val="En-tt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0C5E1E"/>
    <w:multiLevelType w:val="hybridMultilevel"/>
    <w:tmpl w:val="BFCCA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72FB7"/>
    <w:multiLevelType w:val="multilevel"/>
    <w:tmpl w:val="55F2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07DFC"/>
    <w:multiLevelType w:val="multilevel"/>
    <w:tmpl w:val="EF24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D93A23"/>
    <w:multiLevelType w:val="multilevel"/>
    <w:tmpl w:val="FFDA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3432246">
    <w:abstractNumId w:val="8"/>
  </w:num>
  <w:num w:numId="2" w16cid:durableId="999845032">
    <w:abstractNumId w:val="2"/>
  </w:num>
  <w:num w:numId="3" w16cid:durableId="51002658">
    <w:abstractNumId w:val="29"/>
  </w:num>
  <w:num w:numId="4" w16cid:durableId="8064217">
    <w:abstractNumId w:val="6"/>
  </w:num>
  <w:num w:numId="5" w16cid:durableId="2043627740">
    <w:abstractNumId w:val="21"/>
  </w:num>
  <w:num w:numId="6" w16cid:durableId="871379408">
    <w:abstractNumId w:val="12"/>
  </w:num>
  <w:num w:numId="7" w16cid:durableId="54477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46383383">
    <w:abstractNumId w:val="1"/>
  </w:num>
  <w:num w:numId="9" w16cid:durableId="1071003102">
    <w:abstractNumId w:val="17"/>
  </w:num>
  <w:num w:numId="10" w16cid:durableId="127360608">
    <w:abstractNumId w:val="0"/>
  </w:num>
  <w:num w:numId="11" w16cid:durableId="885138154">
    <w:abstractNumId w:val="10"/>
  </w:num>
  <w:num w:numId="12" w16cid:durableId="1371880251">
    <w:abstractNumId w:val="18"/>
  </w:num>
  <w:num w:numId="13" w16cid:durableId="672490796">
    <w:abstractNumId w:val="28"/>
  </w:num>
  <w:num w:numId="14" w16cid:durableId="141046495">
    <w:abstractNumId w:val="3"/>
  </w:num>
  <w:num w:numId="15" w16cid:durableId="518128773">
    <w:abstractNumId w:val="19"/>
  </w:num>
  <w:num w:numId="16" w16cid:durableId="934554957">
    <w:abstractNumId w:val="14"/>
  </w:num>
  <w:num w:numId="17" w16cid:durableId="978415760">
    <w:abstractNumId w:val="13"/>
  </w:num>
  <w:num w:numId="18" w16cid:durableId="1982926367">
    <w:abstractNumId w:val="11"/>
  </w:num>
  <w:num w:numId="19" w16cid:durableId="1160929176">
    <w:abstractNumId w:val="15"/>
  </w:num>
  <w:num w:numId="20" w16cid:durableId="782848803">
    <w:abstractNumId w:val="16"/>
  </w:num>
  <w:num w:numId="21" w16cid:durableId="1184324508">
    <w:abstractNumId w:val="20"/>
  </w:num>
  <w:num w:numId="22" w16cid:durableId="1464931034">
    <w:abstractNumId w:val="27"/>
  </w:num>
  <w:num w:numId="23" w16cid:durableId="1184395786">
    <w:abstractNumId w:val="23"/>
  </w:num>
  <w:num w:numId="24" w16cid:durableId="803549068">
    <w:abstractNumId w:val="25"/>
  </w:num>
  <w:num w:numId="25" w16cid:durableId="701321581">
    <w:abstractNumId w:val="24"/>
  </w:num>
  <w:num w:numId="26" w16cid:durableId="518393379">
    <w:abstractNumId w:val="22"/>
  </w:num>
  <w:num w:numId="27" w16cid:durableId="356008133">
    <w:abstractNumId w:val="5"/>
  </w:num>
  <w:num w:numId="28" w16cid:durableId="1363748885">
    <w:abstractNumId w:val="9"/>
  </w:num>
  <w:num w:numId="29" w16cid:durableId="1489907584">
    <w:abstractNumId w:val="7"/>
  </w:num>
  <w:num w:numId="30" w16cid:durableId="143550200">
    <w:abstractNumId w:val="26"/>
  </w:num>
  <w:num w:numId="31" w16cid:durableId="14600304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5088"/>
    <w:rsid w:val="0001632B"/>
    <w:rsid w:val="0001676E"/>
    <w:rsid w:val="00021722"/>
    <w:rsid w:val="000272C5"/>
    <w:rsid w:val="00034424"/>
    <w:rsid w:val="00035A74"/>
    <w:rsid w:val="00037CAA"/>
    <w:rsid w:val="00040B6E"/>
    <w:rsid w:val="000451AC"/>
    <w:rsid w:val="00046898"/>
    <w:rsid w:val="00047D6A"/>
    <w:rsid w:val="000515F9"/>
    <w:rsid w:val="00052598"/>
    <w:rsid w:val="000534CD"/>
    <w:rsid w:val="00055E55"/>
    <w:rsid w:val="000569C8"/>
    <w:rsid w:val="00056C73"/>
    <w:rsid w:val="00057569"/>
    <w:rsid w:val="00060BEE"/>
    <w:rsid w:val="00060E12"/>
    <w:rsid w:val="000619D2"/>
    <w:rsid w:val="0006221A"/>
    <w:rsid w:val="00062A68"/>
    <w:rsid w:val="000650C7"/>
    <w:rsid w:val="00067931"/>
    <w:rsid w:val="000700E4"/>
    <w:rsid w:val="00071D44"/>
    <w:rsid w:val="00073735"/>
    <w:rsid w:val="00074CB9"/>
    <w:rsid w:val="000751AC"/>
    <w:rsid w:val="000767EF"/>
    <w:rsid w:val="00081859"/>
    <w:rsid w:val="00082526"/>
    <w:rsid w:val="000845EB"/>
    <w:rsid w:val="000850F9"/>
    <w:rsid w:val="00086976"/>
    <w:rsid w:val="00086BC7"/>
    <w:rsid w:val="00090449"/>
    <w:rsid w:val="00090721"/>
    <w:rsid w:val="00092668"/>
    <w:rsid w:val="00093230"/>
    <w:rsid w:val="0009384F"/>
    <w:rsid w:val="000A054A"/>
    <w:rsid w:val="000A6072"/>
    <w:rsid w:val="000A7503"/>
    <w:rsid w:val="000B00E0"/>
    <w:rsid w:val="000B048C"/>
    <w:rsid w:val="000B110A"/>
    <w:rsid w:val="000B16C2"/>
    <w:rsid w:val="000B3C1B"/>
    <w:rsid w:val="000B4F19"/>
    <w:rsid w:val="000C0707"/>
    <w:rsid w:val="000C07FC"/>
    <w:rsid w:val="000C1C9D"/>
    <w:rsid w:val="000C3C6E"/>
    <w:rsid w:val="000C5819"/>
    <w:rsid w:val="000D07C3"/>
    <w:rsid w:val="000D0D05"/>
    <w:rsid w:val="000D5728"/>
    <w:rsid w:val="000D7DEE"/>
    <w:rsid w:val="000E50BF"/>
    <w:rsid w:val="000E558A"/>
    <w:rsid w:val="000E735B"/>
    <w:rsid w:val="000E7A92"/>
    <w:rsid w:val="000F1105"/>
    <w:rsid w:val="000F1B7D"/>
    <w:rsid w:val="000F3F63"/>
    <w:rsid w:val="000F597C"/>
    <w:rsid w:val="000F712D"/>
    <w:rsid w:val="000F7E49"/>
    <w:rsid w:val="001023F9"/>
    <w:rsid w:val="001030EE"/>
    <w:rsid w:val="00103124"/>
    <w:rsid w:val="001103C9"/>
    <w:rsid w:val="00110939"/>
    <w:rsid w:val="001113EF"/>
    <w:rsid w:val="00115425"/>
    <w:rsid w:val="00117457"/>
    <w:rsid w:val="00120147"/>
    <w:rsid w:val="00120EA8"/>
    <w:rsid w:val="00121501"/>
    <w:rsid w:val="001220A0"/>
    <w:rsid w:val="0012229A"/>
    <w:rsid w:val="00122B3E"/>
    <w:rsid w:val="00124508"/>
    <w:rsid w:val="001271F1"/>
    <w:rsid w:val="001274C0"/>
    <w:rsid w:val="0013050D"/>
    <w:rsid w:val="00131723"/>
    <w:rsid w:val="00133565"/>
    <w:rsid w:val="00133894"/>
    <w:rsid w:val="001345C1"/>
    <w:rsid w:val="0013610C"/>
    <w:rsid w:val="001367E2"/>
    <w:rsid w:val="0014006E"/>
    <w:rsid w:val="0014010A"/>
    <w:rsid w:val="0014036B"/>
    <w:rsid w:val="00140778"/>
    <w:rsid w:val="001426D7"/>
    <w:rsid w:val="00142D29"/>
    <w:rsid w:val="00144756"/>
    <w:rsid w:val="00146223"/>
    <w:rsid w:val="00147965"/>
    <w:rsid w:val="00147C33"/>
    <w:rsid w:val="00152FA9"/>
    <w:rsid w:val="00156671"/>
    <w:rsid w:val="0016072E"/>
    <w:rsid w:val="00161DA1"/>
    <w:rsid w:val="00161E89"/>
    <w:rsid w:val="001624CA"/>
    <w:rsid w:val="00162832"/>
    <w:rsid w:val="00163E4D"/>
    <w:rsid w:val="001652D9"/>
    <w:rsid w:val="0016666F"/>
    <w:rsid w:val="0016751B"/>
    <w:rsid w:val="001676B3"/>
    <w:rsid w:val="0016778C"/>
    <w:rsid w:val="00172077"/>
    <w:rsid w:val="001747E2"/>
    <w:rsid w:val="0017710D"/>
    <w:rsid w:val="001772AE"/>
    <w:rsid w:val="00177338"/>
    <w:rsid w:val="001779A2"/>
    <w:rsid w:val="00182BE1"/>
    <w:rsid w:val="00182C13"/>
    <w:rsid w:val="00183528"/>
    <w:rsid w:val="001856A5"/>
    <w:rsid w:val="00186350"/>
    <w:rsid w:val="00192CBA"/>
    <w:rsid w:val="001947D8"/>
    <w:rsid w:val="00194D64"/>
    <w:rsid w:val="00196190"/>
    <w:rsid w:val="00196331"/>
    <w:rsid w:val="00196886"/>
    <w:rsid w:val="00197815"/>
    <w:rsid w:val="00197E61"/>
    <w:rsid w:val="001A0221"/>
    <w:rsid w:val="001A12BF"/>
    <w:rsid w:val="001A1DA6"/>
    <w:rsid w:val="001A2C7F"/>
    <w:rsid w:val="001A2D66"/>
    <w:rsid w:val="001A5A7D"/>
    <w:rsid w:val="001A6914"/>
    <w:rsid w:val="001A6D46"/>
    <w:rsid w:val="001A6DF3"/>
    <w:rsid w:val="001B0B49"/>
    <w:rsid w:val="001B451C"/>
    <w:rsid w:val="001B46A8"/>
    <w:rsid w:val="001B4B52"/>
    <w:rsid w:val="001B56B1"/>
    <w:rsid w:val="001B6A18"/>
    <w:rsid w:val="001C00CF"/>
    <w:rsid w:val="001C2BE1"/>
    <w:rsid w:val="001C63D8"/>
    <w:rsid w:val="001D1BDA"/>
    <w:rsid w:val="001D4136"/>
    <w:rsid w:val="001D4E25"/>
    <w:rsid w:val="001E01B6"/>
    <w:rsid w:val="001E07FB"/>
    <w:rsid w:val="001E08AB"/>
    <w:rsid w:val="001E0C8F"/>
    <w:rsid w:val="001E188A"/>
    <w:rsid w:val="001E2985"/>
    <w:rsid w:val="001E5EBF"/>
    <w:rsid w:val="001F2EA0"/>
    <w:rsid w:val="001F3001"/>
    <w:rsid w:val="002008AB"/>
    <w:rsid w:val="00200D64"/>
    <w:rsid w:val="0020119A"/>
    <w:rsid w:val="002035AE"/>
    <w:rsid w:val="00203C58"/>
    <w:rsid w:val="002057CE"/>
    <w:rsid w:val="00205AD4"/>
    <w:rsid w:val="002075EF"/>
    <w:rsid w:val="002104D8"/>
    <w:rsid w:val="002109C2"/>
    <w:rsid w:val="00211F68"/>
    <w:rsid w:val="002136D9"/>
    <w:rsid w:val="00213B6E"/>
    <w:rsid w:val="00214801"/>
    <w:rsid w:val="00217B14"/>
    <w:rsid w:val="002206C4"/>
    <w:rsid w:val="00224BF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47917"/>
    <w:rsid w:val="002502A3"/>
    <w:rsid w:val="00250A63"/>
    <w:rsid w:val="00253D3F"/>
    <w:rsid w:val="00255CA0"/>
    <w:rsid w:val="002571AF"/>
    <w:rsid w:val="00257E72"/>
    <w:rsid w:val="00262172"/>
    <w:rsid w:val="00276B94"/>
    <w:rsid w:val="00276DE9"/>
    <w:rsid w:val="00280603"/>
    <w:rsid w:val="00281835"/>
    <w:rsid w:val="00281989"/>
    <w:rsid w:val="00282A73"/>
    <w:rsid w:val="00282A8D"/>
    <w:rsid w:val="002834AA"/>
    <w:rsid w:val="002836E3"/>
    <w:rsid w:val="00284363"/>
    <w:rsid w:val="002849F1"/>
    <w:rsid w:val="002856C8"/>
    <w:rsid w:val="00286F89"/>
    <w:rsid w:val="002909FE"/>
    <w:rsid w:val="00290F4B"/>
    <w:rsid w:val="002917A2"/>
    <w:rsid w:val="002940DB"/>
    <w:rsid w:val="00294167"/>
    <w:rsid w:val="00297464"/>
    <w:rsid w:val="002A0160"/>
    <w:rsid w:val="002A24D0"/>
    <w:rsid w:val="002A33E5"/>
    <w:rsid w:val="002A3E17"/>
    <w:rsid w:val="002A54F5"/>
    <w:rsid w:val="002B02A7"/>
    <w:rsid w:val="002B228B"/>
    <w:rsid w:val="002B4D35"/>
    <w:rsid w:val="002B56E7"/>
    <w:rsid w:val="002B6B69"/>
    <w:rsid w:val="002B7498"/>
    <w:rsid w:val="002B7557"/>
    <w:rsid w:val="002B7F01"/>
    <w:rsid w:val="002C10B6"/>
    <w:rsid w:val="002C4120"/>
    <w:rsid w:val="002C4738"/>
    <w:rsid w:val="002C47A9"/>
    <w:rsid w:val="002C6F4D"/>
    <w:rsid w:val="002C7064"/>
    <w:rsid w:val="002D0A79"/>
    <w:rsid w:val="002D0C1B"/>
    <w:rsid w:val="002D11A8"/>
    <w:rsid w:val="002D2C23"/>
    <w:rsid w:val="002D37B0"/>
    <w:rsid w:val="002D6132"/>
    <w:rsid w:val="002D6BD2"/>
    <w:rsid w:val="002E1879"/>
    <w:rsid w:val="002E1F7C"/>
    <w:rsid w:val="002E21BD"/>
    <w:rsid w:val="002E3E3C"/>
    <w:rsid w:val="002E413B"/>
    <w:rsid w:val="002E4447"/>
    <w:rsid w:val="002E5827"/>
    <w:rsid w:val="002E6AC4"/>
    <w:rsid w:val="002F6C5E"/>
    <w:rsid w:val="002F727C"/>
    <w:rsid w:val="00301602"/>
    <w:rsid w:val="0030235B"/>
    <w:rsid w:val="00304723"/>
    <w:rsid w:val="00305B63"/>
    <w:rsid w:val="00310330"/>
    <w:rsid w:val="00311C6F"/>
    <w:rsid w:val="00314D5D"/>
    <w:rsid w:val="00315D1A"/>
    <w:rsid w:val="00317793"/>
    <w:rsid w:val="00320EA4"/>
    <w:rsid w:val="003222F5"/>
    <w:rsid w:val="00323587"/>
    <w:rsid w:val="00324808"/>
    <w:rsid w:val="00324859"/>
    <w:rsid w:val="00326FB8"/>
    <w:rsid w:val="003275FC"/>
    <w:rsid w:val="00330111"/>
    <w:rsid w:val="00332C9B"/>
    <w:rsid w:val="003330DE"/>
    <w:rsid w:val="00334883"/>
    <w:rsid w:val="00334CD0"/>
    <w:rsid w:val="00337412"/>
    <w:rsid w:val="003468A7"/>
    <w:rsid w:val="00346D4C"/>
    <w:rsid w:val="00347568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73FF"/>
    <w:rsid w:val="003708EA"/>
    <w:rsid w:val="00371F7F"/>
    <w:rsid w:val="00372321"/>
    <w:rsid w:val="00373645"/>
    <w:rsid w:val="00373F92"/>
    <w:rsid w:val="00375ACD"/>
    <w:rsid w:val="00382243"/>
    <w:rsid w:val="003841CC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474F"/>
    <w:rsid w:val="003A4922"/>
    <w:rsid w:val="003A649F"/>
    <w:rsid w:val="003B2C4C"/>
    <w:rsid w:val="003B55BF"/>
    <w:rsid w:val="003B61A6"/>
    <w:rsid w:val="003B6F65"/>
    <w:rsid w:val="003C4BE3"/>
    <w:rsid w:val="003C59A5"/>
    <w:rsid w:val="003C5BCC"/>
    <w:rsid w:val="003C7E9E"/>
    <w:rsid w:val="003D06A1"/>
    <w:rsid w:val="003D0C28"/>
    <w:rsid w:val="003D20E7"/>
    <w:rsid w:val="003D2DCD"/>
    <w:rsid w:val="003D5B42"/>
    <w:rsid w:val="003D6FF8"/>
    <w:rsid w:val="003D75A8"/>
    <w:rsid w:val="003E0005"/>
    <w:rsid w:val="003E38A9"/>
    <w:rsid w:val="003E39E1"/>
    <w:rsid w:val="003E4B10"/>
    <w:rsid w:val="003E4BEF"/>
    <w:rsid w:val="003F5349"/>
    <w:rsid w:val="003F6B63"/>
    <w:rsid w:val="0040012C"/>
    <w:rsid w:val="00400B3D"/>
    <w:rsid w:val="00403B61"/>
    <w:rsid w:val="00403CA5"/>
    <w:rsid w:val="00404BF7"/>
    <w:rsid w:val="004055AD"/>
    <w:rsid w:val="00406477"/>
    <w:rsid w:val="00407AFB"/>
    <w:rsid w:val="004103C2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409EF"/>
    <w:rsid w:val="00442551"/>
    <w:rsid w:val="004426FB"/>
    <w:rsid w:val="00446EBF"/>
    <w:rsid w:val="0045090B"/>
    <w:rsid w:val="00450FE3"/>
    <w:rsid w:val="004510F7"/>
    <w:rsid w:val="0045163D"/>
    <w:rsid w:val="00451F9E"/>
    <w:rsid w:val="00452DF6"/>
    <w:rsid w:val="00453B3E"/>
    <w:rsid w:val="00453B6B"/>
    <w:rsid w:val="00455202"/>
    <w:rsid w:val="004555C1"/>
    <w:rsid w:val="00456CAC"/>
    <w:rsid w:val="00462AE9"/>
    <w:rsid w:val="00474E4B"/>
    <w:rsid w:val="00475866"/>
    <w:rsid w:val="00475D00"/>
    <w:rsid w:val="004804BE"/>
    <w:rsid w:val="004848FB"/>
    <w:rsid w:val="00484D22"/>
    <w:rsid w:val="004850F3"/>
    <w:rsid w:val="00486FC7"/>
    <w:rsid w:val="00487040"/>
    <w:rsid w:val="00490A9A"/>
    <w:rsid w:val="00490C42"/>
    <w:rsid w:val="004948B6"/>
    <w:rsid w:val="0049503E"/>
    <w:rsid w:val="004967AE"/>
    <w:rsid w:val="0049778B"/>
    <w:rsid w:val="004A2CB3"/>
    <w:rsid w:val="004A40F5"/>
    <w:rsid w:val="004A608A"/>
    <w:rsid w:val="004A73D3"/>
    <w:rsid w:val="004B06B4"/>
    <w:rsid w:val="004B176E"/>
    <w:rsid w:val="004B2808"/>
    <w:rsid w:val="004B456E"/>
    <w:rsid w:val="004C26EA"/>
    <w:rsid w:val="004C3017"/>
    <w:rsid w:val="004C31E3"/>
    <w:rsid w:val="004C328A"/>
    <w:rsid w:val="004D1199"/>
    <w:rsid w:val="004D190A"/>
    <w:rsid w:val="004D2481"/>
    <w:rsid w:val="004D31D2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114B"/>
    <w:rsid w:val="00501B6D"/>
    <w:rsid w:val="00503BE9"/>
    <w:rsid w:val="00504A34"/>
    <w:rsid w:val="00505597"/>
    <w:rsid w:val="00507935"/>
    <w:rsid w:val="00507C02"/>
    <w:rsid w:val="005124E6"/>
    <w:rsid w:val="00512E73"/>
    <w:rsid w:val="0051463F"/>
    <w:rsid w:val="0051664E"/>
    <w:rsid w:val="00517230"/>
    <w:rsid w:val="005232D7"/>
    <w:rsid w:val="00523995"/>
    <w:rsid w:val="0052510B"/>
    <w:rsid w:val="00527761"/>
    <w:rsid w:val="00530640"/>
    <w:rsid w:val="005327DB"/>
    <w:rsid w:val="00532E74"/>
    <w:rsid w:val="00533D4A"/>
    <w:rsid w:val="005358C9"/>
    <w:rsid w:val="00535E0F"/>
    <w:rsid w:val="00536203"/>
    <w:rsid w:val="00540827"/>
    <w:rsid w:val="0054182D"/>
    <w:rsid w:val="00541F4C"/>
    <w:rsid w:val="005438AB"/>
    <w:rsid w:val="00545A12"/>
    <w:rsid w:val="00546F1F"/>
    <w:rsid w:val="00551A0C"/>
    <w:rsid w:val="005522DB"/>
    <w:rsid w:val="00552561"/>
    <w:rsid w:val="005549D7"/>
    <w:rsid w:val="00560FAB"/>
    <w:rsid w:val="00561A8C"/>
    <w:rsid w:val="00562B4F"/>
    <w:rsid w:val="00570C7F"/>
    <w:rsid w:val="00572758"/>
    <w:rsid w:val="005735C2"/>
    <w:rsid w:val="00574BF2"/>
    <w:rsid w:val="00576746"/>
    <w:rsid w:val="00576937"/>
    <w:rsid w:val="005769E5"/>
    <w:rsid w:val="005775E9"/>
    <w:rsid w:val="00580709"/>
    <w:rsid w:val="00581015"/>
    <w:rsid w:val="00583AAC"/>
    <w:rsid w:val="00583C66"/>
    <w:rsid w:val="00584432"/>
    <w:rsid w:val="00584E31"/>
    <w:rsid w:val="005853C0"/>
    <w:rsid w:val="00585911"/>
    <w:rsid w:val="005861F7"/>
    <w:rsid w:val="00586B05"/>
    <w:rsid w:val="005964E6"/>
    <w:rsid w:val="00596C4A"/>
    <w:rsid w:val="005A0B2C"/>
    <w:rsid w:val="005A1341"/>
    <w:rsid w:val="005A3459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362C"/>
    <w:rsid w:val="005D571F"/>
    <w:rsid w:val="005D6B4E"/>
    <w:rsid w:val="005E24B7"/>
    <w:rsid w:val="005E34A2"/>
    <w:rsid w:val="005E4083"/>
    <w:rsid w:val="005F1BA6"/>
    <w:rsid w:val="005F2A2F"/>
    <w:rsid w:val="005F375F"/>
    <w:rsid w:val="005F4E1E"/>
    <w:rsid w:val="005F74D3"/>
    <w:rsid w:val="00600459"/>
    <w:rsid w:val="00600ED3"/>
    <w:rsid w:val="0060142B"/>
    <w:rsid w:val="006022D8"/>
    <w:rsid w:val="006033A5"/>
    <w:rsid w:val="00603493"/>
    <w:rsid w:val="006051BB"/>
    <w:rsid w:val="00605C38"/>
    <w:rsid w:val="006108B6"/>
    <w:rsid w:val="00611234"/>
    <w:rsid w:val="006124BD"/>
    <w:rsid w:val="0062293A"/>
    <w:rsid w:val="00622B56"/>
    <w:rsid w:val="00626053"/>
    <w:rsid w:val="00627B1F"/>
    <w:rsid w:val="00631B22"/>
    <w:rsid w:val="00632E2D"/>
    <w:rsid w:val="00633157"/>
    <w:rsid w:val="00633754"/>
    <w:rsid w:val="006354F9"/>
    <w:rsid w:val="006359EE"/>
    <w:rsid w:val="0063699D"/>
    <w:rsid w:val="0063731D"/>
    <w:rsid w:val="00645368"/>
    <w:rsid w:val="006460C2"/>
    <w:rsid w:val="006478D9"/>
    <w:rsid w:val="00647DDC"/>
    <w:rsid w:val="00650042"/>
    <w:rsid w:val="006502F1"/>
    <w:rsid w:val="00656382"/>
    <w:rsid w:val="00656857"/>
    <w:rsid w:val="00657CC7"/>
    <w:rsid w:val="006620FE"/>
    <w:rsid w:val="006626CC"/>
    <w:rsid w:val="00662BB7"/>
    <w:rsid w:val="0066330C"/>
    <w:rsid w:val="0066423F"/>
    <w:rsid w:val="00665D96"/>
    <w:rsid w:val="00667104"/>
    <w:rsid w:val="0066793E"/>
    <w:rsid w:val="006710C7"/>
    <w:rsid w:val="00672D7C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86D53"/>
    <w:rsid w:val="0069053D"/>
    <w:rsid w:val="006909C7"/>
    <w:rsid w:val="00690B64"/>
    <w:rsid w:val="00692D50"/>
    <w:rsid w:val="0069346D"/>
    <w:rsid w:val="00693DC1"/>
    <w:rsid w:val="006940D9"/>
    <w:rsid w:val="0069441D"/>
    <w:rsid w:val="00695CAA"/>
    <w:rsid w:val="006967BE"/>
    <w:rsid w:val="00696BC8"/>
    <w:rsid w:val="00697D4B"/>
    <w:rsid w:val="006A1014"/>
    <w:rsid w:val="006A145E"/>
    <w:rsid w:val="006A2AE3"/>
    <w:rsid w:val="006A2CC5"/>
    <w:rsid w:val="006A3F12"/>
    <w:rsid w:val="006B12AB"/>
    <w:rsid w:val="006B1B50"/>
    <w:rsid w:val="006B43C7"/>
    <w:rsid w:val="006B5046"/>
    <w:rsid w:val="006B6965"/>
    <w:rsid w:val="006B69DA"/>
    <w:rsid w:val="006B6C35"/>
    <w:rsid w:val="006B7361"/>
    <w:rsid w:val="006B7BAC"/>
    <w:rsid w:val="006C0585"/>
    <w:rsid w:val="006C1581"/>
    <w:rsid w:val="006C239A"/>
    <w:rsid w:val="006C29E1"/>
    <w:rsid w:val="006C7F79"/>
    <w:rsid w:val="006D154A"/>
    <w:rsid w:val="006D240D"/>
    <w:rsid w:val="006D4BD0"/>
    <w:rsid w:val="006D55B1"/>
    <w:rsid w:val="006D5FDA"/>
    <w:rsid w:val="006D7D25"/>
    <w:rsid w:val="006D7FB3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3B95"/>
    <w:rsid w:val="006F5634"/>
    <w:rsid w:val="006F74AB"/>
    <w:rsid w:val="0070116D"/>
    <w:rsid w:val="00701A09"/>
    <w:rsid w:val="007025C1"/>
    <w:rsid w:val="007104C1"/>
    <w:rsid w:val="00713495"/>
    <w:rsid w:val="00713574"/>
    <w:rsid w:val="0071422C"/>
    <w:rsid w:val="007155FA"/>
    <w:rsid w:val="007237E9"/>
    <w:rsid w:val="00724E7B"/>
    <w:rsid w:val="007252F1"/>
    <w:rsid w:val="00725E5D"/>
    <w:rsid w:val="00730716"/>
    <w:rsid w:val="007321DA"/>
    <w:rsid w:val="00732897"/>
    <w:rsid w:val="00733FA9"/>
    <w:rsid w:val="0073466E"/>
    <w:rsid w:val="0073498E"/>
    <w:rsid w:val="0073722D"/>
    <w:rsid w:val="00737B01"/>
    <w:rsid w:val="00740D3A"/>
    <w:rsid w:val="00740F42"/>
    <w:rsid w:val="0074387F"/>
    <w:rsid w:val="007543B0"/>
    <w:rsid w:val="0075529A"/>
    <w:rsid w:val="007558A7"/>
    <w:rsid w:val="007562BF"/>
    <w:rsid w:val="00760995"/>
    <w:rsid w:val="007639C9"/>
    <w:rsid w:val="007659E8"/>
    <w:rsid w:val="00766E21"/>
    <w:rsid w:val="0076710A"/>
    <w:rsid w:val="007671C9"/>
    <w:rsid w:val="00770E2D"/>
    <w:rsid w:val="00771818"/>
    <w:rsid w:val="00772686"/>
    <w:rsid w:val="00772F24"/>
    <w:rsid w:val="0078066D"/>
    <w:rsid w:val="0078155C"/>
    <w:rsid w:val="00782317"/>
    <w:rsid w:val="007834E1"/>
    <w:rsid w:val="00785695"/>
    <w:rsid w:val="00786EA4"/>
    <w:rsid w:val="0079263F"/>
    <w:rsid w:val="00795089"/>
    <w:rsid w:val="00796EF7"/>
    <w:rsid w:val="007A0055"/>
    <w:rsid w:val="007A0C84"/>
    <w:rsid w:val="007A1AB4"/>
    <w:rsid w:val="007A2D75"/>
    <w:rsid w:val="007A4662"/>
    <w:rsid w:val="007A53BD"/>
    <w:rsid w:val="007A5DEA"/>
    <w:rsid w:val="007A5F92"/>
    <w:rsid w:val="007B0147"/>
    <w:rsid w:val="007B570A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280"/>
    <w:rsid w:val="007D5D38"/>
    <w:rsid w:val="007D6683"/>
    <w:rsid w:val="007D745A"/>
    <w:rsid w:val="007E3807"/>
    <w:rsid w:val="007E45D0"/>
    <w:rsid w:val="007E5718"/>
    <w:rsid w:val="007E6066"/>
    <w:rsid w:val="007E6EAA"/>
    <w:rsid w:val="007E70C8"/>
    <w:rsid w:val="007F109A"/>
    <w:rsid w:val="007F2068"/>
    <w:rsid w:val="007F2B18"/>
    <w:rsid w:val="007F53DD"/>
    <w:rsid w:val="00800E20"/>
    <w:rsid w:val="00801DEC"/>
    <w:rsid w:val="00803189"/>
    <w:rsid w:val="0080333D"/>
    <w:rsid w:val="008042D1"/>
    <w:rsid w:val="00805A5E"/>
    <w:rsid w:val="00806C0C"/>
    <w:rsid w:val="0081085F"/>
    <w:rsid w:val="00810A21"/>
    <w:rsid w:val="00810BAE"/>
    <w:rsid w:val="00812113"/>
    <w:rsid w:val="0081434A"/>
    <w:rsid w:val="008153F8"/>
    <w:rsid w:val="00816A80"/>
    <w:rsid w:val="00821569"/>
    <w:rsid w:val="008225D2"/>
    <w:rsid w:val="008226E5"/>
    <w:rsid w:val="00826B6A"/>
    <w:rsid w:val="00826BC7"/>
    <w:rsid w:val="00830E82"/>
    <w:rsid w:val="008342F8"/>
    <w:rsid w:val="00834D54"/>
    <w:rsid w:val="00835C42"/>
    <w:rsid w:val="00835C5B"/>
    <w:rsid w:val="00842874"/>
    <w:rsid w:val="00842A37"/>
    <w:rsid w:val="00842A7D"/>
    <w:rsid w:val="00844456"/>
    <w:rsid w:val="00845543"/>
    <w:rsid w:val="00847781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3641"/>
    <w:rsid w:val="0087566E"/>
    <w:rsid w:val="00875DA2"/>
    <w:rsid w:val="00880B94"/>
    <w:rsid w:val="00880BFE"/>
    <w:rsid w:val="00880C0D"/>
    <w:rsid w:val="0088387D"/>
    <w:rsid w:val="00886E20"/>
    <w:rsid w:val="00890044"/>
    <w:rsid w:val="008902D5"/>
    <w:rsid w:val="008917A6"/>
    <w:rsid w:val="00892E5F"/>
    <w:rsid w:val="008936EE"/>
    <w:rsid w:val="008944BE"/>
    <w:rsid w:val="008967B6"/>
    <w:rsid w:val="008A2E82"/>
    <w:rsid w:val="008A2E98"/>
    <w:rsid w:val="008A3BF3"/>
    <w:rsid w:val="008B156A"/>
    <w:rsid w:val="008B3DD9"/>
    <w:rsid w:val="008B54DB"/>
    <w:rsid w:val="008B57A7"/>
    <w:rsid w:val="008B7568"/>
    <w:rsid w:val="008C2F78"/>
    <w:rsid w:val="008C5B5F"/>
    <w:rsid w:val="008D2C19"/>
    <w:rsid w:val="008D30C2"/>
    <w:rsid w:val="008D372F"/>
    <w:rsid w:val="008D58C6"/>
    <w:rsid w:val="008D5B56"/>
    <w:rsid w:val="008D6CAB"/>
    <w:rsid w:val="008E4408"/>
    <w:rsid w:val="008E477E"/>
    <w:rsid w:val="008E4C72"/>
    <w:rsid w:val="008E571F"/>
    <w:rsid w:val="008E5D5C"/>
    <w:rsid w:val="008E5DEC"/>
    <w:rsid w:val="008E7699"/>
    <w:rsid w:val="008F0C1A"/>
    <w:rsid w:val="008F1638"/>
    <w:rsid w:val="008F196B"/>
    <w:rsid w:val="008F397D"/>
    <w:rsid w:val="008F3CED"/>
    <w:rsid w:val="008F4A2F"/>
    <w:rsid w:val="008F559F"/>
    <w:rsid w:val="0090042A"/>
    <w:rsid w:val="00901209"/>
    <w:rsid w:val="009020F1"/>
    <w:rsid w:val="00902721"/>
    <w:rsid w:val="00902F4D"/>
    <w:rsid w:val="00902FA2"/>
    <w:rsid w:val="009031C7"/>
    <w:rsid w:val="00903D8A"/>
    <w:rsid w:val="00904C1B"/>
    <w:rsid w:val="00905F91"/>
    <w:rsid w:val="00912C15"/>
    <w:rsid w:val="0091343F"/>
    <w:rsid w:val="009147AD"/>
    <w:rsid w:val="00917D03"/>
    <w:rsid w:val="00917FDF"/>
    <w:rsid w:val="0092140A"/>
    <w:rsid w:val="00922ACD"/>
    <w:rsid w:val="0092662A"/>
    <w:rsid w:val="00927A26"/>
    <w:rsid w:val="009302B0"/>
    <w:rsid w:val="00931584"/>
    <w:rsid w:val="009319D3"/>
    <w:rsid w:val="00931A0C"/>
    <w:rsid w:val="00931C8D"/>
    <w:rsid w:val="009320A9"/>
    <w:rsid w:val="00933E65"/>
    <w:rsid w:val="00934159"/>
    <w:rsid w:val="00937175"/>
    <w:rsid w:val="009379F9"/>
    <w:rsid w:val="0094224B"/>
    <w:rsid w:val="00944D29"/>
    <w:rsid w:val="00945E93"/>
    <w:rsid w:val="009467C0"/>
    <w:rsid w:val="00946B67"/>
    <w:rsid w:val="00952155"/>
    <w:rsid w:val="00954865"/>
    <w:rsid w:val="00956166"/>
    <w:rsid w:val="00957B9D"/>
    <w:rsid w:val="009608D0"/>
    <w:rsid w:val="00960955"/>
    <w:rsid w:val="00962054"/>
    <w:rsid w:val="0096293A"/>
    <w:rsid w:val="00963927"/>
    <w:rsid w:val="0096404E"/>
    <w:rsid w:val="00964390"/>
    <w:rsid w:val="00964682"/>
    <w:rsid w:val="00965E1F"/>
    <w:rsid w:val="0097052A"/>
    <w:rsid w:val="00970F3E"/>
    <w:rsid w:val="0097112C"/>
    <w:rsid w:val="0097538C"/>
    <w:rsid w:val="0097624C"/>
    <w:rsid w:val="00977493"/>
    <w:rsid w:val="00977E69"/>
    <w:rsid w:val="00983651"/>
    <w:rsid w:val="00984DD8"/>
    <w:rsid w:val="00986481"/>
    <w:rsid w:val="0099114C"/>
    <w:rsid w:val="00991BEB"/>
    <w:rsid w:val="00991E15"/>
    <w:rsid w:val="00992975"/>
    <w:rsid w:val="00992A12"/>
    <w:rsid w:val="00994054"/>
    <w:rsid w:val="0099514B"/>
    <w:rsid w:val="00996E53"/>
    <w:rsid w:val="009973DF"/>
    <w:rsid w:val="00997A82"/>
    <w:rsid w:val="009A0974"/>
    <w:rsid w:val="009A1EB3"/>
    <w:rsid w:val="009B0A89"/>
    <w:rsid w:val="009B3EDB"/>
    <w:rsid w:val="009B49CE"/>
    <w:rsid w:val="009B6BB2"/>
    <w:rsid w:val="009B7FBE"/>
    <w:rsid w:val="009C1012"/>
    <w:rsid w:val="009C323E"/>
    <w:rsid w:val="009C45A2"/>
    <w:rsid w:val="009C638A"/>
    <w:rsid w:val="009C65EC"/>
    <w:rsid w:val="009D0077"/>
    <w:rsid w:val="009D1CB7"/>
    <w:rsid w:val="009D4198"/>
    <w:rsid w:val="009D5915"/>
    <w:rsid w:val="009D6AD5"/>
    <w:rsid w:val="009D6E77"/>
    <w:rsid w:val="009E056D"/>
    <w:rsid w:val="009E180D"/>
    <w:rsid w:val="009E3461"/>
    <w:rsid w:val="009E3E90"/>
    <w:rsid w:val="009E4A17"/>
    <w:rsid w:val="009E58F5"/>
    <w:rsid w:val="009E7A10"/>
    <w:rsid w:val="009F136E"/>
    <w:rsid w:val="009F1B2B"/>
    <w:rsid w:val="009F1F13"/>
    <w:rsid w:val="009F1F9E"/>
    <w:rsid w:val="009F3CBC"/>
    <w:rsid w:val="009F7EAC"/>
    <w:rsid w:val="00A010ED"/>
    <w:rsid w:val="00A01FAB"/>
    <w:rsid w:val="00A02C88"/>
    <w:rsid w:val="00A06005"/>
    <w:rsid w:val="00A06143"/>
    <w:rsid w:val="00A06726"/>
    <w:rsid w:val="00A079C0"/>
    <w:rsid w:val="00A07A2E"/>
    <w:rsid w:val="00A10D64"/>
    <w:rsid w:val="00A11043"/>
    <w:rsid w:val="00A113C8"/>
    <w:rsid w:val="00A11584"/>
    <w:rsid w:val="00A138E6"/>
    <w:rsid w:val="00A14526"/>
    <w:rsid w:val="00A15FE7"/>
    <w:rsid w:val="00A1701D"/>
    <w:rsid w:val="00A1774F"/>
    <w:rsid w:val="00A22CED"/>
    <w:rsid w:val="00A238EB"/>
    <w:rsid w:val="00A26180"/>
    <w:rsid w:val="00A325C4"/>
    <w:rsid w:val="00A33C5B"/>
    <w:rsid w:val="00A36938"/>
    <w:rsid w:val="00A36C6A"/>
    <w:rsid w:val="00A40098"/>
    <w:rsid w:val="00A402CF"/>
    <w:rsid w:val="00A40A00"/>
    <w:rsid w:val="00A40A57"/>
    <w:rsid w:val="00A40E75"/>
    <w:rsid w:val="00A41784"/>
    <w:rsid w:val="00A4309A"/>
    <w:rsid w:val="00A43E3B"/>
    <w:rsid w:val="00A44395"/>
    <w:rsid w:val="00A536CC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14EE"/>
    <w:rsid w:val="00A828CC"/>
    <w:rsid w:val="00A82AC2"/>
    <w:rsid w:val="00A84B2B"/>
    <w:rsid w:val="00A8551F"/>
    <w:rsid w:val="00A8633B"/>
    <w:rsid w:val="00A87134"/>
    <w:rsid w:val="00A87EA4"/>
    <w:rsid w:val="00A9144B"/>
    <w:rsid w:val="00A92F4F"/>
    <w:rsid w:val="00A94908"/>
    <w:rsid w:val="00A95584"/>
    <w:rsid w:val="00A9625E"/>
    <w:rsid w:val="00A9749F"/>
    <w:rsid w:val="00AA0D3F"/>
    <w:rsid w:val="00AA124D"/>
    <w:rsid w:val="00AA1DB9"/>
    <w:rsid w:val="00AA4F06"/>
    <w:rsid w:val="00AA6F28"/>
    <w:rsid w:val="00AB0C5A"/>
    <w:rsid w:val="00AB2D65"/>
    <w:rsid w:val="00AB3B3F"/>
    <w:rsid w:val="00AB3D45"/>
    <w:rsid w:val="00AB48ED"/>
    <w:rsid w:val="00AB5767"/>
    <w:rsid w:val="00AB5C5C"/>
    <w:rsid w:val="00AB6A70"/>
    <w:rsid w:val="00AC1ABC"/>
    <w:rsid w:val="00AC401E"/>
    <w:rsid w:val="00AC40FA"/>
    <w:rsid w:val="00AC4501"/>
    <w:rsid w:val="00AC4E77"/>
    <w:rsid w:val="00AC687D"/>
    <w:rsid w:val="00AC7CFA"/>
    <w:rsid w:val="00AD54E5"/>
    <w:rsid w:val="00AD55C0"/>
    <w:rsid w:val="00AD65C5"/>
    <w:rsid w:val="00AD75E0"/>
    <w:rsid w:val="00AD7B4E"/>
    <w:rsid w:val="00AE0EF3"/>
    <w:rsid w:val="00AE0EF8"/>
    <w:rsid w:val="00AE2057"/>
    <w:rsid w:val="00AE2326"/>
    <w:rsid w:val="00AE2408"/>
    <w:rsid w:val="00AE298E"/>
    <w:rsid w:val="00AE46D7"/>
    <w:rsid w:val="00AE4FA2"/>
    <w:rsid w:val="00AE6368"/>
    <w:rsid w:val="00AF09A5"/>
    <w:rsid w:val="00AF1ADF"/>
    <w:rsid w:val="00AF3435"/>
    <w:rsid w:val="00B0407C"/>
    <w:rsid w:val="00B04424"/>
    <w:rsid w:val="00B0525D"/>
    <w:rsid w:val="00B05B29"/>
    <w:rsid w:val="00B0652E"/>
    <w:rsid w:val="00B069D9"/>
    <w:rsid w:val="00B06B26"/>
    <w:rsid w:val="00B06EAE"/>
    <w:rsid w:val="00B0747D"/>
    <w:rsid w:val="00B10133"/>
    <w:rsid w:val="00B1075F"/>
    <w:rsid w:val="00B10D9F"/>
    <w:rsid w:val="00B1240C"/>
    <w:rsid w:val="00B13D27"/>
    <w:rsid w:val="00B17689"/>
    <w:rsid w:val="00B20E88"/>
    <w:rsid w:val="00B21168"/>
    <w:rsid w:val="00B21D9D"/>
    <w:rsid w:val="00B2342E"/>
    <w:rsid w:val="00B24C89"/>
    <w:rsid w:val="00B2607F"/>
    <w:rsid w:val="00B30285"/>
    <w:rsid w:val="00B30760"/>
    <w:rsid w:val="00B30858"/>
    <w:rsid w:val="00B30AE0"/>
    <w:rsid w:val="00B3544D"/>
    <w:rsid w:val="00B4207C"/>
    <w:rsid w:val="00B42457"/>
    <w:rsid w:val="00B476AD"/>
    <w:rsid w:val="00B5217E"/>
    <w:rsid w:val="00B5300F"/>
    <w:rsid w:val="00B53BE8"/>
    <w:rsid w:val="00B54131"/>
    <w:rsid w:val="00B5523F"/>
    <w:rsid w:val="00B563B7"/>
    <w:rsid w:val="00B56D8B"/>
    <w:rsid w:val="00B574E0"/>
    <w:rsid w:val="00B57D07"/>
    <w:rsid w:val="00B61C4C"/>
    <w:rsid w:val="00B64B75"/>
    <w:rsid w:val="00B6538D"/>
    <w:rsid w:val="00B658A8"/>
    <w:rsid w:val="00B701F7"/>
    <w:rsid w:val="00B7021A"/>
    <w:rsid w:val="00B70B2D"/>
    <w:rsid w:val="00B74728"/>
    <w:rsid w:val="00B74CE0"/>
    <w:rsid w:val="00B76701"/>
    <w:rsid w:val="00B76B99"/>
    <w:rsid w:val="00B76D5A"/>
    <w:rsid w:val="00B77E8D"/>
    <w:rsid w:val="00B80171"/>
    <w:rsid w:val="00B80DA0"/>
    <w:rsid w:val="00B8197B"/>
    <w:rsid w:val="00B843F1"/>
    <w:rsid w:val="00B85593"/>
    <w:rsid w:val="00B8668C"/>
    <w:rsid w:val="00B917F6"/>
    <w:rsid w:val="00B93559"/>
    <w:rsid w:val="00B94486"/>
    <w:rsid w:val="00B95202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0"/>
    <w:rsid w:val="00BA720D"/>
    <w:rsid w:val="00BB077C"/>
    <w:rsid w:val="00BB16BE"/>
    <w:rsid w:val="00BB1A42"/>
    <w:rsid w:val="00BB3256"/>
    <w:rsid w:val="00BB6C23"/>
    <w:rsid w:val="00BC3EA7"/>
    <w:rsid w:val="00BC4C8D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FBC"/>
    <w:rsid w:val="00BE385D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489"/>
    <w:rsid w:val="00C11FE2"/>
    <w:rsid w:val="00C12F00"/>
    <w:rsid w:val="00C12F68"/>
    <w:rsid w:val="00C16707"/>
    <w:rsid w:val="00C20AE4"/>
    <w:rsid w:val="00C22896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72D4"/>
    <w:rsid w:val="00C5286F"/>
    <w:rsid w:val="00C54A26"/>
    <w:rsid w:val="00C5552F"/>
    <w:rsid w:val="00C60E08"/>
    <w:rsid w:val="00C615B3"/>
    <w:rsid w:val="00C64EFC"/>
    <w:rsid w:val="00C65C73"/>
    <w:rsid w:val="00C75488"/>
    <w:rsid w:val="00C77D48"/>
    <w:rsid w:val="00C8099E"/>
    <w:rsid w:val="00C8475A"/>
    <w:rsid w:val="00C85083"/>
    <w:rsid w:val="00C91ACD"/>
    <w:rsid w:val="00C931A2"/>
    <w:rsid w:val="00C94578"/>
    <w:rsid w:val="00C95682"/>
    <w:rsid w:val="00CA1558"/>
    <w:rsid w:val="00CA1EB9"/>
    <w:rsid w:val="00CA535D"/>
    <w:rsid w:val="00CA7A6F"/>
    <w:rsid w:val="00CB0F57"/>
    <w:rsid w:val="00CB206C"/>
    <w:rsid w:val="00CB261C"/>
    <w:rsid w:val="00CB302F"/>
    <w:rsid w:val="00CB321D"/>
    <w:rsid w:val="00CB3F40"/>
    <w:rsid w:val="00CB73FD"/>
    <w:rsid w:val="00CB77B1"/>
    <w:rsid w:val="00CC06C6"/>
    <w:rsid w:val="00CC1493"/>
    <w:rsid w:val="00CC14E7"/>
    <w:rsid w:val="00CC211F"/>
    <w:rsid w:val="00CC48A7"/>
    <w:rsid w:val="00CC495A"/>
    <w:rsid w:val="00CC4F3B"/>
    <w:rsid w:val="00CC536A"/>
    <w:rsid w:val="00CC5EC6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6233"/>
    <w:rsid w:val="00CF2319"/>
    <w:rsid w:val="00CF35D0"/>
    <w:rsid w:val="00CF4827"/>
    <w:rsid w:val="00CF4940"/>
    <w:rsid w:val="00CF5278"/>
    <w:rsid w:val="00CF55F6"/>
    <w:rsid w:val="00CF67A4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B35"/>
    <w:rsid w:val="00D25F97"/>
    <w:rsid w:val="00D27D88"/>
    <w:rsid w:val="00D30001"/>
    <w:rsid w:val="00D32FF0"/>
    <w:rsid w:val="00D342C7"/>
    <w:rsid w:val="00D34E85"/>
    <w:rsid w:val="00D35DEF"/>
    <w:rsid w:val="00D371A8"/>
    <w:rsid w:val="00D37A55"/>
    <w:rsid w:val="00D41FA2"/>
    <w:rsid w:val="00D424F5"/>
    <w:rsid w:val="00D446D4"/>
    <w:rsid w:val="00D44A1A"/>
    <w:rsid w:val="00D465F2"/>
    <w:rsid w:val="00D4710A"/>
    <w:rsid w:val="00D5182E"/>
    <w:rsid w:val="00D5457A"/>
    <w:rsid w:val="00D57D59"/>
    <w:rsid w:val="00D62270"/>
    <w:rsid w:val="00D62E03"/>
    <w:rsid w:val="00D631CF"/>
    <w:rsid w:val="00D644ED"/>
    <w:rsid w:val="00D64CB7"/>
    <w:rsid w:val="00D64DD4"/>
    <w:rsid w:val="00D662BC"/>
    <w:rsid w:val="00D667ED"/>
    <w:rsid w:val="00D66D44"/>
    <w:rsid w:val="00D679D8"/>
    <w:rsid w:val="00D71F10"/>
    <w:rsid w:val="00D72D96"/>
    <w:rsid w:val="00D768EA"/>
    <w:rsid w:val="00D80A6A"/>
    <w:rsid w:val="00D80B51"/>
    <w:rsid w:val="00D81C1F"/>
    <w:rsid w:val="00D843A0"/>
    <w:rsid w:val="00D866B6"/>
    <w:rsid w:val="00D92AB2"/>
    <w:rsid w:val="00D92E92"/>
    <w:rsid w:val="00D95391"/>
    <w:rsid w:val="00D97B9A"/>
    <w:rsid w:val="00DA0A74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55C"/>
    <w:rsid w:val="00DD2D4B"/>
    <w:rsid w:val="00DD3CE0"/>
    <w:rsid w:val="00DD67BB"/>
    <w:rsid w:val="00DD7E59"/>
    <w:rsid w:val="00DE049A"/>
    <w:rsid w:val="00DE06A0"/>
    <w:rsid w:val="00DE06A9"/>
    <w:rsid w:val="00DE215A"/>
    <w:rsid w:val="00DE2549"/>
    <w:rsid w:val="00DE36E4"/>
    <w:rsid w:val="00DE7A93"/>
    <w:rsid w:val="00DF1868"/>
    <w:rsid w:val="00DF5534"/>
    <w:rsid w:val="00DF6947"/>
    <w:rsid w:val="00DF711A"/>
    <w:rsid w:val="00DF7B7B"/>
    <w:rsid w:val="00E00064"/>
    <w:rsid w:val="00E0006B"/>
    <w:rsid w:val="00E00140"/>
    <w:rsid w:val="00E01A8A"/>
    <w:rsid w:val="00E01F66"/>
    <w:rsid w:val="00E04293"/>
    <w:rsid w:val="00E059B3"/>
    <w:rsid w:val="00E10EDB"/>
    <w:rsid w:val="00E111F2"/>
    <w:rsid w:val="00E11A92"/>
    <w:rsid w:val="00E12435"/>
    <w:rsid w:val="00E13D2B"/>
    <w:rsid w:val="00E145FF"/>
    <w:rsid w:val="00E155DE"/>
    <w:rsid w:val="00E15E7F"/>
    <w:rsid w:val="00E164DD"/>
    <w:rsid w:val="00E16736"/>
    <w:rsid w:val="00E20614"/>
    <w:rsid w:val="00E209C4"/>
    <w:rsid w:val="00E2178D"/>
    <w:rsid w:val="00E233E0"/>
    <w:rsid w:val="00E2370E"/>
    <w:rsid w:val="00E255D6"/>
    <w:rsid w:val="00E30017"/>
    <w:rsid w:val="00E32CED"/>
    <w:rsid w:val="00E36E64"/>
    <w:rsid w:val="00E3787E"/>
    <w:rsid w:val="00E37912"/>
    <w:rsid w:val="00E4006E"/>
    <w:rsid w:val="00E40697"/>
    <w:rsid w:val="00E409A0"/>
    <w:rsid w:val="00E4185D"/>
    <w:rsid w:val="00E41BBB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562"/>
    <w:rsid w:val="00E535A8"/>
    <w:rsid w:val="00E539C2"/>
    <w:rsid w:val="00E553C2"/>
    <w:rsid w:val="00E608C2"/>
    <w:rsid w:val="00E61569"/>
    <w:rsid w:val="00E6301A"/>
    <w:rsid w:val="00E631B7"/>
    <w:rsid w:val="00E63719"/>
    <w:rsid w:val="00E64067"/>
    <w:rsid w:val="00E65A3D"/>
    <w:rsid w:val="00E70ABD"/>
    <w:rsid w:val="00E7221E"/>
    <w:rsid w:val="00E7392D"/>
    <w:rsid w:val="00E751C1"/>
    <w:rsid w:val="00E76232"/>
    <w:rsid w:val="00E80EB2"/>
    <w:rsid w:val="00E86685"/>
    <w:rsid w:val="00E90E7A"/>
    <w:rsid w:val="00E95B59"/>
    <w:rsid w:val="00E9621B"/>
    <w:rsid w:val="00EA072B"/>
    <w:rsid w:val="00EA212C"/>
    <w:rsid w:val="00EA2A86"/>
    <w:rsid w:val="00EA33F7"/>
    <w:rsid w:val="00EA38A6"/>
    <w:rsid w:val="00EA42E5"/>
    <w:rsid w:val="00EA4647"/>
    <w:rsid w:val="00EA5844"/>
    <w:rsid w:val="00EB1845"/>
    <w:rsid w:val="00EB49F1"/>
    <w:rsid w:val="00EB6084"/>
    <w:rsid w:val="00EB67AD"/>
    <w:rsid w:val="00EB69AD"/>
    <w:rsid w:val="00EC1FFE"/>
    <w:rsid w:val="00EC30C8"/>
    <w:rsid w:val="00EC4738"/>
    <w:rsid w:val="00EC576E"/>
    <w:rsid w:val="00EC68C9"/>
    <w:rsid w:val="00EC7EA9"/>
    <w:rsid w:val="00ED0012"/>
    <w:rsid w:val="00ED0659"/>
    <w:rsid w:val="00ED180C"/>
    <w:rsid w:val="00ED1DB4"/>
    <w:rsid w:val="00ED413F"/>
    <w:rsid w:val="00ED4CB6"/>
    <w:rsid w:val="00ED5510"/>
    <w:rsid w:val="00ED5654"/>
    <w:rsid w:val="00ED57A2"/>
    <w:rsid w:val="00ED7E61"/>
    <w:rsid w:val="00EE06BE"/>
    <w:rsid w:val="00EE6A45"/>
    <w:rsid w:val="00EE6C13"/>
    <w:rsid w:val="00EF1194"/>
    <w:rsid w:val="00EF2A43"/>
    <w:rsid w:val="00EF33B6"/>
    <w:rsid w:val="00EF3481"/>
    <w:rsid w:val="00EF5E06"/>
    <w:rsid w:val="00EF6911"/>
    <w:rsid w:val="00EF6D22"/>
    <w:rsid w:val="00EF7E86"/>
    <w:rsid w:val="00F0007D"/>
    <w:rsid w:val="00F00682"/>
    <w:rsid w:val="00F01DC4"/>
    <w:rsid w:val="00F02C70"/>
    <w:rsid w:val="00F03A6A"/>
    <w:rsid w:val="00F04130"/>
    <w:rsid w:val="00F07328"/>
    <w:rsid w:val="00F10939"/>
    <w:rsid w:val="00F135E0"/>
    <w:rsid w:val="00F13B95"/>
    <w:rsid w:val="00F1798E"/>
    <w:rsid w:val="00F21DEE"/>
    <w:rsid w:val="00F21E95"/>
    <w:rsid w:val="00F228C9"/>
    <w:rsid w:val="00F23A6D"/>
    <w:rsid w:val="00F2427F"/>
    <w:rsid w:val="00F25D24"/>
    <w:rsid w:val="00F31887"/>
    <w:rsid w:val="00F33DD9"/>
    <w:rsid w:val="00F34A70"/>
    <w:rsid w:val="00F34BF5"/>
    <w:rsid w:val="00F36162"/>
    <w:rsid w:val="00F4039B"/>
    <w:rsid w:val="00F41998"/>
    <w:rsid w:val="00F43E67"/>
    <w:rsid w:val="00F443E5"/>
    <w:rsid w:val="00F45AA6"/>
    <w:rsid w:val="00F45F5C"/>
    <w:rsid w:val="00F47610"/>
    <w:rsid w:val="00F47AA5"/>
    <w:rsid w:val="00F52076"/>
    <w:rsid w:val="00F54F29"/>
    <w:rsid w:val="00F558D5"/>
    <w:rsid w:val="00F563C4"/>
    <w:rsid w:val="00F60055"/>
    <w:rsid w:val="00F615F5"/>
    <w:rsid w:val="00F6231E"/>
    <w:rsid w:val="00F65A78"/>
    <w:rsid w:val="00F7020C"/>
    <w:rsid w:val="00F708DF"/>
    <w:rsid w:val="00F737DA"/>
    <w:rsid w:val="00F73E30"/>
    <w:rsid w:val="00F746C7"/>
    <w:rsid w:val="00F74982"/>
    <w:rsid w:val="00F75316"/>
    <w:rsid w:val="00F81E3E"/>
    <w:rsid w:val="00F83D75"/>
    <w:rsid w:val="00F864A8"/>
    <w:rsid w:val="00F86E94"/>
    <w:rsid w:val="00F90199"/>
    <w:rsid w:val="00F92E39"/>
    <w:rsid w:val="00F934B0"/>
    <w:rsid w:val="00F96136"/>
    <w:rsid w:val="00F96AC5"/>
    <w:rsid w:val="00F97344"/>
    <w:rsid w:val="00F973D7"/>
    <w:rsid w:val="00F97E2B"/>
    <w:rsid w:val="00FA0620"/>
    <w:rsid w:val="00FA1779"/>
    <w:rsid w:val="00FA2CF4"/>
    <w:rsid w:val="00FA67F4"/>
    <w:rsid w:val="00FB055E"/>
    <w:rsid w:val="00FB1E24"/>
    <w:rsid w:val="00FB2753"/>
    <w:rsid w:val="00FB284A"/>
    <w:rsid w:val="00FB30C0"/>
    <w:rsid w:val="00FB3505"/>
    <w:rsid w:val="00FB4F57"/>
    <w:rsid w:val="00FB72FD"/>
    <w:rsid w:val="00FB764F"/>
    <w:rsid w:val="00FC33E4"/>
    <w:rsid w:val="00FC3E41"/>
    <w:rsid w:val="00FC5257"/>
    <w:rsid w:val="00FC5FDB"/>
    <w:rsid w:val="00FC67FA"/>
    <w:rsid w:val="00FC6AC1"/>
    <w:rsid w:val="00FC7F33"/>
    <w:rsid w:val="00FD073D"/>
    <w:rsid w:val="00FD085F"/>
    <w:rsid w:val="00FD1923"/>
    <w:rsid w:val="00FD21F9"/>
    <w:rsid w:val="00FD3B74"/>
    <w:rsid w:val="00FD5678"/>
    <w:rsid w:val="00FD69BF"/>
    <w:rsid w:val="00FD6D26"/>
    <w:rsid w:val="00FE12D9"/>
    <w:rsid w:val="00FE1588"/>
    <w:rsid w:val="00FE187F"/>
    <w:rsid w:val="00FE19B9"/>
    <w:rsid w:val="00FE2217"/>
    <w:rsid w:val="00FE2E1E"/>
    <w:rsid w:val="00FE4882"/>
    <w:rsid w:val="00FE4CBC"/>
    <w:rsid w:val="00FE562B"/>
    <w:rsid w:val="00FE5FA5"/>
    <w:rsid w:val="00FE7F95"/>
    <w:rsid w:val="00FF1E5F"/>
    <w:rsid w:val="00FF22ED"/>
    <w:rsid w:val="00FF24A9"/>
    <w:rsid w:val="00FF2CDB"/>
    <w:rsid w:val="00FF4236"/>
    <w:rsid w:val="00FF57E2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edelespacerserv">
    <w:name w:val="Placeholder Text"/>
    <w:basedOn w:val="Policepardfau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nnheiser.com/control-cockpit-software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julien.v@marie-antoinette.fr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ennheiser.com/evolution-wireless-digital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sennheiser.com/evolution-wireless-digital-app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nnheiser.com/service-support-services-wireless-systems-manager" TargetMode="External"/><Relationship Id="rId22" Type="http://schemas.openxmlformats.org/officeDocument/2006/relationships/hyperlink" Target="mailto:ann.vermont@sennheiser.co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3" ma:contentTypeDescription="Crée un document." ma:contentTypeScope="" ma:versionID="4888d7d1912f5185106bafc4c681157b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294081675264d68c67d8dc92d1d4823b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891976-978F-45D8-B3D0-F78DC565E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1180</Words>
  <Characters>6491</Characters>
  <Application>Microsoft Office Word</Application>
  <DocSecurity>0</DocSecurity>
  <Lines>54</Lines>
  <Paragraphs>15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7</cp:revision>
  <cp:lastPrinted>2022-06-01T14:19:00Z</cp:lastPrinted>
  <dcterms:created xsi:type="dcterms:W3CDTF">2023-11-28T09:35:00Z</dcterms:created>
  <dcterms:modified xsi:type="dcterms:W3CDTF">2023-11-29T11:03:00Z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