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F9" w:rsidRPr="00A97AF9" w:rsidRDefault="00A97AF9" w:rsidP="00A97AF9">
      <w:pPr>
        <w:jc w:val="both"/>
        <w:rPr>
          <w:b/>
          <w:bCs/>
          <w:color w:val="auto"/>
          <w:u w:val="single"/>
          <w:lang w:val="en-GB"/>
        </w:rPr>
      </w:pPr>
      <w:r w:rsidRPr="00C63DE8">
        <w:rPr>
          <w:b/>
          <w:bCs/>
          <w:color w:val="auto"/>
          <w:u w:val="single"/>
          <w:lang w:val="en-GB"/>
        </w:rPr>
        <w:t>Testimony</w:t>
      </w:r>
    </w:p>
    <w:p w:rsidR="00A97AF9" w:rsidRPr="00A97AF9" w:rsidRDefault="00A97AF9" w:rsidP="00A97AF9">
      <w:pPr>
        <w:jc w:val="both"/>
        <w:rPr>
          <w:bCs/>
          <w:color w:val="auto"/>
          <w:u w:val="single"/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5CC09279" wp14:editId="71F8C63C">
            <wp:extent cx="5029200" cy="3352800"/>
            <wp:effectExtent l="0" t="0" r="0" b="0"/>
            <wp:docPr id="1" name="Picture 1" descr="MSF activities in Mas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F activities in Masi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AF9" w:rsidRPr="00C63DE8" w:rsidRDefault="00A97AF9" w:rsidP="00A97AF9">
      <w:pPr>
        <w:jc w:val="both"/>
        <w:rPr>
          <w:b/>
          <w:bCs/>
          <w:color w:val="auto"/>
          <w:sz w:val="24"/>
          <w:szCs w:val="24"/>
          <w:lang w:val="en-GB"/>
        </w:rPr>
      </w:pPr>
      <w:r>
        <w:rPr>
          <w:b/>
          <w:bCs/>
          <w:color w:val="auto"/>
          <w:sz w:val="24"/>
          <w:szCs w:val="24"/>
          <w:lang w:val="en-GB"/>
        </w:rPr>
        <w:t xml:space="preserve">In late </w:t>
      </w:r>
      <w:r w:rsidRPr="00C63DE8">
        <w:rPr>
          <w:b/>
          <w:bCs/>
          <w:color w:val="auto"/>
          <w:sz w:val="24"/>
          <w:szCs w:val="24"/>
          <w:lang w:val="en-GB"/>
        </w:rPr>
        <w:t>June 2017</w:t>
      </w:r>
      <w:r>
        <w:rPr>
          <w:b/>
          <w:bCs/>
          <w:color w:val="auto"/>
          <w:sz w:val="24"/>
          <w:szCs w:val="24"/>
          <w:lang w:val="en-GB"/>
        </w:rPr>
        <w:t>, BM’s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 two children, aged </w:t>
      </w:r>
      <w:r>
        <w:rPr>
          <w:b/>
          <w:bCs/>
          <w:color w:val="auto"/>
          <w:sz w:val="24"/>
          <w:szCs w:val="24"/>
          <w:lang w:val="en-GB"/>
        </w:rPr>
        <w:t xml:space="preserve">four 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and </w:t>
      </w:r>
      <w:r>
        <w:rPr>
          <w:b/>
          <w:bCs/>
          <w:color w:val="auto"/>
          <w:sz w:val="24"/>
          <w:szCs w:val="24"/>
          <w:lang w:val="en-GB"/>
        </w:rPr>
        <w:t>two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, were admitted </w:t>
      </w:r>
      <w:r>
        <w:rPr>
          <w:b/>
          <w:bCs/>
          <w:color w:val="auto"/>
          <w:sz w:val="24"/>
          <w:szCs w:val="24"/>
          <w:lang w:val="en-GB"/>
        </w:rPr>
        <w:t xml:space="preserve">to the emergency room of </w:t>
      </w:r>
      <w:proofErr w:type="spellStart"/>
      <w:r w:rsidRPr="00C63DE8">
        <w:rPr>
          <w:b/>
          <w:bCs/>
          <w:color w:val="auto"/>
          <w:sz w:val="24"/>
          <w:szCs w:val="24"/>
          <w:lang w:val="en-GB"/>
        </w:rPr>
        <w:t>Masisi</w:t>
      </w:r>
      <w:proofErr w:type="spellEnd"/>
      <w:r w:rsidRPr="00C63DE8">
        <w:rPr>
          <w:b/>
          <w:bCs/>
          <w:color w:val="auto"/>
          <w:sz w:val="24"/>
          <w:szCs w:val="24"/>
          <w:lang w:val="en-GB"/>
        </w:rPr>
        <w:t xml:space="preserve"> </w:t>
      </w:r>
      <w:r>
        <w:rPr>
          <w:b/>
          <w:bCs/>
          <w:color w:val="auto"/>
          <w:sz w:val="24"/>
          <w:szCs w:val="24"/>
          <w:lang w:val="en-GB"/>
        </w:rPr>
        <w:t>g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eneral </w:t>
      </w:r>
      <w:r>
        <w:rPr>
          <w:b/>
          <w:bCs/>
          <w:color w:val="auto"/>
          <w:sz w:val="24"/>
          <w:szCs w:val="24"/>
          <w:lang w:val="en-GB"/>
        </w:rPr>
        <w:t>r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eferral </w:t>
      </w:r>
      <w:r>
        <w:rPr>
          <w:b/>
          <w:bCs/>
          <w:color w:val="auto"/>
          <w:sz w:val="24"/>
          <w:szCs w:val="24"/>
          <w:lang w:val="en-GB"/>
        </w:rPr>
        <w:t>h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ospital </w:t>
      </w:r>
      <w:r>
        <w:rPr>
          <w:b/>
          <w:bCs/>
          <w:color w:val="auto"/>
          <w:sz w:val="24"/>
          <w:szCs w:val="24"/>
          <w:lang w:val="en-GB"/>
        </w:rPr>
        <w:t xml:space="preserve">with </w:t>
      </w:r>
      <w:r w:rsidRPr="00C63DE8">
        <w:rPr>
          <w:b/>
          <w:bCs/>
          <w:color w:val="auto"/>
          <w:sz w:val="24"/>
          <w:szCs w:val="24"/>
          <w:lang w:val="en-GB"/>
        </w:rPr>
        <w:t>gun</w:t>
      </w:r>
      <w:r>
        <w:rPr>
          <w:b/>
          <w:bCs/>
          <w:color w:val="auto"/>
          <w:sz w:val="24"/>
          <w:szCs w:val="24"/>
          <w:lang w:val="en-GB"/>
        </w:rPr>
        <w:t>shot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 wounds</w:t>
      </w:r>
      <w:r>
        <w:rPr>
          <w:b/>
          <w:bCs/>
          <w:color w:val="auto"/>
          <w:sz w:val="24"/>
          <w:szCs w:val="24"/>
          <w:lang w:val="en-GB"/>
        </w:rPr>
        <w:t xml:space="preserve">. 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The older </w:t>
      </w:r>
      <w:r>
        <w:rPr>
          <w:b/>
          <w:bCs/>
          <w:color w:val="auto"/>
          <w:sz w:val="24"/>
          <w:szCs w:val="24"/>
          <w:lang w:val="en-GB"/>
        </w:rPr>
        <w:t xml:space="preserve">child had been shot </w:t>
      </w:r>
      <w:r w:rsidRPr="00C63DE8">
        <w:rPr>
          <w:b/>
          <w:bCs/>
          <w:color w:val="auto"/>
          <w:sz w:val="24"/>
          <w:szCs w:val="24"/>
          <w:lang w:val="en-GB"/>
        </w:rPr>
        <w:t>in the back</w:t>
      </w:r>
      <w:r>
        <w:rPr>
          <w:b/>
          <w:bCs/>
          <w:color w:val="auto"/>
          <w:sz w:val="24"/>
          <w:szCs w:val="24"/>
          <w:lang w:val="en-GB"/>
        </w:rPr>
        <w:t xml:space="preserve">, </w:t>
      </w:r>
      <w:r w:rsidRPr="00C63DE8">
        <w:rPr>
          <w:b/>
          <w:bCs/>
          <w:color w:val="auto"/>
          <w:sz w:val="24"/>
          <w:szCs w:val="24"/>
          <w:lang w:val="en-GB"/>
        </w:rPr>
        <w:t xml:space="preserve">the younger </w:t>
      </w:r>
      <w:r>
        <w:rPr>
          <w:b/>
          <w:bCs/>
          <w:color w:val="auto"/>
          <w:sz w:val="24"/>
          <w:szCs w:val="24"/>
          <w:lang w:val="en-GB"/>
        </w:rPr>
        <w:t xml:space="preserve">child in </w:t>
      </w:r>
      <w:r w:rsidRPr="00C63DE8">
        <w:rPr>
          <w:b/>
          <w:bCs/>
          <w:color w:val="auto"/>
          <w:sz w:val="24"/>
          <w:szCs w:val="24"/>
          <w:lang w:val="en-GB"/>
        </w:rPr>
        <w:t>the neck.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>
        <w:rPr>
          <w:color w:val="auto"/>
          <w:lang w:val="en-GB"/>
        </w:rPr>
        <w:t>“</w:t>
      </w:r>
      <w:r w:rsidRPr="00C63DE8">
        <w:rPr>
          <w:color w:val="auto"/>
          <w:lang w:val="en-GB"/>
        </w:rPr>
        <w:t xml:space="preserve">We live in a village in </w:t>
      </w:r>
      <w:proofErr w:type="spellStart"/>
      <w:r w:rsidRPr="00C63DE8">
        <w:rPr>
          <w:color w:val="auto"/>
          <w:lang w:val="en-GB"/>
        </w:rPr>
        <w:t>Walikale</w:t>
      </w:r>
      <w:proofErr w:type="spellEnd"/>
      <w:r w:rsidRPr="00C63DE8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t</w:t>
      </w:r>
      <w:r w:rsidRPr="00C63DE8">
        <w:rPr>
          <w:color w:val="auto"/>
          <w:lang w:val="en-GB"/>
        </w:rPr>
        <w:t xml:space="preserve">erritory. </w:t>
      </w:r>
      <w:r>
        <w:rPr>
          <w:color w:val="auto"/>
          <w:lang w:val="en-GB"/>
        </w:rPr>
        <w:t xml:space="preserve">One </w:t>
      </w:r>
      <w:r w:rsidRPr="00C63DE8">
        <w:rPr>
          <w:color w:val="auto"/>
          <w:lang w:val="en-GB"/>
        </w:rPr>
        <w:t>night I saw armed men in my house</w:t>
      </w:r>
      <w:r>
        <w:rPr>
          <w:color w:val="auto"/>
          <w:lang w:val="en-GB"/>
        </w:rPr>
        <w:t xml:space="preserve"> –</w:t>
      </w:r>
      <w:r w:rsidRPr="00C63DE8">
        <w:rPr>
          <w:color w:val="auto"/>
          <w:lang w:val="en-GB"/>
        </w:rPr>
        <w:t xml:space="preserve"> I don’t know how they </w:t>
      </w:r>
      <w:r>
        <w:rPr>
          <w:color w:val="auto"/>
          <w:lang w:val="en-GB"/>
        </w:rPr>
        <w:t xml:space="preserve">got </w:t>
      </w:r>
      <w:r w:rsidRPr="00C63DE8">
        <w:rPr>
          <w:color w:val="auto"/>
          <w:lang w:val="en-GB"/>
        </w:rPr>
        <w:t>in</w:t>
      </w:r>
      <w:r>
        <w:rPr>
          <w:color w:val="auto"/>
          <w:lang w:val="en-GB"/>
        </w:rPr>
        <w:t>.</w:t>
      </w:r>
      <w:r w:rsidRPr="00C63DE8">
        <w:rPr>
          <w:color w:val="auto"/>
          <w:lang w:val="en-GB"/>
        </w:rPr>
        <w:t xml:space="preserve"> As soon as I saw them I grabbed </w:t>
      </w:r>
      <w:r>
        <w:rPr>
          <w:color w:val="auto"/>
          <w:lang w:val="en-GB"/>
        </w:rPr>
        <w:t xml:space="preserve">my </w:t>
      </w:r>
      <w:r w:rsidRPr="00C63DE8">
        <w:rPr>
          <w:color w:val="auto"/>
          <w:lang w:val="en-GB"/>
        </w:rPr>
        <w:t xml:space="preserve">two </w:t>
      </w:r>
      <w:r>
        <w:rPr>
          <w:color w:val="auto"/>
          <w:lang w:val="en-GB"/>
        </w:rPr>
        <w:t xml:space="preserve">youngest </w:t>
      </w:r>
      <w:r w:rsidRPr="00C63DE8">
        <w:rPr>
          <w:color w:val="auto"/>
          <w:lang w:val="en-GB"/>
        </w:rPr>
        <w:t>children</w:t>
      </w:r>
      <w:r>
        <w:rPr>
          <w:color w:val="auto"/>
          <w:lang w:val="en-GB"/>
        </w:rPr>
        <w:t xml:space="preserve"> </w:t>
      </w:r>
      <w:r w:rsidRPr="00C63DE8">
        <w:rPr>
          <w:color w:val="auto"/>
          <w:lang w:val="en-GB"/>
        </w:rPr>
        <w:t xml:space="preserve">and tried to take cover under the bed. My </w:t>
      </w:r>
      <w:r>
        <w:rPr>
          <w:color w:val="auto"/>
          <w:lang w:val="en-GB"/>
        </w:rPr>
        <w:t xml:space="preserve">eight-year-old </w:t>
      </w:r>
      <w:r w:rsidRPr="00C63DE8">
        <w:rPr>
          <w:color w:val="auto"/>
          <w:lang w:val="en-GB"/>
        </w:rPr>
        <w:t>son</w:t>
      </w:r>
      <w:r>
        <w:rPr>
          <w:color w:val="auto"/>
          <w:lang w:val="en-GB"/>
        </w:rPr>
        <w:t xml:space="preserve"> tried </w:t>
      </w:r>
      <w:r w:rsidRPr="00C63DE8">
        <w:rPr>
          <w:color w:val="auto"/>
          <w:lang w:val="en-GB"/>
        </w:rPr>
        <w:t>to do the same, but the men shot him. The bullet hit hi</w:t>
      </w:r>
      <w:r>
        <w:rPr>
          <w:color w:val="auto"/>
          <w:lang w:val="en-GB"/>
        </w:rPr>
        <w:t>m in the</w:t>
      </w:r>
      <w:r w:rsidRPr="00C63DE8">
        <w:rPr>
          <w:color w:val="auto"/>
          <w:lang w:val="en-GB"/>
        </w:rPr>
        <w:t xml:space="preserve"> chest and he fell next to the bed.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 w:rsidRPr="00C63DE8">
        <w:rPr>
          <w:color w:val="auto"/>
          <w:lang w:val="en-GB"/>
        </w:rPr>
        <w:t xml:space="preserve">They </w:t>
      </w:r>
      <w:r>
        <w:rPr>
          <w:color w:val="auto"/>
          <w:lang w:val="en-GB"/>
        </w:rPr>
        <w:t xml:space="preserve">fired </w:t>
      </w:r>
      <w:r w:rsidRPr="00C63DE8">
        <w:rPr>
          <w:color w:val="auto"/>
          <w:lang w:val="en-GB"/>
        </w:rPr>
        <w:t xml:space="preserve">towards the bed where we were hiding. </w:t>
      </w:r>
      <w:r>
        <w:rPr>
          <w:color w:val="auto"/>
          <w:lang w:val="en-GB"/>
        </w:rPr>
        <w:t xml:space="preserve">My </w:t>
      </w:r>
      <w:r w:rsidRPr="00C63DE8">
        <w:rPr>
          <w:color w:val="auto"/>
          <w:lang w:val="en-GB"/>
        </w:rPr>
        <w:t>two</w:t>
      </w:r>
      <w:r>
        <w:rPr>
          <w:color w:val="auto"/>
          <w:lang w:val="en-GB"/>
        </w:rPr>
        <w:t>-</w:t>
      </w:r>
      <w:r w:rsidRPr="00C63DE8">
        <w:rPr>
          <w:color w:val="auto"/>
          <w:lang w:val="en-GB"/>
        </w:rPr>
        <w:t>year-old son and his brother of four</w:t>
      </w:r>
      <w:r>
        <w:rPr>
          <w:color w:val="auto"/>
          <w:lang w:val="en-GB"/>
        </w:rPr>
        <w:t xml:space="preserve"> were hit by bullets</w:t>
      </w:r>
      <w:r w:rsidRPr="00C63DE8">
        <w:rPr>
          <w:color w:val="auto"/>
          <w:lang w:val="en-GB"/>
        </w:rPr>
        <w:t>. I shouted</w:t>
      </w:r>
      <w:r>
        <w:rPr>
          <w:color w:val="auto"/>
          <w:lang w:val="en-GB"/>
        </w:rPr>
        <w:t>,</w:t>
      </w:r>
      <w:r w:rsidRPr="00C63DE8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‘</w:t>
      </w:r>
      <w:r w:rsidRPr="00C63DE8">
        <w:rPr>
          <w:color w:val="auto"/>
          <w:lang w:val="en-GB"/>
        </w:rPr>
        <w:t>You’re killing me and all my children</w:t>
      </w:r>
      <w:r>
        <w:rPr>
          <w:color w:val="auto"/>
          <w:lang w:val="en-GB"/>
        </w:rPr>
        <w:t>’</w:t>
      </w:r>
      <w:r w:rsidRPr="00C63DE8">
        <w:rPr>
          <w:color w:val="auto"/>
          <w:lang w:val="en-GB"/>
        </w:rPr>
        <w:t>, and they replied</w:t>
      </w:r>
      <w:r>
        <w:rPr>
          <w:color w:val="auto"/>
          <w:lang w:val="en-GB"/>
        </w:rPr>
        <w:t>,</w:t>
      </w:r>
      <w:r w:rsidRPr="00C63DE8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‘</w:t>
      </w:r>
      <w:r w:rsidRPr="00C63DE8">
        <w:rPr>
          <w:color w:val="auto"/>
          <w:lang w:val="en-GB"/>
        </w:rPr>
        <w:t>All you have to do is die!</w:t>
      </w:r>
      <w:r>
        <w:rPr>
          <w:color w:val="auto"/>
          <w:lang w:val="en-GB"/>
        </w:rPr>
        <w:t>’</w:t>
      </w:r>
      <w:r w:rsidRPr="00C63DE8">
        <w:rPr>
          <w:color w:val="auto"/>
          <w:lang w:val="en-GB"/>
        </w:rPr>
        <w:t xml:space="preserve"> 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 w:rsidRPr="00C63DE8">
        <w:rPr>
          <w:color w:val="auto"/>
          <w:lang w:val="en-GB"/>
        </w:rPr>
        <w:t xml:space="preserve">While some </w:t>
      </w:r>
      <w:r>
        <w:rPr>
          <w:color w:val="auto"/>
          <w:lang w:val="en-GB"/>
        </w:rPr>
        <w:t xml:space="preserve">of the armed men </w:t>
      </w:r>
      <w:r w:rsidRPr="00C63DE8">
        <w:rPr>
          <w:color w:val="auto"/>
          <w:lang w:val="en-GB"/>
        </w:rPr>
        <w:t>were shooting, others we</w:t>
      </w:r>
      <w:r>
        <w:rPr>
          <w:color w:val="auto"/>
          <w:lang w:val="en-GB"/>
        </w:rPr>
        <w:t>re</w:t>
      </w:r>
      <w:r w:rsidRPr="00C63DE8">
        <w:rPr>
          <w:color w:val="auto"/>
          <w:lang w:val="en-GB"/>
        </w:rPr>
        <w:t xml:space="preserve"> searching my house, looking for money or </w:t>
      </w:r>
      <w:proofErr w:type="gramStart"/>
      <w:r w:rsidRPr="00C63DE8">
        <w:rPr>
          <w:color w:val="auto"/>
          <w:lang w:val="en-GB"/>
        </w:rPr>
        <w:t>valuables</w:t>
      </w:r>
      <w:proofErr w:type="gramEnd"/>
      <w:r w:rsidRPr="00C63DE8">
        <w:rPr>
          <w:color w:val="auto"/>
          <w:lang w:val="en-GB"/>
        </w:rPr>
        <w:t xml:space="preserve">. </w:t>
      </w:r>
      <w:r>
        <w:rPr>
          <w:color w:val="auto"/>
          <w:lang w:val="en-GB"/>
        </w:rPr>
        <w:t>M</w:t>
      </w:r>
      <w:r w:rsidRPr="00C63DE8">
        <w:rPr>
          <w:color w:val="auto"/>
          <w:lang w:val="en-GB"/>
        </w:rPr>
        <w:t>y husband had managed to fle</w:t>
      </w:r>
      <w:r>
        <w:rPr>
          <w:color w:val="auto"/>
          <w:lang w:val="en-GB"/>
        </w:rPr>
        <w:t>e</w:t>
      </w:r>
      <w:r w:rsidRPr="00C63DE8">
        <w:rPr>
          <w:color w:val="auto"/>
          <w:lang w:val="en-GB"/>
        </w:rPr>
        <w:t xml:space="preserve"> the house.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 w:rsidRPr="00C63DE8">
        <w:rPr>
          <w:color w:val="auto"/>
          <w:lang w:val="en-GB"/>
        </w:rPr>
        <w:t>I heard the</w:t>
      </w:r>
      <w:r>
        <w:rPr>
          <w:color w:val="auto"/>
          <w:lang w:val="en-GB"/>
        </w:rPr>
        <w:t xml:space="preserve"> men</w:t>
      </w:r>
      <w:r w:rsidRPr="00C63DE8">
        <w:rPr>
          <w:color w:val="auto"/>
          <w:lang w:val="en-GB"/>
        </w:rPr>
        <w:t xml:space="preserve"> leave. </w:t>
      </w:r>
      <w:r>
        <w:rPr>
          <w:color w:val="auto"/>
          <w:lang w:val="en-GB"/>
        </w:rPr>
        <w:t xml:space="preserve">Then </w:t>
      </w:r>
      <w:r w:rsidRPr="00C63DE8">
        <w:rPr>
          <w:color w:val="auto"/>
          <w:lang w:val="en-GB"/>
        </w:rPr>
        <w:t xml:space="preserve">I heard voices telling me to </w:t>
      </w:r>
      <w:r>
        <w:rPr>
          <w:color w:val="auto"/>
          <w:lang w:val="en-GB"/>
        </w:rPr>
        <w:t xml:space="preserve">come </w:t>
      </w:r>
      <w:r w:rsidRPr="00C63DE8">
        <w:rPr>
          <w:color w:val="auto"/>
          <w:lang w:val="en-GB"/>
        </w:rPr>
        <w:t>out because the shooting had stopped. I was scared and wonder</w:t>
      </w:r>
      <w:r>
        <w:rPr>
          <w:color w:val="auto"/>
          <w:lang w:val="en-GB"/>
        </w:rPr>
        <w:t>ed</w:t>
      </w:r>
      <w:r w:rsidRPr="00C63DE8">
        <w:rPr>
          <w:color w:val="auto"/>
          <w:lang w:val="en-GB"/>
        </w:rPr>
        <w:t xml:space="preserve"> if it was still th</w:t>
      </w:r>
      <w:r>
        <w:rPr>
          <w:color w:val="auto"/>
          <w:lang w:val="en-GB"/>
        </w:rPr>
        <w:t>o</w:t>
      </w:r>
      <w:r w:rsidRPr="00C63DE8">
        <w:rPr>
          <w:color w:val="auto"/>
          <w:lang w:val="en-GB"/>
        </w:rPr>
        <w:t xml:space="preserve">se thugs </w:t>
      </w:r>
      <w:r>
        <w:rPr>
          <w:color w:val="auto"/>
          <w:lang w:val="en-GB"/>
        </w:rPr>
        <w:t xml:space="preserve">who </w:t>
      </w:r>
      <w:r w:rsidRPr="00C63DE8">
        <w:rPr>
          <w:color w:val="auto"/>
          <w:lang w:val="en-GB"/>
        </w:rPr>
        <w:t>were lying to get me out</w:t>
      </w:r>
      <w:r>
        <w:rPr>
          <w:color w:val="auto"/>
          <w:lang w:val="en-GB"/>
        </w:rPr>
        <w:t>,</w:t>
      </w:r>
      <w:r w:rsidRPr="00C63DE8">
        <w:rPr>
          <w:color w:val="auto"/>
          <w:lang w:val="en-GB"/>
        </w:rPr>
        <w:t xml:space="preserve"> or if it was my neighbours, kind people of goodwill. In doubt I stayed a while longer under the bed. I finally </w:t>
      </w:r>
      <w:r>
        <w:rPr>
          <w:color w:val="auto"/>
          <w:lang w:val="en-GB"/>
        </w:rPr>
        <w:t xml:space="preserve">came </w:t>
      </w:r>
      <w:r w:rsidRPr="00C63DE8">
        <w:rPr>
          <w:color w:val="auto"/>
          <w:lang w:val="en-GB"/>
        </w:rPr>
        <w:t>out when I saw neighbours entering the house to help us.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My neighbours </w:t>
      </w:r>
      <w:r w:rsidRPr="00C63DE8">
        <w:rPr>
          <w:color w:val="auto"/>
          <w:lang w:val="en-GB"/>
        </w:rPr>
        <w:t xml:space="preserve">helped me carry my injured children to the </w:t>
      </w:r>
      <w:r>
        <w:rPr>
          <w:color w:val="auto"/>
          <w:lang w:val="en-GB"/>
        </w:rPr>
        <w:t>h</w:t>
      </w:r>
      <w:r w:rsidRPr="00C63DE8">
        <w:rPr>
          <w:color w:val="auto"/>
          <w:lang w:val="en-GB"/>
        </w:rPr>
        <w:t xml:space="preserve">ealth </w:t>
      </w:r>
      <w:r>
        <w:rPr>
          <w:color w:val="auto"/>
          <w:lang w:val="en-GB"/>
        </w:rPr>
        <w:t>c</w:t>
      </w:r>
      <w:r w:rsidRPr="00C63DE8">
        <w:rPr>
          <w:color w:val="auto"/>
          <w:lang w:val="en-GB"/>
        </w:rPr>
        <w:t xml:space="preserve">entre. The night was still dark and we walked for about an hour before reaching the centre. There they provided first aid to my children. </w:t>
      </w:r>
      <w:r>
        <w:rPr>
          <w:color w:val="auto"/>
          <w:lang w:val="en-GB"/>
        </w:rPr>
        <w:lastRenderedPageBreak/>
        <w:t xml:space="preserve">Then </w:t>
      </w:r>
      <w:r w:rsidRPr="00C63DE8">
        <w:rPr>
          <w:color w:val="auto"/>
          <w:lang w:val="en-GB"/>
        </w:rPr>
        <w:t xml:space="preserve">they started asking </w:t>
      </w:r>
      <w:r>
        <w:rPr>
          <w:color w:val="auto"/>
          <w:lang w:val="en-GB"/>
        </w:rPr>
        <w:t xml:space="preserve">me </w:t>
      </w:r>
      <w:r w:rsidRPr="00C63DE8">
        <w:rPr>
          <w:color w:val="auto"/>
          <w:lang w:val="en-GB"/>
        </w:rPr>
        <w:t xml:space="preserve">for money. I wasn’t in a position to pay what they were asking, so I decided to go to Maya </w:t>
      </w:r>
      <w:r>
        <w:rPr>
          <w:color w:val="auto"/>
          <w:lang w:val="en-GB"/>
        </w:rPr>
        <w:t>h</w:t>
      </w:r>
      <w:r w:rsidRPr="00C63DE8">
        <w:rPr>
          <w:color w:val="auto"/>
          <w:lang w:val="en-GB"/>
        </w:rPr>
        <w:t xml:space="preserve">ealth </w:t>
      </w:r>
      <w:r>
        <w:rPr>
          <w:color w:val="auto"/>
          <w:lang w:val="en-GB"/>
        </w:rPr>
        <w:t>c</w:t>
      </w:r>
      <w:r w:rsidRPr="00C63DE8">
        <w:rPr>
          <w:color w:val="auto"/>
          <w:lang w:val="en-GB"/>
        </w:rPr>
        <w:t xml:space="preserve">entre, where the MSF ambulance </w:t>
      </w:r>
      <w:r>
        <w:rPr>
          <w:color w:val="auto"/>
          <w:lang w:val="en-GB"/>
        </w:rPr>
        <w:t>comes</w:t>
      </w:r>
      <w:r w:rsidRPr="00C63DE8">
        <w:rPr>
          <w:color w:val="auto"/>
          <w:lang w:val="en-GB"/>
        </w:rPr>
        <w:t>.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 w:rsidRPr="00C63DE8">
        <w:rPr>
          <w:color w:val="auto"/>
          <w:lang w:val="en-GB"/>
        </w:rPr>
        <w:t>Before leaving for Maya</w:t>
      </w:r>
      <w:r>
        <w:rPr>
          <w:color w:val="auto"/>
          <w:lang w:val="en-GB"/>
        </w:rPr>
        <w:t>,</w:t>
      </w:r>
      <w:r w:rsidRPr="00C63DE8">
        <w:rPr>
          <w:color w:val="auto"/>
          <w:lang w:val="en-GB"/>
        </w:rPr>
        <w:t xml:space="preserve"> I went back home for the funeral of my son who was killed. We buried him, and I left for Maya with my two injured children. We walked from </w:t>
      </w:r>
      <w:r>
        <w:rPr>
          <w:color w:val="auto"/>
          <w:lang w:val="en-GB"/>
        </w:rPr>
        <w:t>four in the afternoon until four the following morning</w:t>
      </w:r>
      <w:r w:rsidRPr="00C63DE8">
        <w:rPr>
          <w:color w:val="auto"/>
          <w:lang w:val="en-GB"/>
        </w:rPr>
        <w:t xml:space="preserve">. Then the MSF ambulance picked us up and </w:t>
      </w:r>
      <w:r>
        <w:rPr>
          <w:color w:val="auto"/>
          <w:lang w:val="en-GB"/>
        </w:rPr>
        <w:t xml:space="preserve">brought </w:t>
      </w:r>
      <w:r w:rsidRPr="00C63DE8">
        <w:rPr>
          <w:color w:val="auto"/>
          <w:lang w:val="en-GB"/>
        </w:rPr>
        <w:t xml:space="preserve">us to the </w:t>
      </w:r>
      <w:r>
        <w:rPr>
          <w:color w:val="auto"/>
          <w:lang w:val="en-GB"/>
        </w:rPr>
        <w:t>h</w:t>
      </w:r>
      <w:r w:rsidRPr="00C63DE8">
        <w:rPr>
          <w:color w:val="auto"/>
          <w:lang w:val="en-GB"/>
        </w:rPr>
        <w:t>ospital.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 w:rsidRPr="00C63DE8">
        <w:rPr>
          <w:color w:val="auto"/>
          <w:lang w:val="en-GB"/>
        </w:rPr>
        <w:t xml:space="preserve">My children received treatment at </w:t>
      </w:r>
      <w:proofErr w:type="spellStart"/>
      <w:r w:rsidRPr="00C63DE8">
        <w:rPr>
          <w:color w:val="auto"/>
          <w:lang w:val="en-GB"/>
        </w:rPr>
        <w:t>Masisi</w:t>
      </w:r>
      <w:proofErr w:type="spellEnd"/>
      <w:r w:rsidRPr="00C63DE8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g</w:t>
      </w:r>
      <w:r w:rsidRPr="00C63DE8">
        <w:rPr>
          <w:color w:val="auto"/>
          <w:lang w:val="en-GB"/>
        </w:rPr>
        <w:t xml:space="preserve">eneral </w:t>
      </w:r>
      <w:r>
        <w:rPr>
          <w:color w:val="auto"/>
          <w:lang w:val="en-GB"/>
        </w:rPr>
        <w:t>r</w:t>
      </w:r>
      <w:r w:rsidRPr="00C63DE8">
        <w:rPr>
          <w:color w:val="auto"/>
          <w:lang w:val="en-GB"/>
        </w:rPr>
        <w:t xml:space="preserve">eferral </w:t>
      </w:r>
      <w:r>
        <w:rPr>
          <w:color w:val="auto"/>
          <w:lang w:val="en-GB"/>
        </w:rPr>
        <w:t>h</w:t>
      </w:r>
      <w:r w:rsidRPr="00C63DE8">
        <w:rPr>
          <w:color w:val="auto"/>
          <w:lang w:val="en-GB"/>
        </w:rPr>
        <w:t>ospital. They are a bit better now. I hope they can forget about this tragic incident. So far they haven’t talked about it. My four-year-old just told his older sister – who wasn’t living with us, she has just joined us here at the hospital – that their brother was killed, that he died because he was shot.</w:t>
      </w:r>
    </w:p>
    <w:p w:rsidR="00A97AF9" w:rsidRDefault="00A97AF9" w:rsidP="00A97AF9">
      <w:pPr>
        <w:jc w:val="both"/>
        <w:rPr>
          <w:color w:val="auto"/>
          <w:lang w:val="en-GB"/>
        </w:rPr>
      </w:pPr>
      <w:r w:rsidRPr="00C63DE8">
        <w:rPr>
          <w:color w:val="auto"/>
          <w:lang w:val="en-GB"/>
        </w:rPr>
        <w:t>As soon as they are better, I will go back with them to Maya</w:t>
      </w:r>
      <w:r>
        <w:rPr>
          <w:color w:val="auto"/>
          <w:lang w:val="en-GB"/>
        </w:rPr>
        <w:t>, the village where I was born</w:t>
      </w:r>
      <w:r w:rsidRPr="00C63DE8">
        <w:rPr>
          <w:color w:val="auto"/>
          <w:lang w:val="en-GB"/>
        </w:rPr>
        <w:t xml:space="preserve">. I don’t want to go back to </w:t>
      </w:r>
      <w:proofErr w:type="spellStart"/>
      <w:r w:rsidRPr="00C63DE8">
        <w:rPr>
          <w:color w:val="auto"/>
          <w:lang w:val="en-GB"/>
        </w:rPr>
        <w:t>Walikale</w:t>
      </w:r>
      <w:proofErr w:type="spellEnd"/>
      <w:r w:rsidRPr="00C63DE8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t</w:t>
      </w:r>
      <w:r w:rsidRPr="00C63DE8">
        <w:rPr>
          <w:color w:val="auto"/>
          <w:lang w:val="en-GB"/>
        </w:rPr>
        <w:t xml:space="preserve">erritory </w:t>
      </w:r>
      <w:r>
        <w:rPr>
          <w:color w:val="auto"/>
          <w:lang w:val="en-GB"/>
        </w:rPr>
        <w:t xml:space="preserve">– we moved there for </w:t>
      </w:r>
      <w:r w:rsidRPr="00C63DE8">
        <w:rPr>
          <w:color w:val="auto"/>
          <w:lang w:val="en-GB"/>
        </w:rPr>
        <w:t>my husband’s job</w:t>
      </w:r>
      <w:r>
        <w:rPr>
          <w:color w:val="auto"/>
          <w:lang w:val="en-GB"/>
        </w:rPr>
        <w:t xml:space="preserve">. </w:t>
      </w:r>
      <w:r w:rsidRPr="00C63DE8">
        <w:rPr>
          <w:color w:val="auto"/>
          <w:lang w:val="en-GB"/>
        </w:rPr>
        <w:t>Now I absolutely don’t want to go back there.</w:t>
      </w:r>
      <w:r>
        <w:rPr>
          <w:color w:val="auto"/>
          <w:lang w:val="en-GB"/>
        </w:rPr>
        <w:t>”</w:t>
      </w:r>
    </w:p>
    <w:p w:rsidR="00A97AF9" w:rsidRPr="00C63DE8" w:rsidRDefault="00A97AF9" w:rsidP="00A97AF9">
      <w:pPr>
        <w:jc w:val="both"/>
        <w:rPr>
          <w:color w:val="auto"/>
          <w:lang w:val="en-GB"/>
        </w:rPr>
      </w:pPr>
      <w:r>
        <w:rPr>
          <w:color w:val="auto"/>
          <w:lang w:val="en-GB"/>
        </w:rPr>
        <w:t>ENDS</w:t>
      </w:r>
    </w:p>
    <w:p w:rsidR="00A11E68" w:rsidRDefault="00A97AF9"/>
    <w:sectPr w:rsidR="00A11E68">
      <w:headerReference w:type="default" r:id="rId5"/>
      <w:pgSz w:w="11900" w:h="16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7E" w:rsidRDefault="00A97AF9">
    <w:pPr>
      <w:pStyle w:val="Header"/>
      <w:tabs>
        <w:tab w:val="clear" w:pos="9026"/>
        <w:tab w:val="right" w:pos="9000"/>
      </w:tabs>
    </w:pPr>
    <w:r>
      <w:rPr>
        <w:noProof/>
        <w:lang w:val="en-ZA" w:eastAsia="en-ZA"/>
      </w:rPr>
      <w:drawing>
        <wp:inline distT="0" distB="0" distL="0" distR="0" wp14:anchorId="35E66087" wp14:editId="6211EC7E">
          <wp:extent cx="1548994" cy="8295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SF_International_logo_colour_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994" cy="8295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9"/>
    <w:rsid w:val="00576561"/>
    <w:rsid w:val="00A97AF9"/>
    <w:rsid w:val="00D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F055-193F-4DA2-B740-BF9379E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A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fr-FR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97AF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fr-FR" w:eastAsia="fr-BE"/>
    </w:rPr>
  </w:style>
  <w:style w:type="character" w:customStyle="1" w:styleId="HeaderChar">
    <w:name w:val="Header Char"/>
    <w:basedOn w:val="DefaultParagraphFont"/>
    <w:link w:val="Header"/>
    <w:rsid w:val="00A97AF9"/>
    <w:rPr>
      <w:rFonts w:ascii="Calibri" w:eastAsia="Arial Unicode MS" w:hAnsi="Calibri" w:cs="Arial Unicode MS"/>
      <w:color w:val="000000"/>
      <w:u w:color="000000"/>
      <w:bdr w:val="nil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Makamure</dc:creator>
  <cp:keywords/>
  <dc:description/>
  <cp:lastModifiedBy>Angela Makamure</cp:lastModifiedBy>
  <cp:revision>1</cp:revision>
  <dcterms:created xsi:type="dcterms:W3CDTF">2017-09-14T10:18:00Z</dcterms:created>
  <dcterms:modified xsi:type="dcterms:W3CDTF">2017-09-14T10:19:00Z</dcterms:modified>
</cp:coreProperties>
</file>