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F589" w14:textId="35F05E65" w:rsidR="0079263F" w:rsidRDefault="00D83341" w:rsidP="003A33B9">
      <w:pPr>
        <w:pStyle w:val="Embargo"/>
      </w:pPr>
      <w:r w:rsidRPr="004B546C">
        <w:t>Em</w:t>
      </w:r>
      <w:r w:rsidR="003A33B9" w:rsidRPr="004B546C">
        <w:t xml:space="preserve">bargoed until </w:t>
      </w:r>
      <w:r w:rsidR="00B63737" w:rsidRPr="004B546C">
        <w:t xml:space="preserve">23 November </w:t>
      </w:r>
      <w:r w:rsidR="003A33B9" w:rsidRPr="004B546C">
        <w:t xml:space="preserve">2020, </w:t>
      </w:r>
      <w:r w:rsidR="000B66EB" w:rsidRPr="004B546C">
        <w:t>10</w:t>
      </w:r>
      <w:r w:rsidR="003A33B9" w:rsidRPr="004B546C">
        <w:t xml:space="preserve"> a.m. CEST</w:t>
      </w:r>
    </w:p>
    <w:p w14:paraId="197A3D2A" w14:textId="05982B0B" w:rsidR="00FF12ED" w:rsidRDefault="00FF12ED" w:rsidP="00945E93">
      <w:pPr>
        <w:pStyle w:val="berschrift1"/>
      </w:pPr>
      <w:r>
        <w:rPr>
          <w:noProof/>
        </w:rPr>
        <w:drawing>
          <wp:inline distT="0" distB="0" distL="0" distR="0" wp14:anchorId="39B7ED3C" wp14:editId="12376BE2">
            <wp:extent cx="5207000" cy="17919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_HD_25_BLUE_Festive Season.jpg"/>
                    <pic:cNvPicPr/>
                  </pic:nvPicPr>
                  <pic:blipFill>
                    <a:blip r:embed="rId8"/>
                    <a:stretch>
                      <a:fillRect/>
                    </a:stretch>
                  </pic:blipFill>
                  <pic:spPr>
                    <a:xfrm>
                      <a:off x="0" y="0"/>
                      <a:ext cx="5226942" cy="1798835"/>
                    </a:xfrm>
                    <a:prstGeom prst="rect">
                      <a:avLst/>
                    </a:prstGeom>
                  </pic:spPr>
                </pic:pic>
              </a:graphicData>
            </a:graphic>
          </wp:inline>
        </w:drawing>
      </w:r>
    </w:p>
    <w:p w14:paraId="756304DC" w14:textId="14BC5E4C" w:rsidR="00F965E6" w:rsidRPr="004B546C" w:rsidRDefault="003356B7" w:rsidP="00945E93">
      <w:pPr>
        <w:pStyle w:val="berschrift1"/>
      </w:pPr>
      <w:r w:rsidRPr="004B546C">
        <w:t>Festive season</w:t>
      </w:r>
      <w:r w:rsidR="00B63737" w:rsidRPr="004B546C">
        <w:t xml:space="preserve"> promotion</w:t>
      </w:r>
    </w:p>
    <w:p w14:paraId="21587664" w14:textId="025B1B80" w:rsidR="009C45A2" w:rsidRPr="004B546C" w:rsidRDefault="00A4185B" w:rsidP="00945E93">
      <w:pPr>
        <w:pStyle w:val="berschrift1"/>
        <w:rPr>
          <w:color w:val="auto"/>
        </w:rPr>
      </w:pPr>
      <w:r w:rsidRPr="004B546C">
        <w:rPr>
          <w:color w:val="auto"/>
        </w:rPr>
        <w:t xml:space="preserve">A </w:t>
      </w:r>
      <w:r w:rsidR="00185DE7">
        <w:rPr>
          <w:color w:val="auto"/>
        </w:rPr>
        <w:t>legendary</w:t>
      </w:r>
      <w:r w:rsidRPr="004B546C">
        <w:rPr>
          <w:color w:val="auto"/>
        </w:rPr>
        <w:t xml:space="preserve"> gift: the</w:t>
      </w:r>
      <w:r w:rsidR="00F42713" w:rsidRPr="004B546C">
        <w:rPr>
          <w:color w:val="auto"/>
        </w:rPr>
        <w:t xml:space="preserve"> HD 25</w:t>
      </w:r>
      <w:r w:rsidR="00B63737" w:rsidRPr="004B546C">
        <w:rPr>
          <w:color w:val="auto"/>
        </w:rPr>
        <w:t xml:space="preserve"> BLUE</w:t>
      </w:r>
      <w:r w:rsidR="00F42713" w:rsidRPr="004B546C">
        <w:rPr>
          <w:color w:val="auto"/>
        </w:rPr>
        <w:t xml:space="preserve"> </w:t>
      </w:r>
      <w:r w:rsidRPr="004B546C">
        <w:rPr>
          <w:color w:val="auto"/>
        </w:rPr>
        <w:t>professional headphones</w:t>
      </w:r>
    </w:p>
    <w:p w14:paraId="1C08587F" w14:textId="77777777" w:rsidR="009C45A2" w:rsidRPr="004B546C" w:rsidRDefault="009C45A2" w:rsidP="009C45A2"/>
    <w:p w14:paraId="4160A88A" w14:textId="1068AC51" w:rsidR="000102A9" w:rsidRPr="004B546C" w:rsidRDefault="009C45A2" w:rsidP="009C45A2">
      <w:pPr>
        <w:rPr>
          <w:b/>
        </w:rPr>
      </w:pPr>
      <w:r w:rsidRPr="004B546C">
        <w:rPr>
          <w:b/>
          <w:i/>
        </w:rPr>
        <w:t>Wedemark</w:t>
      </w:r>
      <w:r w:rsidR="003477FA" w:rsidRPr="004B546C">
        <w:rPr>
          <w:b/>
          <w:i/>
        </w:rPr>
        <w:t xml:space="preserve">, </w:t>
      </w:r>
      <w:r w:rsidR="00B63737" w:rsidRPr="004B546C">
        <w:rPr>
          <w:b/>
          <w:i/>
        </w:rPr>
        <w:t xml:space="preserve">23 November </w:t>
      </w:r>
      <w:r w:rsidR="003477FA" w:rsidRPr="004B546C">
        <w:rPr>
          <w:b/>
          <w:i/>
        </w:rPr>
        <w:t>2020</w:t>
      </w:r>
      <w:r w:rsidRPr="004B546C">
        <w:rPr>
          <w:b/>
          <w:i/>
        </w:rPr>
        <w:t xml:space="preserve"> </w:t>
      </w:r>
      <w:r w:rsidRPr="004B546C">
        <w:rPr>
          <w:b/>
        </w:rPr>
        <w:t>–</w:t>
      </w:r>
      <w:r w:rsidR="00A53E8C" w:rsidRPr="004B546C">
        <w:rPr>
          <w:b/>
        </w:rPr>
        <w:t xml:space="preserve"> </w:t>
      </w:r>
      <w:r w:rsidR="00185DE7">
        <w:rPr>
          <w:b/>
        </w:rPr>
        <w:t xml:space="preserve">Ever wanted to </w:t>
      </w:r>
      <w:r w:rsidR="00A4185B" w:rsidRPr="004B546C">
        <w:rPr>
          <w:b/>
        </w:rPr>
        <w:t xml:space="preserve">give a </w:t>
      </w:r>
      <w:r w:rsidR="00185DE7">
        <w:rPr>
          <w:b/>
        </w:rPr>
        <w:t xml:space="preserve">truly </w:t>
      </w:r>
      <w:r w:rsidR="00A4185B" w:rsidRPr="004B546C">
        <w:rPr>
          <w:b/>
        </w:rPr>
        <w:t>legend</w:t>
      </w:r>
      <w:r w:rsidR="00185DE7">
        <w:rPr>
          <w:b/>
        </w:rPr>
        <w:t>ary</w:t>
      </w:r>
      <w:r w:rsidR="00A4185B" w:rsidRPr="004B546C">
        <w:rPr>
          <w:b/>
        </w:rPr>
        <w:t xml:space="preserve"> Christmas</w:t>
      </w:r>
      <w:r w:rsidR="00185DE7">
        <w:rPr>
          <w:b/>
        </w:rPr>
        <w:t xml:space="preserve"> gift</w:t>
      </w:r>
      <w:r w:rsidR="00A4185B" w:rsidRPr="004B546C">
        <w:rPr>
          <w:b/>
        </w:rPr>
        <w:t xml:space="preserve">? Sennheiser </w:t>
      </w:r>
      <w:r w:rsidR="00185DE7">
        <w:rPr>
          <w:b/>
        </w:rPr>
        <w:t>has released</w:t>
      </w:r>
      <w:r w:rsidR="00A4185B" w:rsidRPr="004B546C">
        <w:rPr>
          <w:b/>
        </w:rPr>
        <w:t xml:space="preserve"> its iconic HD 25 monitoring and DJ headphones in a </w:t>
      </w:r>
      <w:r w:rsidR="00185DE7">
        <w:rPr>
          <w:b/>
        </w:rPr>
        <w:t xml:space="preserve">special </w:t>
      </w:r>
      <w:r w:rsidR="00A4185B" w:rsidRPr="004B546C">
        <w:rPr>
          <w:b/>
        </w:rPr>
        <w:t xml:space="preserve">limited edition with blue earpads. The HD 25 BLUE will be available from 23 November at just EUR 99 (MSRP) instead of EUR 149 (MSRP) for the standard HD 25. </w:t>
      </w:r>
      <w:r w:rsidR="00CF0E90" w:rsidRPr="00F77B26">
        <w:rPr>
          <w:b/>
        </w:rPr>
        <w:t xml:space="preserve">Please visit </w:t>
      </w:r>
      <w:hyperlink r:id="rId9" w:history="1">
        <w:r w:rsidR="00CF0E90" w:rsidRPr="00F77B26">
          <w:rPr>
            <w:rStyle w:val="Hyperlink"/>
            <w:b/>
          </w:rPr>
          <w:t>www.sennheiser.com/special-deals</w:t>
        </w:r>
      </w:hyperlink>
      <w:r w:rsidR="00CF0E90" w:rsidRPr="00F77B26">
        <w:rPr>
          <w:b/>
        </w:rPr>
        <w:t xml:space="preserve"> for a list of dea</w:t>
      </w:r>
      <w:bookmarkStart w:id="0" w:name="_GoBack"/>
      <w:bookmarkEnd w:id="0"/>
      <w:r w:rsidR="00CF0E90" w:rsidRPr="00F77B26">
        <w:rPr>
          <w:b/>
        </w:rPr>
        <w:t>lers offering th</w:t>
      </w:r>
      <w:r w:rsidR="00CF0E90">
        <w:rPr>
          <w:b/>
        </w:rPr>
        <w:t>is</w:t>
      </w:r>
      <w:r w:rsidR="00CF0E90" w:rsidRPr="00F77B26">
        <w:rPr>
          <w:b/>
        </w:rPr>
        <w:t xml:space="preserve"> promotion.</w:t>
      </w:r>
      <w:r w:rsidR="000102A9" w:rsidRPr="004B546C">
        <w:rPr>
          <w:b/>
        </w:rPr>
        <w:t xml:space="preserve"> </w:t>
      </w:r>
    </w:p>
    <w:p w14:paraId="04437FE4" w14:textId="2C8E0953" w:rsidR="00B63737" w:rsidRPr="004B546C" w:rsidRDefault="00B63737" w:rsidP="009C45A2">
      <w:pPr>
        <w:rPr>
          <w:bCs/>
        </w:rPr>
      </w:pPr>
    </w:p>
    <w:p w14:paraId="2D17E49E" w14:textId="38D3A771" w:rsidR="004B546C" w:rsidRPr="004B546C" w:rsidRDefault="003356B7" w:rsidP="003356B7">
      <w:pPr>
        <w:rPr>
          <w:rFonts w:ascii="Sennheiser Office" w:hAnsi="Sennheiser Office"/>
        </w:rPr>
      </w:pPr>
      <w:r w:rsidRPr="004B546C">
        <w:rPr>
          <w:rFonts w:ascii="Sennheiser Office" w:hAnsi="Sennheiser Office"/>
        </w:rPr>
        <w:t>The HD 25 is among the best-known headphones in the world. They are a firm favourite with DJs and engineers</w:t>
      </w:r>
      <w:r w:rsidR="00185DE7">
        <w:rPr>
          <w:rFonts w:ascii="Sennheiser Office" w:hAnsi="Sennheiser Office"/>
        </w:rPr>
        <w:t xml:space="preserve"> and</w:t>
      </w:r>
      <w:r w:rsidRPr="004B546C">
        <w:rPr>
          <w:rFonts w:ascii="Sennheiser Office" w:hAnsi="Sennheiser Office"/>
        </w:rPr>
        <w:t xml:space="preserve"> are used for outside broadcasting and other professional monitoring applications</w:t>
      </w:r>
      <w:r w:rsidR="004B546C" w:rsidRPr="004B546C">
        <w:rPr>
          <w:rFonts w:ascii="Sennheiser Office" w:hAnsi="Sennheiser Office"/>
        </w:rPr>
        <w:t xml:space="preserve">. </w:t>
      </w:r>
    </w:p>
    <w:p w14:paraId="41C8F551" w14:textId="77777777" w:rsidR="00050EE6" w:rsidRPr="004B546C" w:rsidRDefault="00050EE6" w:rsidP="009C45A2">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35"/>
        <w:gridCol w:w="3935"/>
      </w:tblGrid>
      <w:tr w:rsidR="00402114" w:rsidRPr="004B546C" w14:paraId="19521823" w14:textId="77777777" w:rsidTr="00050EE6">
        <w:tc>
          <w:tcPr>
            <w:tcW w:w="3935" w:type="dxa"/>
          </w:tcPr>
          <w:p w14:paraId="4CEB6C9B" w14:textId="4FD645AA" w:rsidR="00050EE6" w:rsidRPr="00185DE7" w:rsidRDefault="00185DE7" w:rsidP="00FF12ED">
            <w:pPr>
              <w:pStyle w:val="Beschriftung"/>
            </w:pPr>
            <w:bookmarkStart w:id="1" w:name="_Hlk40360914"/>
            <w:r>
              <w:t>A legendary gift: The</w:t>
            </w:r>
            <w:r w:rsidR="00FF12ED">
              <w:t xml:space="preserve"> HD 25 BLUE </w:t>
            </w:r>
          </w:p>
        </w:tc>
        <w:tc>
          <w:tcPr>
            <w:tcW w:w="3935" w:type="dxa"/>
          </w:tcPr>
          <w:p w14:paraId="7EB24D72" w14:textId="020FE53C" w:rsidR="00050EE6" w:rsidRPr="004B546C" w:rsidRDefault="00EF4A02" w:rsidP="00050EE6">
            <w:pPr>
              <w:pStyle w:val="Beschriftung"/>
            </w:pPr>
            <w:r>
              <w:rPr>
                <w:noProof/>
              </w:rPr>
              <w:drawing>
                <wp:inline distT="0" distB="0" distL="0" distR="0" wp14:anchorId="36D9E4BF" wp14:editId="0B4DCAEB">
                  <wp:extent cx="1402694" cy="2368550"/>
                  <wp:effectExtent l="0" t="0" r="7620" b="0"/>
                  <wp:docPr id="2" name="Grafik 2" descr="Ein Bild, das Ohrhörer, Elektronik, sitzend,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_HD_25_BLUE_Isofront_product_shot_cutout.jpg"/>
                          <pic:cNvPicPr/>
                        </pic:nvPicPr>
                        <pic:blipFill>
                          <a:blip r:embed="rId10"/>
                          <a:stretch>
                            <a:fillRect/>
                          </a:stretch>
                        </pic:blipFill>
                        <pic:spPr>
                          <a:xfrm>
                            <a:off x="0" y="0"/>
                            <a:ext cx="1404823" cy="2372145"/>
                          </a:xfrm>
                          <a:prstGeom prst="rect">
                            <a:avLst/>
                          </a:prstGeom>
                        </pic:spPr>
                      </pic:pic>
                    </a:graphicData>
                  </a:graphic>
                </wp:inline>
              </w:drawing>
            </w:r>
          </w:p>
        </w:tc>
      </w:tr>
      <w:bookmarkEnd w:id="1"/>
    </w:tbl>
    <w:p w14:paraId="5DA8575B" w14:textId="1E2C3725" w:rsidR="00050EE6" w:rsidRPr="004B546C" w:rsidRDefault="00050EE6" w:rsidP="009C45A2">
      <w:pPr>
        <w:rPr>
          <w:bCs/>
        </w:rPr>
      </w:pPr>
    </w:p>
    <w:p w14:paraId="500EB31B" w14:textId="74A95DB1" w:rsidR="00F54DE3" w:rsidRDefault="004B546C" w:rsidP="00F54DE3">
      <w:pPr>
        <w:rPr>
          <w:rFonts w:ascii="Sennheiser Office" w:hAnsi="Sennheiser Office"/>
        </w:rPr>
      </w:pPr>
      <w:r w:rsidRPr="004B546C">
        <w:rPr>
          <w:rFonts w:ascii="Sennheiser Office" w:hAnsi="Sennheiser Office"/>
        </w:rPr>
        <w:lastRenderedPageBreak/>
        <w:t xml:space="preserve">This special edition is limited to 30,000 </w:t>
      </w:r>
      <w:r w:rsidR="00185DE7">
        <w:rPr>
          <w:rFonts w:ascii="Sennheiser Office" w:hAnsi="Sennheiser Office"/>
        </w:rPr>
        <w:t>items</w:t>
      </w:r>
      <w:r w:rsidRPr="004B546C">
        <w:rPr>
          <w:rFonts w:ascii="Sennheiser Office" w:hAnsi="Sennheiser Office"/>
        </w:rPr>
        <w:t xml:space="preserve"> and comes with striking blue earpads. Standard black earpads are included too, as is a </w:t>
      </w:r>
      <w:r w:rsidR="00EF4A02">
        <w:rPr>
          <w:rFonts w:ascii="Sennheiser Office" w:hAnsi="Sennheiser Office"/>
        </w:rPr>
        <w:t>straight</w:t>
      </w:r>
      <w:r w:rsidRPr="004B546C">
        <w:rPr>
          <w:rFonts w:ascii="Sennheiser Office" w:hAnsi="Sennheiser Office"/>
        </w:rPr>
        <w:t xml:space="preserve"> cable and a</w:t>
      </w:r>
      <w:r w:rsidR="00EF4A02">
        <w:rPr>
          <w:rFonts w:ascii="Sennheiser Office" w:hAnsi="Sennheiser Office"/>
        </w:rPr>
        <w:t xml:space="preserve"> screw-on </w:t>
      </w:r>
      <w:r w:rsidRPr="004B546C">
        <w:rPr>
          <w:rFonts w:ascii="Sennheiser Office" w:hAnsi="Sennheiser Office"/>
        </w:rPr>
        <w:t xml:space="preserve">adapter to </w:t>
      </w:r>
      <w:r w:rsidR="00EF4A02">
        <w:rPr>
          <w:rFonts w:ascii="Sennheiser Office" w:hAnsi="Sennheiser Office"/>
        </w:rPr>
        <w:t xml:space="preserve">¼” (6.3 mm) jack. </w:t>
      </w:r>
    </w:p>
    <w:p w14:paraId="5E3F4BFC" w14:textId="3D52EDEB" w:rsidR="00EF4A02" w:rsidRDefault="00EF4A02" w:rsidP="00F54DE3">
      <w:pPr>
        <w:rPr>
          <w:rFonts w:ascii="Sennheiser Office" w:hAnsi="Sennheiser Office"/>
        </w:rPr>
      </w:pPr>
    </w:p>
    <w:p w14:paraId="37A46134" w14:textId="77777777" w:rsidR="00835887" w:rsidRPr="004B546C" w:rsidRDefault="00835887" w:rsidP="00F54DE3">
      <w:pPr>
        <w:rPr>
          <w:rFonts w:ascii="Sennheiser Office" w:hAnsi="Sennheiser Office"/>
        </w:rPr>
      </w:pPr>
    </w:p>
    <w:p w14:paraId="5642CF18" w14:textId="0CE9AB68" w:rsidR="0006031F" w:rsidRPr="004B546C" w:rsidRDefault="0006031F" w:rsidP="008E5D5C"/>
    <w:p w14:paraId="59CF220D" w14:textId="16AE7F8E" w:rsidR="00A43CB3" w:rsidRPr="004B546C" w:rsidRDefault="00A43CB3" w:rsidP="004929B3">
      <w:r w:rsidRPr="004B546C">
        <w:t xml:space="preserve">The images </w:t>
      </w:r>
      <w:r w:rsidR="00B907FC" w:rsidRPr="004B546C">
        <w:t>accompanying</w:t>
      </w:r>
      <w:r w:rsidRPr="004B546C">
        <w:t xml:space="preserve"> this press release </w:t>
      </w:r>
      <w:r w:rsidR="00F8491A" w:rsidRPr="004B546C">
        <w:t xml:space="preserve">plus additional photos </w:t>
      </w:r>
      <w:r w:rsidRPr="004B546C">
        <w:t xml:space="preserve">can be downloaded at </w:t>
      </w:r>
      <w:hyperlink r:id="rId11" w:history="1">
        <w:r w:rsidR="007A56AA" w:rsidRPr="002B610E">
          <w:rPr>
            <w:rStyle w:val="Hyperlink"/>
          </w:rPr>
          <w:t>https://sennheiser-brandzone.com/c/181/3LRVW19q</w:t>
        </w:r>
      </w:hyperlink>
      <w:r w:rsidR="00C01873" w:rsidRPr="007A56AA">
        <w:t>.</w:t>
      </w:r>
      <w:r w:rsidR="007A56AA">
        <w:t xml:space="preserve"> </w:t>
      </w:r>
    </w:p>
    <w:p w14:paraId="2360F1C6" w14:textId="77777777" w:rsidR="00B63737" w:rsidRPr="004B546C" w:rsidRDefault="00B63737" w:rsidP="004929B3"/>
    <w:p w14:paraId="6A3612DA" w14:textId="5270FE2F" w:rsidR="00BD615A" w:rsidRPr="004B546C" w:rsidRDefault="00BD615A" w:rsidP="008E5D5C"/>
    <w:p w14:paraId="37EAE7B8" w14:textId="77777777" w:rsidR="00185DE7" w:rsidRPr="0079263F" w:rsidRDefault="00185DE7" w:rsidP="00185DE7">
      <w:pPr>
        <w:spacing w:line="240" w:lineRule="auto"/>
        <w:rPr>
          <w:b/>
          <w:bCs/>
          <w:lang w:val="en-US"/>
        </w:rPr>
      </w:pPr>
      <w:r w:rsidRPr="0079263F">
        <w:rPr>
          <w:b/>
          <w:bCs/>
          <w:lang w:val="en-US"/>
        </w:rPr>
        <w:t>About Sennheiser</w:t>
      </w:r>
    </w:p>
    <w:p w14:paraId="49C8604D" w14:textId="77777777" w:rsidR="00185DE7" w:rsidRPr="00D47AF2" w:rsidRDefault="00185DE7" w:rsidP="00185DE7">
      <w:pPr>
        <w:spacing w:line="240" w:lineRule="auto"/>
        <w:rPr>
          <w:lang w:val="en-US"/>
        </w:rPr>
      </w:pPr>
      <w:r w:rsidRPr="00D47AF2">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w:t>
      </w:r>
      <w:r w:rsidRPr="00D47AF2">
        <w:rPr>
          <w:rFonts w:eastAsia="PMingLiU" w:cs="Arial"/>
          <w:szCs w:val="18"/>
          <w:lang w:val="en-US" w:eastAsia="zh-TW"/>
        </w:rPr>
        <w:t>€</w:t>
      </w:r>
      <w:r w:rsidRPr="00D47AF2">
        <w:rPr>
          <w:lang w:val="en-US"/>
        </w:rPr>
        <w:t xml:space="preserve">756.7 million. </w:t>
      </w:r>
    </w:p>
    <w:p w14:paraId="27233760" w14:textId="77777777" w:rsidR="00185DE7" w:rsidRPr="001D45C9" w:rsidRDefault="00185DE7" w:rsidP="00185DE7">
      <w:pPr>
        <w:spacing w:line="240" w:lineRule="auto"/>
        <w:rPr>
          <w:lang w:val="en-US"/>
        </w:rPr>
      </w:pPr>
      <w:r w:rsidRPr="001D45C9">
        <w:rPr>
          <w:color w:val="0095D5" w:themeColor="accent1"/>
          <w:szCs w:val="18"/>
          <w:lang w:val="en-US"/>
        </w:rPr>
        <w:t>www.sennheiser.com</w:t>
      </w:r>
    </w:p>
    <w:p w14:paraId="0D1029B5" w14:textId="77777777" w:rsidR="00185DE7" w:rsidRDefault="00185DE7" w:rsidP="00185DE7">
      <w:pPr>
        <w:pStyle w:val="About"/>
      </w:pPr>
    </w:p>
    <w:p w14:paraId="401CB156" w14:textId="77777777" w:rsidR="00185DE7" w:rsidRDefault="00185DE7" w:rsidP="00185DE7">
      <w:pPr>
        <w:pStyle w:val="About"/>
      </w:pPr>
    </w:p>
    <w:p w14:paraId="27CC0D01" w14:textId="77777777" w:rsidR="00185DE7" w:rsidRPr="00F207DC" w:rsidRDefault="00185DE7" w:rsidP="00185DE7">
      <w:pPr>
        <w:pStyle w:val="Contact"/>
        <w:rPr>
          <w:b/>
          <w:lang w:val="en-US"/>
        </w:rPr>
      </w:pPr>
      <w:r w:rsidRPr="00F207DC">
        <w:rPr>
          <w:b/>
          <w:lang w:val="en-US"/>
        </w:rPr>
        <w:t xml:space="preserve">Global </w:t>
      </w:r>
      <w:r>
        <w:rPr>
          <w:b/>
          <w:lang w:val="en-US"/>
        </w:rPr>
        <w:t xml:space="preserve">Press </w:t>
      </w:r>
      <w:r w:rsidRPr="00F207DC">
        <w:rPr>
          <w:b/>
          <w:lang w:val="en-US"/>
        </w:rPr>
        <w:t>Contact</w:t>
      </w:r>
    </w:p>
    <w:p w14:paraId="5A1BB441" w14:textId="77777777" w:rsidR="00185DE7" w:rsidRPr="002F2067" w:rsidRDefault="00185DE7" w:rsidP="00185DE7">
      <w:pPr>
        <w:pStyle w:val="Contact"/>
        <w:rPr>
          <w:lang w:val="en-US"/>
        </w:rPr>
      </w:pPr>
    </w:p>
    <w:p w14:paraId="73DF1A18" w14:textId="77777777" w:rsidR="00185DE7" w:rsidRPr="005F2DBA" w:rsidRDefault="00185DE7" w:rsidP="00185DE7">
      <w:pPr>
        <w:pStyle w:val="Contact"/>
        <w:rPr>
          <w:color w:val="0095D5"/>
          <w:lang w:val="en-US"/>
        </w:rPr>
      </w:pPr>
      <w:r>
        <w:rPr>
          <w:color w:val="0095D5"/>
          <w:lang w:val="en-US"/>
        </w:rPr>
        <w:t>Stephanie Schmidt</w:t>
      </w:r>
    </w:p>
    <w:p w14:paraId="50F90DEB" w14:textId="77777777" w:rsidR="00185DE7" w:rsidRPr="005F2DBA" w:rsidRDefault="00185DE7" w:rsidP="00185DE7">
      <w:pPr>
        <w:pStyle w:val="Contact"/>
        <w:rPr>
          <w:lang w:val="en-US"/>
        </w:rPr>
      </w:pPr>
      <w:r>
        <w:rPr>
          <w:lang w:val="en-US"/>
        </w:rPr>
        <w:t>Stephanie.schmidt</w:t>
      </w:r>
      <w:r w:rsidRPr="005F2DBA">
        <w:rPr>
          <w:lang w:val="en-US"/>
        </w:rPr>
        <w:t>@</w:t>
      </w:r>
      <w:r>
        <w:rPr>
          <w:lang w:val="en-US"/>
        </w:rPr>
        <w:t>sennheiser</w:t>
      </w:r>
      <w:r w:rsidRPr="005F2DBA">
        <w:rPr>
          <w:lang w:val="en-US"/>
        </w:rPr>
        <w:t>.com</w:t>
      </w:r>
    </w:p>
    <w:p w14:paraId="7D97CC4E" w14:textId="77777777" w:rsidR="00185DE7" w:rsidRPr="003A33B9" w:rsidRDefault="00185DE7" w:rsidP="00185DE7">
      <w:pPr>
        <w:pStyle w:val="Contact"/>
      </w:pPr>
      <w:r>
        <w:t xml:space="preserve">+49 </w:t>
      </w:r>
      <w:r w:rsidRPr="000E717A">
        <w:rPr>
          <w:noProof/>
        </w:rPr>
        <w:t>(5130) 600 – 1</w:t>
      </w:r>
      <w:r>
        <w:rPr>
          <w:noProof/>
        </w:rPr>
        <w:t>275</w:t>
      </w:r>
    </w:p>
    <w:p w14:paraId="26F32CFC" w14:textId="3CF25670" w:rsidR="007C5F04" w:rsidRPr="004B546C" w:rsidRDefault="007C5F04" w:rsidP="00185DE7">
      <w:pPr>
        <w:spacing w:line="240" w:lineRule="auto"/>
      </w:pPr>
    </w:p>
    <w:sectPr w:rsidR="007C5F04" w:rsidRPr="004B546C" w:rsidSect="009031C7">
      <w:headerReference w:type="default" r:id="rId12"/>
      <w:headerReference w:type="first" r:id="rId13"/>
      <w:footerReference w:type="first" r:id="rId14"/>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0FC15" w14:textId="77777777" w:rsidR="00561A8C" w:rsidRDefault="00561A8C" w:rsidP="00CA1EB9">
      <w:pPr>
        <w:spacing w:line="240" w:lineRule="auto"/>
      </w:pPr>
      <w:r>
        <w:separator/>
      </w:r>
    </w:p>
  </w:endnote>
  <w:endnote w:type="continuationSeparator" w:id="0">
    <w:p w14:paraId="24013047" w14:textId="77777777" w:rsidR="00561A8C" w:rsidRDefault="00561A8C"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panose1 w:val="020B0504020101010102"/>
    <w:charset w:val="00"/>
    <w:family w:val="swiss"/>
    <w:pitch w:val="variable"/>
    <w:sig w:usb0="A00000AF" w:usb1="500020DB" w:usb2="00000000" w:usb3="00000000" w:csb0="00000093" w:csb1="00000000"/>
    <w:embedRegular r:id="rId1" w:fontKey="{05F9792B-B73E-4592-B3B3-7A634B87FAC0}"/>
    <w:embedBold r:id="rId2" w:fontKey="{35AC1C3B-C56A-478E-B6AF-64797ED11C41}"/>
    <w:embedBoldItalic r:id="rId3" w:fontKey="{96BA5FAA-5451-4BC2-BCF4-5386EC6FFC6A}"/>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embedRegular r:id="rId4" w:fontKey="{B26DBA9F-D017-4801-9DA9-53F5EC6213E5}"/>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AE98" w14:textId="77777777" w:rsidR="00EB6084" w:rsidRDefault="00922ACD" w:rsidP="009031C7">
    <w:pPr>
      <w:pStyle w:val="Fuzeile"/>
      <w:tabs>
        <w:tab w:val="left" w:pos="3068"/>
      </w:tabs>
    </w:pPr>
    <w:r>
      <w:rPr>
        <w:noProof/>
        <w:lang w:val="en-US"/>
      </w:rPr>
      <w:drawing>
        <wp:anchor distT="0" distB="0" distL="114300" distR="114300" simplePos="0" relativeHeight="251667455" behindDoc="1" locked="0" layoutInCell="1" allowOverlap="1" wp14:anchorId="3D2D2B87" wp14:editId="08EBAE57">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en-US"/>
      </w:rPr>
      <w:drawing>
        <wp:anchor distT="0" distB="0" distL="114300" distR="114300" simplePos="0" relativeHeight="251673600" behindDoc="0" locked="1" layoutInCell="1" allowOverlap="1" wp14:anchorId="548C0058" wp14:editId="19F6076A">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312E" w14:textId="77777777" w:rsidR="00561A8C" w:rsidRDefault="00561A8C" w:rsidP="00CA1EB9">
      <w:pPr>
        <w:spacing w:line="240" w:lineRule="auto"/>
      </w:pPr>
      <w:r>
        <w:separator/>
      </w:r>
    </w:p>
  </w:footnote>
  <w:footnote w:type="continuationSeparator" w:id="0">
    <w:p w14:paraId="1DDFF153" w14:textId="77777777" w:rsidR="00561A8C" w:rsidRDefault="00561A8C"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DDC1" w14:textId="77777777" w:rsidR="008E5D5C" w:rsidRPr="008E5D5C" w:rsidRDefault="008E5D5C" w:rsidP="008E5D5C">
    <w:pPr>
      <w:pStyle w:val="Kopfzeile"/>
      <w:rPr>
        <w:color w:val="0095D5" w:themeColor="accent1"/>
      </w:rPr>
    </w:pPr>
    <w:r w:rsidRPr="008E5D5C">
      <w:rPr>
        <w:color w:val="0095D5" w:themeColor="accent1"/>
      </w:rPr>
      <w:t>Press Release</w:t>
    </w:r>
    <w:r w:rsidRPr="008E5D5C">
      <w:rPr>
        <w:noProof/>
        <w:color w:val="0095D5" w:themeColor="accent1"/>
        <w:lang w:val="en-US"/>
      </w:rPr>
      <w:drawing>
        <wp:anchor distT="0" distB="0" distL="114300" distR="114300" simplePos="0" relativeHeight="251675648" behindDoc="0" locked="1" layoutInCell="1" allowOverlap="1" wp14:anchorId="199590AF" wp14:editId="19DC399B">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4C6F07FC" w14:textId="77777777" w:rsidR="008E5D5C" w:rsidRPr="008E5D5C" w:rsidRDefault="008E5D5C" w:rsidP="008E5D5C">
    <w:pPr>
      <w:pStyle w:val="Kopfzeile"/>
    </w:pPr>
    <w:r>
      <w:fldChar w:fldCharType="begin"/>
    </w:r>
    <w:r>
      <w:instrText xml:space="preserve"> PAGE  \* Arabic  \* MERGEFORMAT </w:instrText>
    </w:r>
    <w:r>
      <w:fldChar w:fldCharType="separate"/>
    </w:r>
    <w:r w:rsidR="00980759">
      <w:rPr>
        <w:noProof/>
      </w:rPr>
      <w:t>2</w:t>
    </w:r>
    <w:r>
      <w:fldChar w:fldCharType="end"/>
    </w:r>
    <w:r>
      <w:t>/</w:t>
    </w:r>
    <w:r w:rsidR="00860C04">
      <w:fldChar w:fldCharType="begin"/>
    </w:r>
    <w:r w:rsidR="00860C04">
      <w:instrText xml:space="preserve"> NUMPAGES  \* Arabic  \* MERGEFORMAT </w:instrText>
    </w:r>
    <w:r w:rsidR="00860C04">
      <w:fldChar w:fldCharType="separate"/>
    </w:r>
    <w:r w:rsidR="00980759">
      <w:rPr>
        <w:noProof/>
      </w:rPr>
      <w:t>2</w:t>
    </w:r>
    <w:r w:rsidR="00860C0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F69F" w14:textId="77777777" w:rsidR="00CA1EB9" w:rsidRPr="008E5D5C" w:rsidRDefault="008E5D5C" w:rsidP="008E5D5C">
    <w:pPr>
      <w:pStyle w:val="Kopfzeile"/>
      <w:rPr>
        <w:color w:val="0095D5" w:themeColor="accent1"/>
      </w:rPr>
    </w:pPr>
    <w:r w:rsidRPr="008E5D5C">
      <w:rPr>
        <w:color w:val="0095D5" w:themeColor="accent1"/>
      </w:rPr>
      <w:t>Press Release</w:t>
    </w:r>
    <w:r w:rsidR="00CA1EB9" w:rsidRPr="008E5D5C">
      <w:rPr>
        <w:noProof/>
        <w:color w:val="0095D5" w:themeColor="accent1"/>
        <w:lang w:val="en-US"/>
      </w:rPr>
      <w:drawing>
        <wp:anchor distT="0" distB="0" distL="114300" distR="114300" simplePos="0" relativeHeight="251668480" behindDoc="0" locked="1" layoutInCell="1" allowOverlap="1" wp14:anchorId="309AB358" wp14:editId="39DF0E1C">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86A0383" w14:textId="77777777" w:rsidR="008E5D5C" w:rsidRPr="008E5D5C" w:rsidRDefault="008E5D5C" w:rsidP="008E5D5C">
    <w:pPr>
      <w:pStyle w:val="Kopfzeile"/>
    </w:pPr>
    <w:r>
      <w:fldChar w:fldCharType="begin"/>
    </w:r>
    <w:r>
      <w:instrText xml:space="preserve"> PAGE  \* Arabic  \* MERGEFORMAT </w:instrText>
    </w:r>
    <w:r>
      <w:fldChar w:fldCharType="separate"/>
    </w:r>
    <w:r w:rsidR="00980759">
      <w:rPr>
        <w:noProof/>
      </w:rPr>
      <w:t>1</w:t>
    </w:r>
    <w:r>
      <w:fldChar w:fldCharType="end"/>
    </w:r>
    <w:r>
      <w:t>/</w:t>
    </w:r>
    <w:r w:rsidR="00860C04">
      <w:fldChar w:fldCharType="begin"/>
    </w:r>
    <w:r w:rsidR="00860C04">
      <w:instrText xml:space="preserve"> NUMPAGES  \* Arabic  \* MERGEFORMAT </w:instrText>
    </w:r>
    <w:r w:rsidR="00860C04">
      <w:fldChar w:fldCharType="separate"/>
    </w:r>
    <w:r w:rsidR="00980759">
      <w:rPr>
        <w:noProof/>
      </w:rPr>
      <w:t>2</w:t>
    </w:r>
    <w:r w:rsidR="00860C0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A0C"/>
    <w:multiLevelType w:val="multilevel"/>
    <w:tmpl w:val="6A3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6785"/>
    <w:multiLevelType w:val="multilevel"/>
    <w:tmpl w:val="5D2A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8608B"/>
    <w:multiLevelType w:val="multilevel"/>
    <w:tmpl w:val="248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34E01"/>
    <w:multiLevelType w:val="multilevel"/>
    <w:tmpl w:val="9D88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175CA"/>
    <w:multiLevelType w:val="multilevel"/>
    <w:tmpl w:val="177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D1A00"/>
    <w:multiLevelType w:val="multilevel"/>
    <w:tmpl w:val="3E38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102A9"/>
    <w:rsid w:val="00043730"/>
    <w:rsid w:val="00050EE6"/>
    <w:rsid w:val="000558E9"/>
    <w:rsid w:val="0006031F"/>
    <w:rsid w:val="000847B2"/>
    <w:rsid w:val="000A054A"/>
    <w:rsid w:val="000B66EB"/>
    <w:rsid w:val="000D65EA"/>
    <w:rsid w:val="00105986"/>
    <w:rsid w:val="00111D1F"/>
    <w:rsid w:val="00121501"/>
    <w:rsid w:val="00133894"/>
    <w:rsid w:val="001345C1"/>
    <w:rsid w:val="00135BD2"/>
    <w:rsid w:val="0014006E"/>
    <w:rsid w:val="00170630"/>
    <w:rsid w:val="00185DE7"/>
    <w:rsid w:val="001B46A8"/>
    <w:rsid w:val="001C63D8"/>
    <w:rsid w:val="001D4E25"/>
    <w:rsid w:val="001F3001"/>
    <w:rsid w:val="002057CE"/>
    <w:rsid w:val="002332F1"/>
    <w:rsid w:val="002407E9"/>
    <w:rsid w:val="00245322"/>
    <w:rsid w:val="00260EBC"/>
    <w:rsid w:val="00282A8D"/>
    <w:rsid w:val="002C4738"/>
    <w:rsid w:val="002C6F4D"/>
    <w:rsid w:val="00311C6F"/>
    <w:rsid w:val="00326FB8"/>
    <w:rsid w:val="003356B7"/>
    <w:rsid w:val="003477FA"/>
    <w:rsid w:val="00350183"/>
    <w:rsid w:val="00355E0D"/>
    <w:rsid w:val="003624CA"/>
    <w:rsid w:val="00373ADB"/>
    <w:rsid w:val="00375ACD"/>
    <w:rsid w:val="003A33B9"/>
    <w:rsid w:val="003A649F"/>
    <w:rsid w:val="003D06A1"/>
    <w:rsid w:val="00402114"/>
    <w:rsid w:val="00453B3E"/>
    <w:rsid w:val="004555C1"/>
    <w:rsid w:val="004929B3"/>
    <w:rsid w:val="004B546C"/>
    <w:rsid w:val="004C2103"/>
    <w:rsid w:val="004D48EE"/>
    <w:rsid w:val="00502F39"/>
    <w:rsid w:val="0050686D"/>
    <w:rsid w:val="005327DB"/>
    <w:rsid w:val="00561A8C"/>
    <w:rsid w:val="0058399A"/>
    <w:rsid w:val="00585911"/>
    <w:rsid w:val="005C1F67"/>
    <w:rsid w:val="005D571F"/>
    <w:rsid w:val="005F5B20"/>
    <w:rsid w:val="0060142B"/>
    <w:rsid w:val="006108B6"/>
    <w:rsid w:val="0063731D"/>
    <w:rsid w:val="00667373"/>
    <w:rsid w:val="00687E3B"/>
    <w:rsid w:val="006967BE"/>
    <w:rsid w:val="006E53C4"/>
    <w:rsid w:val="006F058F"/>
    <w:rsid w:val="007002EE"/>
    <w:rsid w:val="00704FF1"/>
    <w:rsid w:val="007237E9"/>
    <w:rsid w:val="00732897"/>
    <w:rsid w:val="0075529A"/>
    <w:rsid w:val="00766E21"/>
    <w:rsid w:val="00772DC6"/>
    <w:rsid w:val="0078307A"/>
    <w:rsid w:val="0079263F"/>
    <w:rsid w:val="007A56AA"/>
    <w:rsid w:val="007C30BD"/>
    <w:rsid w:val="007C3E8A"/>
    <w:rsid w:val="007C4F79"/>
    <w:rsid w:val="007C5F04"/>
    <w:rsid w:val="007E4612"/>
    <w:rsid w:val="007E6EAA"/>
    <w:rsid w:val="00807F1B"/>
    <w:rsid w:val="00810BAE"/>
    <w:rsid w:val="00835887"/>
    <w:rsid w:val="00842A37"/>
    <w:rsid w:val="00891FC5"/>
    <w:rsid w:val="008D6CAB"/>
    <w:rsid w:val="008E20EA"/>
    <w:rsid w:val="008E5D5C"/>
    <w:rsid w:val="008F3DDB"/>
    <w:rsid w:val="009031C7"/>
    <w:rsid w:val="00922ACD"/>
    <w:rsid w:val="009302B0"/>
    <w:rsid w:val="009320A9"/>
    <w:rsid w:val="009406CA"/>
    <w:rsid w:val="00943B00"/>
    <w:rsid w:val="00945E93"/>
    <w:rsid w:val="0096404E"/>
    <w:rsid w:val="00977493"/>
    <w:rsid w:val="00980759"/>
    <w:rsid w:val="009B2837"/>
    <w:rsid w:val="009C45A2"/>
    <w:rsid w:val="009D6AD5"/>
    <w:rsid w:val="00A4185B"/>
    <w:rsid w:val="00A43CB3"/>
    <w:rsid w:val="00A53E8C"/>
    <w:rsid w:val="00A84AA8"/>
    <w:rsid w:val="00AB0C5A"/>
    <w:rsid w:val="00AB48ED"/>
    <w:rsid w:val="00AB5767"/>
    <w:rsid w:val="00AC4E77"/>
    <w:rsid w:val="00AD75E0"/>
    <w:rsid w:val="00AE0EF3"/>
    <w:rsid w:val="00AE1B83"/>
    <w:rsid w:val="00AE2057"/>
    <w:rsid w:val="00B00C76"/>
    <w:rsid w:val="00B03C09"/>
    <w:rsid w:val="00B20E88"/>
    <w:rsid w:val="00B476AD"/>
    <w:rsid w:val="00B51247"/>
    <w:rsid w:val="00B63737"/>
    <w:rsid w:val="00B907FC"/>
    <w:rsid w:val="00BD615A"/>
    <w:rsid w:val="00BE0D8C"/>
    <w:rsid w:val="00C01873"/>
    <w:rsid w:val="00C24DAB"/>
    <w:rsid w:val="00C656B3"/>
    <w:rsid w:val="00C8099E"/>
    <w:rsid w:val="00C91ACD"/>
    <w:rsid w:val="00CA04E2"/>
    <w:rsid w:val="00CA1EB9"/>
    <w:rsid w:val="00CC06C6"/>
    <w:rsid w:val="00CD5497"/>
    <w:rsid w:val="00CE4E9C"/>
    <w:rsid w:val="00CF0E90"/>
    <w:rsid w:val="00D22EA6"/>
    <w:rsid w:val="00D5457A"/>
    <w:rsid w:val="00D644ED"/>
    <w:rsid w:val="00D83341"/>
    <w:rsid w:val="00DC69CF"/>
    <w:rsid w:val="00DF5041"/>
    <w:rsid w:val="00DF53A1"/>
    <w:rsid w:val="00DF7B7B"/>
    <w:rsid w:val="00E233E0"/>
    <w:rsid w:val="00E33A15"/>
    <w:rsid w:val="00E42C92"/>
    <w:rsid w:val="00E72FF5"/>
    <w:rsid w:val="00E75382"/>
    <w:rsid w:val="00EB6084"/>
    <w:rsid w:val="00EC4C1C"/>
    <w:rsid w:val="00EC576E"/>
    <w:rsid w:val="00EC5F29"/>
    <w:rsid w:val="00EF4A02"/>
    <w:rsid w:val="00F06CBA"/>
    <w:rsid w:val="00F20F0A"/>
    <w:rsid w:val="00F21FE9"/>
    <w:rsid w:val="00F42713"/>
    <w:rsid w:val="00F45AA6"/>
    <w:rsid w:val="00F45F5C"/>
    <w:rsid w:val="00F54DE3"/>
    <w:rsid w:val="00F65413"/>
    <w:rsid w:val="00F75316"/>
    <w:rsid w:val="00F8491A"/>
    <w:rsid w:val="00F965E6"/>
    <w:rsid w:val="00FD69BF"/>
    <w:rsid w:val="00FF12ED"/>
    <w:rsid w:val="00FF42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0E3D6E6"/>
  <w15:docId w15:val="{5A83D507-74F6-4AA1-A3E6-2AF142D0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45E93"/>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paragraph" w:styleId="berschrift5">
    <w:name w:val="heading 5"/>
    <w:basedOn w:val="Standard"/>
    <w:next w:val="Standard"/>
    <w:link w:val="berschrift5Zchn"/>
    <w:uiPriority w:val="9"/>
    <w:semiHidden/>
    <w:unhideWhenUsed/>
    <w:qFormat/>
    <w:rsid w:val="0075529A"/>
    <w:pPr>
      <w:keepNext/>
      <w:keepLines/>
      <w:spacing w:before="40"/>
      <w:outlineLvl w:val="4"/>
    </w:pPr>
    <w:rPr>
      <w:rFonts w:asciiTheme="majorHAnsi" w:eastAsiaTheme="majorEastAsia" w:hAnsiTheme="majorHAnsi" w:cstheme="majorBidi"/>
      <w:color w:val="006F9F"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45E93"/>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paragraph" w:customStyle="1" w:styleId="senn-regular">
    <w:name w:val="senn-regular"/>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D5457A"/>
    <w:rPr>
      <w:b/>
      <w:bCs/>
    </w:rPr>
  </w:style>
  <w:style w:type="character" w:customStyle="1" w:styleId="pricecurrency-sign">
    <w:name w:val="price__currency-sign"/>
    <w:basedOn w:val="Absatz-Standardschriftart"/>
    <w:rsid w:val="00D5457A"/>
  </w:style>
  <w:style w:type="character" w:customStyle="1" w:styleId="priceamount">
    <w:name w:val="price__amount"/>
    <w:basedOn w:val="Absatz-Standardschriftart"/>
    <w:rsid w:val="00D5457A"/>
  </w:style>
  <w:style w:type="paragraph" w:customStyle="1" w:styleId="product-teaserpricedetails">
    <w:name w:val="product-teaser__price__details"/>
    <w:basedOn w:val="Standard"/>
    <w:rsid w:val="00D5457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75529A"/>
    <w:rPr>
      <w:color w:val="000000" w:themeColor="followedHyperlink"/>
      <w:u w:val="single"/>
    </w:rPr>
  </w:style>
  <w:style w:type="paragraph" w:styleId="StandardWeb">
    <w:name w:val="Normal (Web)"/>
    <w:basedOn w:val="Standard"/>
    <w:uiPriority w:val="99"/>
    <w:semiHidden/>
    <w:unhideWhenUsed/>
    <w:rsid w:val="007552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5Zchn">
    <w:name w:val="Überschrift 5 Zchn"/>
    <w:basedOn w:val="Absatz-Standardschriftart"/>
    <w:link w:val="berschrift5"/>
    <w:uiPriority w:val="9"/>
    <w:semiHidden/>
    <w:rsid w:val="0075529A"/>
    <w:rPr>
      <w:rFonts w:asciiTheme="majorHAnsi" w:eastAsiaTheme="majorEastAsia" w:hAnsiTheme="majorHAnsi" w:cstheme="majorBidi"/>
      <w:color w:val="006F9F" w:themeColor="accent1" w:themeShade="BF"/>
      <w:sz w:val="18"/>
      <w:lang w:val="en-GB"/>
    </w:rPr>
  </w:style>
  <w:style w:type="character" w:customStyle="1" w:styleId="NichtaufgelsteErwhnung1">
    <w:name w:val="Nicht aufgelöste Erwähnung1"/>
    <w:basedOn w:val="Absatz-Standardschriftart"/>
    <w:uiPriority w:val="99"/>
    <w:semiHidden/>
    <w:unhideWhenUsed/>
    <w:rsid w:val="00260EBC"/>
    <w:rPr>
      <w:color w:val="605E5C"/>
      <w:shd w:val="clear" w:color="auto" w:fill="E1DFDD"/>
    </w:rPr>
  </w:style>
  <w:style w:type="character" w:styleId="Kommentarzeichen">
    <w:name w:val="annotation reference"/>
    <w:basedOn w:val="Absatz-Standardschriftart"/>
    <w:uiPriority w:val="99"/>
    <w:semiHidden/>
    <w:unhideWhenUsed/>
    <w:rsid w:val="00A43CB3"/>
    <w:rPr>
      <w:sz w:val="16"/>
      <w:szCs w:val="16"/>
    </w:rPr>
  </w:style>
  <w:style w:type="paragraph" w:styleId="Kommentartext">
    <w:name w:val="annotation text"/>
    <w:basedOn w:val="Standard"/>
    <w:link w:val="KommentartextZchn"/>
    <w:uiPriority w:val="99"/>
    <w:semiHidden/>
    <w:unhideWhenUsed/>
    <w:rsid w:val="00A43C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3CB3"/>
    <w:rPr>
      <w:sz w:val="20"/>
      <w:szCs w:val="20"/>
      <w:lang w:val="en-GB"/>
    </w:rPr>
  </w:style>
  <w:style w:type="paragraph" w:styleId="Kommentarthema">
    <w:name w:val="annotation subject"/>
    <w:basedOn w:val="Kommentartext"/>
    <w:next w:val="Kommentartext"/>
    <w:link w:val="KommentarthemaZchn"/>
    <w:uiPriority w:val="99"/>
    <w:semiHidden/>
    <w:unhideWhenUsed/>
    <w:rsid w:val="00A43CB3"/>
    <w:rPr>
      <w:b/>
      <w:bCs/>
    </w:rPr>
  </w:style>
  <w:style w:type="character" w:customStyle="1" w:styleId="KommentarthemaZchn">
    <w:name w:val="Kommentarthema Zchn"/>
    <w:basedOn w:val="KommentartextZchn"/>
    <w:link w:val="Kommentarthema"/>
    <w:uiPriority w:val="99"/>
    <w:semiHidden/>
    <w:rsid w:val="00A43CB3"/>
    <w:rPr>
      <w:b/>
      <w:bCs/>
      <w:sz w:val="20"/>
      <w:szCs w:val="20"/>
      <w:lang w:val="en-GB"/>
    </w:rPr>
  </w:style>
  <w:style w:type="character" w:customStyle="1" w:styleId="style-scope">
    <w:name w:val="style-scope"/>
    <w:basedOn w:val="Absatz-Standardschriftart"/>
    <w:rsid w:val="005F5B20"/>
  </w:style>
  <w:style w:type="character" w:customStyle="1" w:styleId="sc-kafwex">
    <w:name w:val="sc-kafwex"/>
    <w:basedOn w:val="Absatz-Standardschriftart"/>
    <w:rsid w:val="005F5B20"/>
  </w:style>
  <w:style w:type="character" w:styleId="NichtaufgelsteErwhnung">
    <w:name w:val="Unresolved Mention"/>
    <w:basedOn w:val="Absatz-Standardschriftart"/>
    <w:uiPriority w:val="99"/>
    <w:semiHidden/>
    <w:unhideWhenUsed/>
    <w:rsid w:val="00C01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692">
      <w:bodyDiv w:val="1"/>
      <w:marLeft w:val="0"/>
      <w:marRight w:val="0"/>
      <w:marTop w:val="0"/>
      <w:marBottom w:val="0"/>
      <w:divBdr>
        <w:top w:val="none" w:sz="0" w:space="0" w:color="auto"/>
        <w:left w:val="none" w:sz="0" w:space="0" w:color="auto"/>
        <w:bottom w:val="none" w:sz="0" w:space="0" w:color="auto"/>
        <w:right w:val="none" w:sz="0" w:space="0" w:color="auto"/>
      </w:divBdr>
      <w:divsChild>
        <w:div w:id="1378437295">
          <w:marLeft w:val="0"/>
          <w:marRight w:val="0"/>
          <w:marTop w:val="0"/>
          <w:marBottom w:val="0"/>
          <w:divBdr>
            <w:top w:val="none" w:sz="0" w:space="0" w:color="auto"/>
            <w:left w:val="none" w:sz="0" w:space="0" w:color="auto"/>
            <w:bottom w:val="none" w:sz="0" w:space="0" w:color="auto"/>
            <w:right w:val="none" w:sz="0" w:space="0" w:color="auto"/>
          </w:divBdr>
        </w:div>
        <w:div w:id="361174478">
          <w:marLeft w:val="0"/>
          <w:marRight w:val="0"/>
          <w:marTop w:val="0"/>
          <w:marBottom w:val="0"/>
          <w:divBdr>
            <w:top w:val="none" w:sz="0" w:space="0" w:color="auto"/>
            <w:left w:val="none" w:sz="0" w:space="0" w:color="auto"/>
            <w:bottom w:val="none" w:sz="0" w:space="0" w:color="auto"/>
            <w:right w:val="none" w:sz="0" w:space="0" w:color="auto"/>
          </w:divBdr>
          <w:divsChild>
            <w:div w:id="1912690369">
              <w:marLeft w:val="0"/>
              <w:marRight w:val="150"/>
              <w:marTop w:val="0"/>
              <w:marBottom w:val="0"/>
              <w:divBdr>
                <w:top w:val="none" w:sz="0" w:space="0" w:color="auto"/>
                <w:left w:val="none" w:sz="0" w:space="0" w:color="auto"/>
                <w:bottom w:val="none" w:sz="0" w:space="0" w:color="auto"/>
                <w:right w:val="none" w:sz="0" w:space="0" w:color="auto"/>
              </w:divBdr>
            </w:div>
            <w:div w:id="1494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0523">
      <w:bodyDiv w:val="1"/>
      <w:marLeft w:val="0"/>
      <w:marRight w:val="0"/>
      <w:marTop w:val="0"/>
      <w:marBottom w:val="0"/>
      <w:divBdr>
        <w:top w:val="none" w:sz="0" w:space="0" w:color="auto"/>
        <w:left w:val="none" w:sz="0" w:space="0" w:color="auto"/>
        <w:bottom w:val="none" w:sz="0" w:space="0" w:color="auto"/>
        <w:right w:val="none" w:sz="0" w:space="0" w:color="auto"/>
      </w:divBdr>
      <w:divsChild>
        <w:div w:id="644547632">
          <w:marLeft w:val="0"/>
          <w:marRight w:val="0"/>
          <w:marTop w:val="0"/>
          <w:marBottom w:val="0"/>
          <w:divBdr>
            <w:top w:val="none" w:sz="0" w:space="0" w:color="auto"/>
            <w:left w:val="none" w:sz="0" w:space="0" w:color="auto"/>
            <w:bottom w:val="none" w:sz="0" w:space="0" w:color="auto"/>
            <w:right w:val="none" w:sz="0" w:space="0" w:color="auto"/>
          </w:divBdr>
        </w:div>
        <w:div w:id="1703742699">
          <w:marLeft w:val="0"/>
          <w:marRight w:val="0"/>
          <w:marTop w:val="0"/>
          <w:marBottom w:val="0"/>
          <w:divBdr>
            <w:top w:val="none" w:sz="0" w:space="0" w:color="auto"/>
            <w:left w:val="none" w:sz="0" w:space="0" w:color="auto"/>
            <w:bottom w:val="none" w:sz="0" w:space="0" w:color="auto"/>
            <w:right w:val="none" w:sz="0" w:space="0" w:color="auto"/>
          </w:divBdr>
          <w:divsChild>
            <w:div w:id="786393146">
              <w:marLeft w:val="0"/>
              <w:marRight w:val="150"/>
              <w:marTop w:val="0"/>
              <w:marBottom w:val="0"/>
              <w:divBdr>
                <w:top w:val="none" w:sz="0" w:space="0" w:color="auto"/>
                <w:left w:val="none" w:sz="0" w:space="0" w:color="auto"/>
                <w:bottom w:val="none" w:sz="0" w:space="0" w:color="auto"/>
                <w:right w:val="none" w:sz="0" w:space="0" w:color="auto"/>
              </w:divBdr>
            </w:div>
            <w:div w:id="330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131">
      <w:bodyDiv w:val="1"/>
      <w:marLeft w:val="0"/>
      <w:marRight w:val="0"/>
      <w:marTop w:val="0"/>
      <w:marBottom w:val="0"/>
      <w:divBdr>
        <w:top w:val="none" w:sz="0" w:space="0" w:color="auto"/>
        <w:left w:val="none" w:sz="0" w:space="0" w:color="auto"/>
        <w:bottom w:val="none" w:sz="0" w:space="0" w:color="auto"/>
        <w:right w:val="none" w:sz="0" w:space="0" w:color="auto"/>
      </w:divBdr>
    </w:div>
    <w:div w:id="786849901">
      <w:bodyDiv w:val="1"/>
      <w:marLeft w:val="0"/>
      <w:marRight w:val="0"/>
      <w:marTop w:val="0"/>
      <w:marBottom w:val="0"/>
      <w:divBdr>
        <w:top w:val="none" w:sz="0" w:space="0" w:color="auto"/>
        <w:left w:val="none" w:sz="0" w:space="0" w:color="auto"/>
        <w:bottom w:val="none" w:sz="0" w:space="0" w:color="auto"/>
        <w:right w:val="none" w:sz="0" w:space="0" w:color="auto"/>
      </w:divBdr>
    </w:div>
    <w:div w:id="828446525">
      <w:bodyDiv w:val="1"/>
      <w:marLeft w:val="0"/>
      <w:marRight w:val="0"/>
      <w:marTop w:val="0"/>
      <w:marBottom w:val="0"/>
      <w:divBdr>
        <w:top w:val="none" w:sz="0" w:space="0" w:color="auto"/>
        <w:left w:val="none" w:sz="0" w:space="0" w:color="auto"/>
        <w:bottom w:val="none" w:sz="0" w:space="0" w:color="auto"/>
        <w:right w:val="none" w:sz="0" w:space="0" w:color="auto"/>
      </w:divBdr>
    </w:div>
    <w:div w:id="1087074155">
      <w:bodyDiv w:val="1"/>
      <w:marLeft w:val="0"/>
      <w:marRight w:val="0"/>
      <w:marTop w:val="0"/>
      <w:marBottom w:val="0"/>
      <w:divBdr>
        <w:top w:val="none" w:sz="0" w:space="0" w:color="auto"/>
        <w:left w:val="none" w:sz="0" w:space="0" w:color="auto"/>
        <w:bottom w:val="none" w:sz="0" w:space="0" w:color="auto"/>
        <w:right w:val="none" w:sz="0" w:space="0" w:color="auto"/>
      </w:divBdr>
    </w:div>
    <w:div w:id="1171943291">
      <w:bodyDiv w:val="1"/>
      <w:marLeft w:val="0"/>
      <w:marRight w:val="0"/>
      <w:marTop w:val="0"/>
      <w:marBottom w:val="0"/>
      <w:divBdr>
        <w:top w:val="none" w:sz="0" w:space="0" w:color="auto"/>
        <w:left w:val="none" w:sz="0" w:space="0" w:color="auto"/>
        <w:bottom w:val="none" w:sz="0" w:space="0" w:color="auto"/>
        <w:right w:val="none" w:sz="0" w:space="0" w:color="auto"/>
      </w:divBdr>
    </w:div>
    <w:div w:id="1292009180">
      <w:bodyDiv w:val="1"/>
      <w:marLeft w:val="0"/>
      <w:marRight w:val="0"/>
      <w:marTop w:val="0"/>
      <w:marBottom w:val="0"/>
      <w:divBdr>
        <w:top w:val="none" w:sz="0" w:space="0" w:color="auto"/>
        <w:left w:val="none" w:sz="0" w:space="0" w:color="auto"/>
        <w:bottom w:val="none" w:sz="0" w:space="0" w:color="auto"/>
        <w:right w:val="none" w:sz="0" w:space="0" w:color="auto"/>
      </w:divBdr>
    </w:div>
    <w:div w:id="1525290713">
      <w:bodyDiv w:val="1"/>
      <w:marLeft w:val="0"/>
      <w:marRight w:val="0"/>
      <w:marTop w:val="0"/>
      <w:marBottom w:val="0"/>
      <w:divBdr>
        <w:top w:val="none" w:sz="0" w:space="0" w:color="auto"/>
        <w:left w:val="none" w:sz="0" w:space="0" w:color="auto"/>
        <w:bottom w:val="none" w:sz="0" w:space="0" w:color="auto"/>
        <w:right w:val="none" w:sz="0" w:space="0" w:color="auto"/>
      </w:divBdr>
    </w:div>
    <w:div w:id="1539587906">
      <w:bodyDiv w:val="1"/>
      <w:marLeft w:val="0"/>
      <w:marRight w:val="0"/>
      <w:marTop w:val="0"/>
      <w:marBottom w:val="0"/>
      <w:divBdr>
        <w:top w:val="none" w:sz="0" w:space="0" w:color="auto"/>
        <w:left w:val="none" w:sz="0" w:space="0" w:color="auto"/>
        <w:bottom w:val="none" w:sz="0" w:space="0" w:color="auto"/>
        <w:right w:val="none" w:sz="0" w:space="0" w:color="auto"/>
      </w:divBdr>
    </w:div>
    <w:div w:id="176248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nheiser-brandzone.com/c/181/3LRVW1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eur03.safelinks.protection.outlook.com/?url=http%3A%2F%2Fwww.sennheiser.com%2Fspecial-deals&amp;data=02%7C01%7CStephanie.Schmidt%40sennheiser.com%7C0320e2bf65d4454c914208d7d58ac159%7C1c939853ca0f479295978519b4d0dfe3%7C0%7C0%7C637212664231757293&amp;sdata=1CL5V1SnrzdgdLPT8zd%2F4pAGVmbs8ssdIVxLOhkQCNY%3D&amp;reserved=0"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8D7F-426E-46D1-B3A3-DF0F517F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Schmidt, Stephanie</cp:lastModifiedBy>
  <cp:revision>14</cp:revision>
  <cp:lastPrinted>2020-11-18T09:24:00Z</cp:lastPrinted>
  <dcterms:created xsi:type="dcterms:W3CDTF">2020-11-09T10:16:00Z</dcterms:created>
  <dcterms:modified xsi:type="dcterms:W3CDTF">2020-11-18T09:24:00Z</dcterms:modified>
</cp:coreProperties>
</file>