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06C40" w14:textId="77777777" w:rsidR="006F60C8" w:rsidRPr="006F60C8" w:rsidRDefault="006F60C8" w:rsidP="006F60C8">
      <w:pPr>
        <w:spacing w:line="276" w:lineRule="auto"/>
        <w:rPr>
          <w:rFonts w:ascii="Futura Bk BT" w:hAnsi="Futura Bk BT"/>
          <w:b/>
          <w:sz w:val="36"/>
          <w:szCs w:val="36"/>
        </w:rPr>
      </w:pPr>
      <w:r w:rsidRPr="006F60C8">
        <w:rPr>
          <w:rFonts w:ascii="Futura Bk BT" w:hAnsi="Futura Bk BT"/>
          <w:b/>
          <w:sz w:val="36"/>
          <w:szCs w:val="36"/>
        </w:rPr>
        <w:t>Teamplace: The World’s First Online Storage for 360° Images and Videos</w:t>
      </w:r>
    </w:p>
    <w:p w14:paraId="27C42DA4" w14:textId="77777777" w:rsidR="006F60C8" w:rsidRPr="006F60C8" w:rsidRDefault="006F60C8" w:rsidP="006F60C8">
      <w:pPr>
        <w:spacing w:line="276" w:lineRule="auto"/>
        <w:rPr>
          <w:rFonts w:ascii="Futura Bk BT" w:hAnsi="Futura Bk BT"/>
          <w:sz w:val="28"/>
          <w:szCs w:val="28"/>
          <w:highlight w:val="red"/>
        </w:rPr>
      </w:pPr>
    </w:p>
    <w:p w14:paraId="2C17A7EC" w14:textId="77777777" w:rsidR="006F60C8" w:rsidRPr="006F60C8" w:rsidRDefault="006F60C8" w:rsidP="006F60C8">
      <w:pPr>
        <w:spacing w:line="276" w:lineRule="auto"/>
        <w:rPr>
          <w:rFonts w:ascii="Futura Bk BT" w:hAnsi="Futura Bk BT"/>
          <w:sz w:val="28"/>
          <w:szCs w:val="28"/>
        </w:rPr>
      </w:pPr>
      <w:r w:rsidRPr="006F60C8">
        <w:rPr>
          <w:rFonts w:ascii="Futura Bk BT" w:hAnsi="Futura Bk BT"/>
          <w:sz w:val="28"/>
          <w:szCs w:val="28"/>
        </w:rPr>
        <w:t>The free online storage allows you to store, share, and view 360° images without any conversion or compression of files</w:t>
      </w:r>
    </w:p>
    <w:p w14:paraId="2291DD2E" w14:textId="77777777" w:rsidR="006F60C8" w:rsidRPr="006F60C8" w:rsidRDefault="006F60C8" w:rsidP="006F60C8">
      <w:pPr>
        <w:spacing w:line="276" w:lineRule="auto"/>
        <w:rPr>
          <w:rFonts w:ascii="Futura Bk BT" w:hAnsi="Futura Bk BT"/>
        </w:rPr>
      </w:pPr>
    </w:p>
    <w:p w14:paraId="50DEFC63" w14:textId="77777777" w:rsidR="006F60C8" w:rsidRPr="006F60C8" w:rsidRDefault="006F60C8" w:rsidP="006F60C8">
      <w:pPr>
        <w:spacing w:line="276" w:lineRule="auto"/>
        <w:rPr>
          <w:rFonts w:ascii="Futura Bk BT" w:hAnsi="Futura Bk BT"/>
          <w:b/>
          <w:highlight w:val="red"/>
        </w:rPr>
      </w:pPr>
      <w:r w:rsidRPr="006F60C8">
        <w:rPr>
          <w:rFonts w:ascii="Futura Bk BT" w:hAnsi="Futura Bk BT"/>
          <w:b/>
        </w:rPr>
        <w:t>(BERLIN, February 9, 2017) Teamplace, the cloud storage provider for teams, now supports 360° photos and videos. Users can easily upload their footage to their online storage, share it with others, and view i</w:t>
      </w:r>
      <w:bookmarkStart w:id="0" w:name="_GoBack"/>
      <w:bookmarkEnd w:id="0"/>
      <w:r w:rsidRPr="006F60C8">
        <w:rPr>
          <w:rFonts w:ascii="Futura Bk BT" w:hAnsi="Futura Bk BT"/>
          <w:b/>
        </w:rPr>
        <w:t>t directly with the Teamplace apps in 360° or with VR glasses. And all in the original format, without any conversion or compression.</w:t>
      </w:r>
    </w:p>
    <w:p w14:paraId="1585312B" w14:textId="77777777" w:rsidR="006F60C8" w:rsidRPr="006F60C8" w:rsidRDefault="006F60C8" w:rsidP="006F60C8">
      <w:pPr>
        <w:spacing w:line="276" w:lineRule="auto"/>
        <w:rPr>
          <w:rFonts w:ascii="Futura Bk BT" w:hAnsi="Futura Bk BT"/>
          <w:highlight w:val="red"/>
        </w:rPr>
      </w:pPr>
    </w:p>
    <w:p w14:paraId="76F5D9D4" w14:textId="77777777" w:rsidR="006F60C8" w:rsidRPr="006F60C8" w:rsidRDefault="006F60C8" w:rsidP="006F60C8">
      <w:pPr>
        <w:spacing w:line="276" w:lineRule="auto"/>
        <w:rPr>
          <w:rFonts w:ascii="Futura Bk BT" w:hAnsi="Futura Bk BT"/>
        </w:rPr>
      </w:pPr>
      <w:r w:rsidRPr="006F60C8">
        <w:rPr>
          <w:rFonts w:ascii="Futura Bk BT" w:hAnsi="Futura Bk BT"/>
        </w:rPr>
        <w:t>360° images offer consumers a completely new and almost real experience with complete panoramic views. But so far it was difficult to share these recordings with others. Only closed platforms of the individual camera manufacturers as well as YouTube or Facebook were available for uploading. And even viewing the photos and videos has been difficult, as there are few easy-to-use 360</w:t>
      </w:r>
      <w:r w:rsidRPr="006F60C8">
        <w:rPr>
          <w:rFonts w:ascii="Arial" w:hAnsi="Arial" w:cs="Arial"/>
        </w:rPr>
        <w:t>​</w:t>
      </w:r>
      <w:r w:rsidRPr="006F60C8">
        <w:rPr>
          <w:rFonts w:ascii="Futura Bk BT" w:hAnsi="Futura Bk BT"/>
        </w:rPr>
        <w:t>° viewers for smartphone and desktop users.</w:t>
      </w:r>
    </w:p>
    <w:p w14:paraId="50B28D7B" w14:textId="77777777" w:rsidR="006F60C8" w:rsidRPr="006F60C8" w:rsidRDefault="006F60C8" w:rsidP="006F60C8">
      <w:pPr>
        <w:spacing w:line="276" w:lineRule="auto"/>
        <w:rPr>
          <w:rFonts w:ascii="Futura Bk BT" w:hAnsi="Futura Bk BT"/>
          <w:highlight w:val="red"/>
        </w:rPr>
      </w:pPr>
    </w:p>
    <w:p w14:paraId="7AF3894C" w14:textId="77777777" w:rsidR="006F60C8" w:rsidRPr="006F60C8" w:rsidRDefault="006F60C8" w:rsidP="006F60C8">
      <w:pPr>
        <w:spacing w:line="276" w:lineRule="auto"/>
        <w:rPr>
          <w:rFonts w:ascii="Futura Bk BT" w:hAnsi="Futura Bk BT"/>
        </w:rPr>
      </w:pPr>
      <w:r w:rsidRPr="006F60C8">
        <w:rPr>
          <w:rFonts w:ascii="Futura Bk BT" w:hAnsi="Futura Bk BT"/>
        </w:rPr>
        <w:t>Help is at hand with Teamplace, the cloud storage provider for teams. The Berlin startup now offers the world’s first cloud storage, which supports 360° content.</w:t>
      </w:r>
    </w:p>
    <w:p w14:paraId="6BE7261D" w14:textId="77777777" w:rsidR="006F60C8" w:rsidRPr="006F60C8" w:rsidRDefault="006F60C8" w:rsidP="006F60C8">
      <w:pPr>
        <w:spacing w:line="276" w:lineRule="auto"/>
        <w:rPr>
          <w:rFonts w:ascii="Futura Bk BT" w:hAnsi="Futura Bk BT"/>
        </w:rPr>
      </w:pPr>
    </w:p>
    <w:p w14:paraId="1DAE09F8" w14:textId="4D89BCFF" w:rsidR="006F60C8" w:rsidRPr="006F60C8" w:rsidRDefault="006F60C8" w:rsidP="006F60C8">
      <w:pPr>
        <w:spacing w:line="276" w:lineRule="auto"/>
        <w:rPr>
          <w:rFonts w:ascii="Futura Bk BT" w:hAnsi="Futura Bk BT"/>
        </w:rPr>
      </w:pPr>
      <w:r w:rsidRPr="006F60C8">
        <w:rPr>
          <w:rFonts w:ascii="Futura Bk BT" w:hAnsi="Futura Bk BT"/>
        </w:rPr>
        <w:t>The app is simple: Users create a free project folder, called a Teamplace, and can upload their 360° images there without the need to convert the files of a 360</w:t>
      </w:r>
      <w:r w:rsidRPr="006F60C8">
        <w:rPr>
          <w:rFonts w:ascii="Arial" w:hAnsi="Arial" w:cs="Arial"/>
        </w:rPr>
        <w:t>​</w:t>
      </w:r>
      <w:r>
        <w:rPr>
          <w:rFonts w:ascii="Arial" w:hAnsi="Arial" w:cs="Arial"/>
        </w:rPr>
        <w:t>°</w:t>
      </w:r>
      <w:r w:rsidRPr="006F60C8">
        <w:rPr>
          <w:rFonts w:ascii="Futura Bk BT" w:hAnsi="Futura Bk BT"/>
        </w:rPr>
        <w:t xml:space="preserve"> camera. Afterwards friends and family can be invited by e-mail or sent a link to view and upload their own files. The photos and videos can then be either viewed directly on a desktop or with mobile devices right in Teamplace. Even with VR glasses, the 360</w:t>
      </w:r>
      <w:r w:rsidRPr="006F60C8">
        <w:rPr>
          <w:rFonts w:ascii="Arial" w:hAnsi="Arial" w:cs="Arial"/>
        </w:rPr>
        <w:t>​</w:t>
      </w:r>
      <w:r w:rsidRPr="006F60C8">
        <w:rPr>
          <w:rFonts w:ascii="Futura Bk BT" w:hAnsi="Futura Bk BT"/>
        </w:rPr>
        <w:t>° images can be viewed with Teamplace. All current Teamplace apps for iPhone, iPad, Android and Amazon can play 360° content.</w:t>
      </w:r>
    </w:p>
    <w:p w14:paraId="38C12412" w14:textId="77777777" w:rsidR="006F60C8" w:rsidRPr="006F60C8" w:rsidRDefault="006F60C8" w:rsidP="006F60C8">
      <w:pPr>
        <w:spacing w:line="276" w:lineRule="auto"/>
        <w:rPr>
          <w:rFonts w:ascii="Futura Bk BT" w:hAnsi="Futura Bk BT"/>
          <w:highlight w:val="red"/>
        </w:rPr>
      </w:pPr>
    </w:p>
    <w:p w14:paraId="7ABB1945" w14:textId="77777777" w:rsidR="006F60C8" w:rsidRPr="006F60C8" w:rsidRDefault="006F60C8" w:rsidP="006F60C8">
      <w:pPr>
        <w:spacing w:line="276" w:lineRule="auto"/>
        <w:rPr>
          <w:rFonts w:ascii="Futura Bk BT" w:hAnsi="Futura Bk BT"/>
        </w:rPr>
      </w:pPr>
      <w:r w:rsidRPr="006F60C8">
        <w:rPr>
          <w:rFonts w:ascii="Futura Bk BT" w:hAnsi="Futura Bk BT"/>
        </w:rPr>
        <w:t xml:space="preserve">Teamplace with its free offer of unlimited storage is ideal for data-heavy 360° images. For example, photos taken with the Ricoh Theta S quickly reach a file size of 4 MB, shots from the Nikon </w:t>
      </w:r>
      <w:proofErr w:type="spellStart"/>
      <w:r w:rsidRPr="006F60C8">
        <w:rPr>
          <w:rFonts w:ascii="Futura Bk BT" w:hAnsi="Futura Bk BT"/>
        </w:rPr>
        <w:t>Keymission</w:t>
      </w:r>
      <w:proofErr w:type="spellEnd"/>
      <w:r w:rsidRPr="006F60C8">
        <w:rPr>
          <w:rFonts w:ascii="Futura Bk BT" w:hAnsi="Futura Bk BT"/>
        </w:rPr>
        <w:t xml:space="preserve"> even reach a huge 12 MB per photo. If an image is already in a Teamplace, it can be transferred to another Teamplace within seconds, without further transfer of data.</w:t>
      </w:r>
    </w:p>
    <w:p w14:paraId="76C5685F" w14:textId="77777777" w:rsidR="006F60C8" w:rsidRPr="006F60C8" w:rsidRDefault="006F60C8" w:rsidP="006F60C8">
      <w:pPr>
        <w:spacing w:line="276" w:lineRule="auto"/>
        <w:rPr>
          <w:rFonts w:ascii="Futura Bk BT" w:hAnsi="Futura Bk BT"/>
          <w:highlight w:val="red"/>
        </w:rPr>
      </w:pPr>
    </w:p>
    <w:p w14:paraId="0E41EB8B" w14:textId="77777777" w:rsidR="006F60C8" w:rsidRPr="006F60C8" w:rsidRDefault="006F60C8" w:rsidP="006F60C8">
      <w:pPr>
        <w:spacing w:line="276" w:lineRule="auto"/>
        <w:rPr>
          <w:rFonts w:ascii="Futura Bk BT" w:hAnsi="Futura Bk BT"/>
        </w:rPr>
      </w:pPr>
      <w:r w:rsidRPr="006F60C8">
        <w:rPr>
          <w:rFonts w:ascii="Futura Bk BT" w:hAnsi="Futura Bk BT"/>
        </w:rPr>
        <w:t>“We are creating a unified and easy-to-use platform for anyone who wants to create 360</w:t>
      </w:r>
      <w:r w:rsidRPr="006F60C8">
        <w:rPr>
          <w:rFonts w:ascii="Arial" w:hAnsi="Arial" w:cs="Arial"/>
        </w:rPr>
        <w:t>​</w:t>
      </w:r>
      <w:r w:rsidRPr="006F60C8">
        <w:rPr>
          <w:rFonts w:ascii="Futura Bk BT" w:hAnsi="Futura Bk BT"/>
        </w:rPr>
        <w:t xml:space="preserve">° and virtual reality content and share it with others,” said Ole Raack, CEO of Teamplace. “Users do not have to deal with different viewers and can </w:t>
      </w:r>
      <w:r w:rsidRPr="006F60C8">
        <w:rPr>
          <w:rFonts w:ascii="Futura Bk BT" w:hAnsi="Futura Bk BT"/>
        </w:rPr>
        <w:lastRenderedPageBreak/>
        <w:t>store their original recordings without conversion and without loss of quality and, if desired, make them available to others, either privately or publicly.”</w:t>
      </w:r>
    </w:p>
    <w:p w14:paraId="11F5DDAF" w14:textId="77777777" w:rsidR="006F60C8" w:rsidRPr="006F60C8" w:rsidRDefault="006F60C8" w:rsidP="006F60C8">
      <w:pPr>
        <w:spacing w:line="276" w:lineRule="auto"/>
        <w:rPr>
          <w:rFonts w:ascii="Futura Bk BT" w:hAnsi="Futura Bk BT"/>
        </w:rPr>
      </w:pPr>
      <w:r w:rsidRPr="006F60C8">
        <w:rPr>
          <w:rFonts w:ascii="Futura Bk BT" w:hAnsi="Futura Bk BT"/>
          <w:highlight w:val="red"/>
        </w:rPr>
        <w:t xml:space="preserve"> </w:t>
      </w:r>
    </w:p>
    <w:p w14:paraId="2046402B" w14:textId="77777777" w:rsidR="006F60C8" w:rsidRPr="006F60C8" w:rsidRDefault="006F60C8" w:rsidP="006F60C8">
      <w:pPr>
        <w:spacing w:line="276" w:lineRule="auto"/>
        <w:rPr>
          <w:rFonts w:ascii="Futura Bk BT" w:hAnsi="Futura Bk BT"/>
        </w:rPr>
      </w:pPr>
      <w:r w:rsidRPr="006F60C8">
        <w:rPr>
          <w:rFonts w:ascii="Futura Bk BT" w:hAnsi="Futura Bk BT"/>
        </w:rPr>
        <w:t xml:space="preserve">Teamplace intensively tested support of the Ricoh Theta S, LG 360 CAM, Samsung Gear 360, </w:t>
      </w:r>
      <w:proofErr w:type="spellStart"/>
      <w:r w:rsidRPr="006F60C8">
        <w:rPr>
          <w:rFonts w:ascii="Futura Bk BT" w:hAnsi="Futura Bk BT"/>
        </w:rPr>
        <w:t>Panono</w:t>
      </w:r>
      <w:proofErr w:type="spellEnd"/>
      <w:r w:rsidRPr="006F60C8">
        <w:rPr>
          <w:rFonts w:ascii="Futura Bk BT" w:hAnsi="Futura Bk BT"/>
        </w:rPr>
        <w:t xml:space="preserve"> and Nikon </w:t>
      </w:r>
      <w:proofErr w:type="spellStart"/>
      <w:r w:rsidRPr="006F60C8">
        <w:rPr>
          <w:rFonts w:ascii="Futura Bk BT" w:hAnsi="Futura Bk BT"/>
        </w:rPr>
        <w:t>Keymission</w:t>
      </w:r>
      <w:proofErr w:type="spellEnd"/>
      <w:r w:rsidRPr="006F60C8">
        <w:rPr>
          <w:rFonts w:ascii="Futura Bk BT" w:hAnsi="Futura Bk BT"/>
        </w:rPr>
        <w:t xml:space="preserve"> camera models. Many other manufacturers are also supported and new cameras are being constantly integrated. Users should simply try it out. In the event that a camera model is not (yet) supported, Teamplace promises to improve its range of supported devices.</w:t>
      </w:r>
    </w:p>
    <w:p w14:paraId="421870F0" w14:textId="77777777" w:rsidR="006F60C8" w:rsidRPr="006F60C8" w:rsidRDefault="006F60C8" w:rsidP="006F60C8">
      <w:pPr>
        <w:spacing w:line="276" w:lineRule="auto"/>
        <w:rPr>
          <w:rFonts w:ascii="Futura Bk BT" w:hAnsi="Futura Bk BT"/>
          <w:highlight w:val="red"/>
        </w:rPr>
      </w:pPr>
    </w:p>
    <w:p w14:paraId="3EB16D52" w14:textId="77777777" w:rsidR="006F60C8" w:rsidRPr="006F60C8" w:rsidRDefault="006F60C8" w:rsidP="006F60C8">
      <w:pPr>
        <w:spacing w:line="276" w:lineRule="auto"/>
        <w:rPr>
          <w:rFonts w:ascii="Futura Bk BT" w:hAnsi="Futura Bk BT"/>
        </w:rPr>
      </w:pPr>
      <w:r w:rsidRPr="006F60C8">
        <w:rPr>
          <w:rFonts w:ascii="Futura Bk BT" w:hAnsi="Futura Bk BT"/>
        </w:rPr>
        <w:t>This press release as well as press images, for example management photos and screenshots can be found at: press.teamplace.net</w:t>
      </w:r>
    </w:p>
    <w:p w14:paraId="37BBBD3A" w14:textId="77777777" w:rsidR="006F60C8" w:rsidRPr="006F60C8" w:rsidRDefault="006F60C8" w:rsidP="006F60C8">
      <w:pPr>
        <w:spacing w:line="276" w:lineRule="auto"/>
        <w:rPr>
          <w:rFonts w:ascii="Futura Bk BT" w:hAnsi="Futura Bk BT"/>
        </w:rPr>
      </w:pPr>
    </w:p>
    <w:p w14:paraId="5342166E" w14:textId="3A3831C9" w:rsidR="00E677AC" w:rsidRPr="006F60C8" w:rsidRDefault="006F60C8" w:rsidP="006F60C8">
      <w:pPr>
        <w:rPr>
          <w:rFonts w:ascii="Futura Bk BT" w:hAnsi="Futura Bk BT"/>
        </w:rPr>
      </w:pPr>
      <w:r w:rsidRPr="006F60C8">
        <w:rPr>
          <w:rFonts w:ascii="Futura Bk BT" w:hAnsi="Futura Bk BT"/>
        </w:rPr>
        <w:t xml:space="preserve">A Teamplace can be created free of charge at </w:t>
      </w:r>
      <w:hyperlink r:id="rId7" w:history="1">
        <w:r w:rsidRPr="006F60C8">
          <w:rPr>
            <w:rStyle w:val="Hyperlink"/>
            <w:rFonts w:ascii="Futura Bk BT" w:hAnsi="Futura Bk BT"/>
          </w:rPr>
          <w:t>www.teamplace.net</w:t>
        </w:r>
      </w:hyperlink>
    </w:p>
    <w:p w14:paraId="11310A3E" w14:textId="77777777" w:rsidR="00402039" w:rsidRPr="006F60C8" w:rsidRDefault="00402039" w:rsidP="001B3265">
      <w:pPr>
        <w:rPr>
          <w:rFonts w:ascii="Futura Bk BT" w:hAnsi="Futura Bk BT"/>
          <w:b/>
          <w:sz w:val="20"/>
        </w:rPr>
      </w:pPr>
    </w:p>
    <w:p w14:paraId="01D0B44E" w14:textId="162A04F4" w:rsidR="00C3263D" w:rsidRPr="006F60C8" w:rsidRDefault="00CF6528" w:rsidP="001B3265">
      <w:pPr>
        <w:rPr>
          <w:rFonts w:ascii="Futura Bk BT" w:eastAsia="Times New Roman" w:hAnsi="Futura Bk BT"/>
        </w:rPr>
      </w:pPr>
      <w:r w:rsidRPr="006F60C8">
        <w:rPr>
          <w:rFonts w:ascii="Futura Bk BT" w:hAnsi="Futura Bk BT"/>
          <w:b/>
          <w:sz w:val="20"/>
        </w:rPr>
        <w:t xml:space="preserve">About Teamplace </w:t>
      </w:r>
      <w:r w:rsidRPr="006F60C8">
        <w:rPr>
          <w:rFonts w:ascii="Futura Bk BT" w:hAnsi="Futura Bk BT"/>
          <w:b/>
          <w:sz w:val="20"/>
        </w:rPr>
        <w:br/>
      </w:r>
      <w:proofErr w:type="spellStart"/>
      <w:r w:rsidRPr="006F60C8">
        <w:rPr>
          <w:rFonts w:ascii="Futura Bk BT" w:hAnsi="Futura Bk BT"/>
          <w:sz w:val="20"/>
        </w:rPr>
        <w:t>Teamplace</w:t>
      </w:r>
      <w:proofErr w:type="spellEnd"/>
      <w:r w:rsidRPr="006F60C8">
        <w:rPr>
          <w:rFonts w:ascii="Futura Bk BT" w:hAnsi="Futura Bk BT"/>
          <w:sz w:val="20"/>
        </w:rPr>
        <w:t xml:space="preserve"> GmbH, founded in 2015, has a clear mission: Making the sharing of files and team collaboration easier than ever before. At its Berlin headquarters, a team of experts developed the Teamplace solution that securely connects teams and groups instantly, allowing an unlimited exchange of files and ideas from different disciplines. </w:t>
      </w:r>
      <w:r w:rsidRPr="006F60C8">
        <w:rPr>
          <w:rFonts w:ascii="Futura Bk BT" w:hAnsi="Futura Bk BT"/>
          <w:sz w:val="20"/>
        </w:rPr>
        <w:br/>
        <w:t>It doesn’t even matter how many friends or colleagues belong to the team, or how big the files exchanged are or even which mobile or stationary devices are used. Free unlimited storage and a complete deletion of files when a team decides a project is finished are among the many highlights of the file sharing solution.</w:t>
      </w:r>
      <w:r w:rsidRPr="006F60C8">
        <w:rPr>
          <w:rFonts w:ascii="Futura Bk BT" w:hAnsi="Futura Bk BT"/>
          <w:sz w:val="20"/>
        </w:rPr>
        <w:br/>
        <w:t xml:space="preserve">Extensive experience in the field of cloud services and user friendliness was gained by the Teamplace professionals during development and realization of other successful cloud solutions for end users. </w:t>
      </w:r>
      <w:r w:rsidRPr="006F60C8">
        <w:rPr>
          <w:rFonts w:ascii="Futura Bk BT" w:hAnsi="Futura Bk BT"/>
          <w:sz w:val="20"/>
        </w:rPr>
        <w:br/>
      </w:r>
      <w:r w:rsidRPr="006F60C8">
        <w:rPr>
          <w:rFonts w:ascii="Futura Bk BT" w:hAnsi="Futura Bk BT"/>
          <w:sz w:val="20"/>
        </w:rPr>
        <w:br/>
      </w:r>
      <w:r w:rsidRPr="006F60C8">
        <w:rPr>
          <w:rFonts w:ascii="Futura Bk BT" w:hAnsi="Futura Bk BT"/>
          <w:b/>
          <w:sz w:val="22"/>
        </w:rPr>
        <w:t>Press contact:</w:t>
      </w:r>
      <w:r w:rsidRPr="006F60C8">
        <w:rPr>
          <w:rFonts w:ascii="Futura Bk BT" w:hAnsi="Futura Bk BT"/>
          <w:sz w:val="22"/>
        </w:rPr>
        <w:t xml:space="preserve"> Sebastian Hauser, email:</w:t>
      </w:r>
      <w:r w:rsidRPr="006F60C8">
        <w:rPr>
          <w:rStyle w:val="apple-converted-space"/>
          <w:rFonts w:ascii="Futura Bk BT" w:hAnsi="Futura Bk BT"/>
          <w:sz w:val="22"/>
        </w:rPr>
        <w:t> </w:t>
      </w:r>
      <w:hyperlink r:id="rId8" w:history="1">
        <w:r w:rsidRPr="006F60C8">
          <w:rPr>
            <w:rStyle w:val="Hyperlink"/>
            <w:rFonts w:ascii="Futura Bk BT" w:hAnsi="Futura Bk BT"/>
            <w:sz w:val="22"/>
            <w:bdr w:val="none" w:sz="0" w:space="0" w:color="auto" w:frame="1"/>
          </w:rPr>
          <w:t>press@teamplace.net</w:t>
        </w:r>
      </w:hyperlink>
      <w:r w:rsidRPr="006F60C8">
        <w:rPr>
          <w:rStyle w:val="Hyperlink"/>
          <w:rFonts w:ascii="Futura Bk BT" w:hAnsi="Futura Bk BT"/>
          <w:sz w:val="22"/>
          <w:bdr w:val="none" w:sz="0" w:space="0" w:color="auto" w:frame="1"/>
        </w:rPr>
        <w:t xml:space="preserve">, </w:t>
      </w:r>
      <w:r w:rsidRPr="006F60C8">
        <w:rPr>
          <w:rFonts w:ascii="Futura Bk BT" w:hAnsi="Futura Bk BT"/>
          <w:sz w:val="22"/>
        </w:rPr>
        <w:t>Phone: +49 30 39493 – 05</w:t>
      </w:r>
      <w:r w:rsidR="006F60C8">
        <w:rPr>
          <w:rFonts w:ascii="Futura Bk BT" w:hAnsi="Futura Bk BT"/>
          <w:sz w:val="22"/>
        </w:rPr>
        <w:t>2</w:t>
      </w:r>
      <w:r w:rsidRPr="006F60C8">
        <w:rPr>
          <w:rFonts w:ascii="Futura Bk BT" w:hAnsi="Futura Bk BT"/>
          <w:sz w:val="22"/>
        </w:rPr>
        <w:t xml:space="preserve">, </w:t>
      </w:r>
      <w:hyperlink r:id="rId9" w:history="1">
        <w:r w:rsidRPr="006F60C8">
          <w:rPr>
            <w:rStyle w:val="Hyperlink"/>
            <w:rFonts w:ascii="Futura Bk BT" w:hAnsi="Futura Bk BT"/>
            <w:sz w:val="22"/>
          </w:rPr>
          <w:t>www.teamplace.net</w:t>
        </w:r>
      </w:hyperlink>
      <w:r w:rsidRPr="006F60C8">
        <w:rPr>
          <w:rFonts w:ascii="Futura Bk BT" w:hAnsi="Futura Bk BT"/>
          <w:sz w:val="22"/>
        </w:rPr>
        <w:t xml:space="preserve"> </w:t>
      </w:r>
    </w:p>
    <w:sectPr w:rsidR="00C3263D" w:rsidRPr="006F60C8">
      <w:headerReference w:type="default" r:id="rId10"/>
      <w:pgSz w:w="11900" w:h="16840"/>
      <w:pgMar w:top="2268" w:right="170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1453E" w14:textId="77777777" w:rsidR="00E318FC" w:rsidRDefault="00E318FC">
      <w:r>
        <w:separator/>
      </w:r>
    </w:p>
  </w:endnote>
  <w:endnote w:type="continuationSeparator" w:id="0">
    <w:p w14:paraId="561FE36B" w14:textId="77777777" w:rsidR="00E318FC" w:rsidRDefault="00E3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News Gothic BT">
    <w:altName w:val="Corbel"/>
    <w:panose1 w:val="020B0503030503020204"/>
    <w:charset w:val="00"/>
    <w:family w:val="swiss"/>
    <w:notTrueType/>
    <w:pitch w:val="variable"/>
    <w:sig w:usb0="800002EF" w:usb1="5000604A" w:usb2="00000000" w:usb3="00000000" w:csb0="00000097" w:csb1="00000000"/>
  </w:font>
  <w:font w:name="Consolas">
    <w:panose1 w:val="020B0609020204030204"/>
    <w:charset w:val="00"/>
    <w:family w:val="modern"/>
    <w:pitch w:val="fixed"/>
    <w:sig w:usb0="E00002FF" w:usb1="0000FCFF" w:usb2="00000001" w:usb3="00000000" w:csb0="0000019F" w:csb1="00000000"/>
  </w:font>
  <w:font w:name="News Gothic Bd BT">
    <w:panose1 w:val="020B0703030503020204"/>
    <w:charset w:val="00"/>
    <w:family w:val="swiss"/>
    <w:notTrueType/>
    <w:pitch w:val="variable"/>
    <w:sig w:usb0="800002EF" w:usb1="5000604A" w:usb2="00000000" w:usb3="00000000" w:csb0="00000097" w:csb1="00000000"/>
  </w:font>
  <w:font w:name="Segoe UI">
    <w:panose1 w:val="020B0502040204020203"/>
    <w:charset w:val="00"/>
    <w:family w:val="swiss"/>
    <w:pitch w:val="variable"/>
    <w:sig w:usb0="E4002EFF" w:usb1="C000E47F" w:usb2="00000009" w:usb3="00000000" w:csb0="000001FF" w:csb1="00000000"/>
  </w:font>
  <w:font w:name="Futura Bk BT">
    <w:altName w:val="Arial"/>
    <w:panose1 w:val="020B0502020204020303"/>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43" w:usb2="00000009" w:usb3="00000000" w:csb0="000001FF" w:csb1="00000000"/>
  </w:font>
  <w:font w:name="NewsGoth BT">
    <w:panose1 w:val="020B0503020203020204"/>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4EAD8" w14:textId="77777777" w:rsidR="00E318FC" w:rsidRDefault="00E318FC">
      <w:r>
        <w:separator/>
      </w:r>
    </w:p>
  </w:footnote>
  <w:footnote w:type="continuationSeparator" w:id="0">
    <w:p w14:paraId="69DD8466" w14:textId="77777777" w:rsidR="00E318FC" w:rsidRDefault="00E31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31F15" w14:textId="0C99946E" w:rsidR="00DB3F3E" w:rsidRPr="00C3263D" w:rsidRDefault="008713C3" w:rsidP="008713C3">
    <w:pPr>
      <w:pStyle w:val="Header"/>
      <w:tabs>
        <w:tab w:val="clear" w:pos="4536"/>
        <w:tab w:val="clear" w:pos="9072"/>
        <w:tab w:val="left" w:pos="6600"/>
        <w:tab w:val="left" w:pos="6960"/>
      </w:tabs>
      <w:rPr>
        <w:rFonts w:ascii="Futura Bk BT" w:hAnsi="Futura Bk BT"/>
      </w:rPr>
    </w:pPr>
    <w:r>
      <w:rPr>
        <w:noProof/>
        <w:lang w:val="en-US"/>
      </w:rPr>
      <mc:AlternateContent>
        <mc:Choice Requires="wps">
          <w:drawing>
            <wp:anchor distT="152400" distB="152400" distL="152400" distR="152400" simplePos="0" relativeHeight="251658240" behindDoc="1" locked="0" layoutInCell="1" allowOverlap="1" wp14:anchorId="52B2F366" wp14:editId="36306A15">
              <wp:simplePos x="0" y="0"/>
              <wp:positionH relativeFrom="margin">
                <wp:align>right</wp:align>
              </wp:positionH>
              <wp:positionV relativeFrom="page">
                <wp:posOffset>416560</wp:posOffset>
              </wp:positionV>
              <wp:extent cx="3551555" cy="59499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551555" cy="594995"/>
                      </a:xfrm>
                      <a:prstGeom prst="rect">
                        <a:avLst/>
                      </a:prstGeom>
                      <a:solidFill>
                        <a:srgbClr val="FFFFFF"/>
                      </a:solidFill>
                      <a:ln w="12700" cap="flat">
                        <a:noFill/>
                        <a:miter lim="400000"/>
                      </a:ln>
                      <a:effectLst/>
                    </wps:spPr>
                    <wps:bodyPr/>
                  </wps:wsp>
                </a:graphicData>
              </a:graphic>
            </wp:anchor>
          </w:drawing>
        </mc:Choice>
        <mc:Fallback>
          <w:pict>
            <v:rect w14:anchorId="04C50BCC" id="officeArt object" o:spid="_x0000_s1026" style="position:absolute;margin-left:228.45pt;margin-top:32.8pt;width:279.65pt;height:46.85pt;z-index:-251658240;visibility:visible;mso-wrap-style:square;mso-wrap-distance-left:12pt;mso-wrap-distance-top:12pt;mso-wrap-distance-right:12pt;mso-wrap-distance-bottom:12pt;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" stroked="f" strokeweight="1pt">
              <v:stroke miterlimit="4"/>
              <w10:wrap anchorx="margin" anchory="page"/>
            </v:rect>
          </w:pict>
        </mc:Fallback>
      </mc:AlternateContent>
    </w:r>
    <w:r w:rsidR="00E00E88">
      <w:rPr>
        <w:rFonts w:ascii="Futura Bk BT" w:hAnsi="Futura Bk BT"/>
        <w:noProof/>
        <w:lang w:val="en-US"/>
      </w:rPr>
      <w:drawing>
        <wp:inline distT="0" distB="0" distL="0" distR="0" wp14:anchorId="3A2AAE0C" wp14:editId="4CA64771">
          <wp:extent cx="2073550" cy="982980"/>
          <wp:effectExtent l="0" t="0" r="9525" b="0"/>
          <wp:docPr id="2" name="Bild 2" descr="Macintosh HD:Users:sebastianhauser:Desktop:marketing grafik:Teamplace_Logo_horizontal_subline-2015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bastianhauser:Desktop:marketing grafik:Teamplace_Logo_horizontal_subline-2015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3550" cy="982980"/>
                  </a:xfrm>
                  <a:prstGeom prst="rect">
                    <a:avLst/>
                  </a:prstGeom>
                  <a:noFill/>
                  <a:ln>
                    <a:noFill/>
                  </a:ln>
                </pic:spPr>
              </pic:pic>
            </a:graphicData>
          </a:graphic>
        </wp:inline>
      </w:drawing>
    </w:r>
    <w:r w:rsidR="00DB3F3E">
      <w:rPr>
        <w:noProof/>
        <w:lang w:val="en-US"/>
      </w:rPr>
      <mc:AlternateContent>
        <mc:Choice Requires="wpg">
          <w:drawing>
            <wp:anchor distT="152400" distB="152400" distL="152400" distR="152400" simplePos="0" relativeHeight="251659264" behindDoc="1" locked="0" layoutInCell="1" allowOverlap="1" wp14:anchorId="4CB4C8B5" wp14:editId="4E84B7D9">
              <wp:simplePos x="0" y="0"/>
              <wp:positionH relativeFrom="page">
                <wp:posOffset>4362450</wp:posOffset>
              </wp:positionH>
              <wp:positionV relativeFrom="page">
                <wp:posOffset>596900</wp:posOffset>
              </wp:positionV>
              <wp:extent cx="2239645" cy="427355"/>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2239645" cy="427355"/>
                        <a:chOff x="0" y="0"/>
                        <a:chExt cx="2239644" cy="427354"/>
                      </a:xfrm>
                    </wpg:grpSpPr>
                    <wps:wsp>
                      <wps:cNvPr id="1073741827" name="Shape 1073741827"/>
                      <wps:cNvSpPr/>
                      <wps:spPr>
                        <a:xfrm>
                          <a:off x="0" y="-1"/>
                          <a:ext cx="2239645" cy="427356"/>
                        </a:xfrm>
                        <a:prstGeom prst="rect">
                          <a:avLst/>
                        </a:prstGeom>
                        <a:solidFill>
                          <a:srgbClr val="FFFFFF"/>
                        </a:solidFill>
                        <a:ln w="12700" cap="flat">
                          <a:noFill/>
                          <a:miter lim="400000"/>
                        </a:ln>
                        <a:effectLst/>
                      </wps:spPr>
                      <wps:bodyPr/>
                    </wps:wsp>
                    <wps:wsp>
                      <wps:cNvPr id="1073741828" name="Shape 1073741828"/>
                      <wps:cNvSpPr/>
                      <wps:spPr>
                        <a:xfrm>
                          <a:off x="0" y="-1"/>
                          <a:ext cx="2239645" cy="427356"/>
                        </a:xfrm>
                        <a:prstGeom prst="rect">
                          <a:avLst/>
                        </a:prstGeom>
                        <a:noFill/>
                        <a:ln w="12700" cap="flat">
                          <a:noFill/>
                          <a:miter lim="400000"/>
                        </a:ln>
                        <a:effectLst/>
                      </wps:spPr>
                      <wps:txbx>
                        <w:txbxContent>
                          <w:p w14:paraId="548DCF7B" w14:textId="77777777" w:rsidR="00DB3F3E" w:rsidRPr="008713C3" w:rsidRDefault="00DB3F3E">
                            <w:pPr>
                              <w:pStyle w:val="Body"/>
                              <w:jc w:val="right"/>
                              <w:rPr>
                                <w:rFonts w:ascii="Futura Bk BT" w:hAnsi="Futura Bk BT"/>
                                <w:sz w:val="40"/>
                                <w:szCs w:val="40"/>
                              </w:rPr>
                            </w:pPr>
                            <w:r w:rsidRPr="008713C3">
                              <w:rPr>
                                <w:rFonts w:ascii="Futura Bk BT" w:eastAsia="NewsGoth BT" w:hAnsi="Futura Bk BT" w:cs="NewsGoth BT"/>
                                <w:color w:val="808080"/>
                                <w:sz w:val="40"/>
                                <w:szCs w:val="40"/>
                                <w:u w:color="808080"/>
                              </w:rPr>
                              <w:t>Press</w:t>
                            </w:r>
                            <w:r w:rsidR="008713C3" w:rsidRPr="008713C3">
                              <w:rPr>
                                <w:rFonts w:ascii="Futura Bk BT" w:eastAsia="NewsGoth BT" w:hAnsi="Futura Bk BT" w:cs="NewsGoth BT"/>
                                <w:color w:val="808080"/>
                                <w:sz w:val="40"/>
                                <w:szCs w:val="40"/>
                                <w:u w:color="808080"/>
                              </w:rPr>
                              <w:t xml:space="preserve"> Release</w:t>
                            </w:r>
                          </w:p>
                        </w:txbxContent>
                      </wps:txbx>
                      <wps:bodyPr wrap="square" lIns="45719" tIns="45719" rIns="45719" bIns="45719" numCol="1" anchor="t">
                        <a:noAutofit/>
                      </wps:bodyPr>
                    </wps:wsp>
                  </wpg:wgp>
                </a:graphicData>
              </a:graphic>
            </wp:anchor>
          </w:drawing>
        </mc:Choice>
        <mc:Fallback>
          <w:pict>
            <v:group w14:anchorId="4CB4C8B5" id="officeArt object" o:spid="_x0000_s1026" style="position:absolute;margin-left:343.5pt;margin-top:47pt;width:176.35pt;height:33.65pt;z-index:-251657216;mso-wrap-distance-left:12pt;mso-wrap-distance-top:12pt;mso-wrap-distance-right:12pt;mso-wrap-distance-bottom:12pt;mso-position-horizontal-relative:page;mso-position-vertical-relative:page" coordsize="22396,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">
              <v:rect id="Shape 1073741827" o:spid="_x0000_s1027" style="position:absolute;width:22396;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8MsgA&#10;AADjAAAADwAAAGRycy9kb3ducmV2LnhtbERPzU4CMRC+m/gOzZhwMdKC6OJCIURjwoGLrA8w2Y7b&#10;le1005ZleXtrYuJxvv9Zb0fXiYFCbD1rmE0VCOLam5YbDZ/V+8MSREzIBjvPpOFKEbab25s1lsZf&#10;+IOGY2pEDuFYogabUl9KGWtLDuPU98SZ+/LBYcpnaKQJeMnhrpNzpZ6lw5Zzg8WeXi3Vp+PZaSjC&#10;98IlpYbry/5QvT1Vdrg/j1pP7sbdCkSiMf2L/9x7k+er4rFYzJbzAn5/ygDI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d/wyyAAAAOMAAAAPAAAAAAAAAAAAAAAAAJgCAABk&#10;cnMvZG93bnJldi54bWxQSwUGAAAAAAQABAD1AAAAjQMAAAAA&#10;" stroked="f" strokeweight="1pt">
                <v:stroke miterlimit="4"/>
              </v:rect>
              <v:rect id="Shape 1073741828" o:spid="_x0000_s1028" style="position:absolute;width:22396;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SPYcoA&#10;AADjAAAADwAAAGRycy9kb3ducmV2LnhtbESPQU/DMAyF70j8h8hI3FjSdrCtLJsQYgiJE4MfYDWm&#10;KTRO1aRb+ff4gMTRfs/vfd7u59CrE42pi2yhWBhQxE10HbcWPt4PN2tQKSM77COThR9KsN9dXmyx&#10;dvHMb3Q65lZJCKcaLfich1rr1HgKmBZxIBbtM44Bs4xjq92IZwkPvS6NudMBO5YGjwM9emq+j1Ow&#10;oIvXqt+EaVPOfnqqlub26/A8WHt9NT/cg8o053/z3/WLE3yzqlbLYl0KtPwkC9C7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nkj2HKAAAA4wAAAA8AAAAAAAAAAAAAAAAAmAIA&#10;AGRycy9kb3ducmV2LnhtbFBLBQYAAAAABAAEAPUAAACPAwAAAAA=&#10;" filled="f" stroked="f" strokeweight="1pt">
                <v:stroke miterlimit="4"/>
                <v:textbox inset="1.27mm,1.27mm,1.27mm,1.27mm">
                  <w:txbxContent>
                    <w:p w14:paraId="548DCF7B" w14:textId="77777777" w:rsidR="00DB3F3E" w:rsidRPr="008713C3" w:rsidRDefault="00DB3F3E">
                      <w:pPr>
                        <w:pStyle w:val="Body"/>
                        <w:jc w:val="right"/>
                        <w:rPr>
                          <w:rFonts w:ascii="Futura Bk BT" w:hAnsi="Futura Bk BT"/>
                          <w:sz w:val="40"/>
                          <w:szCs w:val="40"/>
                        </w:rPr>
                      </w:pPr>
                      <w:r w:rsidRPr="008713C3">
                        <w:rPr>
                          <w:rFonts w:ascii="Futura Bk BT" w:eastAsia="NewsGoth BT" w:hAnsi="Futura Bk BT" w:cs="NewsGoth BT"/>
                          <w:color w:val="808080"/>
                          <w:sz w:val="40"/>
                          <w:szCs w:val="40"/>
                          <w:u w:color="808080"/>
                        </w:rPr>
                        <w:t>Press</w:t>
                      </w:r>
                      <w:r w:rsidR="008713C3" w:rsidRPr="008713C3">
                        <w:rPr>
                          <w:rFonts w:ascii="Futura Bk BT" w:eastAsia="NewsGoth BT" w:hAnsi="Futura Bk BT" w:cs="NewsGoth BT"/>
                          <w:color w:val="808080"/>
                          <w:sz w:val="40"/>
                          <w:szCs w:val="40"/>
                          <w:u w:color="808080"/>
                        </w:rPr>
                        <w:t xml:space="preserve"> Release</w:t>
                      </w:r>
                    </w:p>
                  </w:txbxContent>
                </v:textbox>
              </v:rect>
              <w10:wrap anchorx="page" anchory="page"/>
            </v:group>
          </w:pict>
        </mc:Fallback>
      </mc:AlternateContent>
    </w:r>
    <w:r>
      <w:rPr>
        <w:rFonts w:ascii="Futura Bk BT" w:hAnsi="Futura Bk BT"/>
      </w:rPr>
      <w:tab/>
    </w:r>
    <w:r>
      <w:rPr>
        <w:rFonts w:ascii="Futura Bk BT" w:hAnsi="Futura Bk B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44541"/>
    <w:multiLevelType w:val="hybridMultilevel"/>
    <w:tmpl w:val="D6B6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A40F9"/>
    <w:multiLevelType w:val="hybridMultilevel"/>
    <w:tmpl w:val="96DA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794"/>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52"/>
    <w:rsid w:val="000962F3"/>
    <w:rsid w:val="000D1518"/>
    <w:rsid w:val="00113C8C"/>
    <w:rsid w:val="0016014D"/>
    <w:rsid w:val="00180184"/>
    <w:rsid w:val="00180474"/>
    <w:rsid w:val="001A09FC"/>
    <w:rsid w:val="001A490A"/>
    <w:rsid w:val="001B3265"/>
    <w:rsid w:val="001F6670"/>
    <w:rsid w:val="00210B59"/>
    <w:rsid w:val="002372EF"/>
    <w:rsid w:val="00244A27"/>
    <w:rsid w:val="00247F79"/>
    <w:rsid w:val="002507FE"/>
    <w:rsid w:val="002A616C"/>
    <w:rsid w:val="002B4D14"/>
    <w:rsid w:val="00320567"/>
    <w:rsid w:val="00322F1E"/>
    <w:rsid w:val="003310E1"/>
    <w:rsid w:val="00354115"/>
    <w:rsid w:val="00376A1A"/>
    <w:rsid w:val="00397B67"/>
    <w:rsid w:val="003E3C96"/>
    <w:rsid w:val="00402039"/>
    <w:rsid w:val="00405078"/>
    <w:rsid w:val="00425637"/>
    <w:rsid w:val="00497D23"/>
    <w:rsid w:val="004C4C1F"/>
    <w:rsid w:val="004E709F"/>
    <w:rsid w:val="0050063A"/>
    <w:rsid w:val="00517749"/>
    <w:rsid w:val="005A2A4F"/>
    <w:rsid w:val="005E25C1"/>
    <w:rsid w:val="005F42D3"/>
    <w:rsid w:val="0063245D"/>
    <w:rsid w:val="00636DD6"/>
    <w:rsid w:val="006453D0"/>
    <w:rsid w:val="006604BF"/>
    <w:rsid w:val="006A5E27"/>
    <w:rsid w:val="006A69DF"/>
    <w:rsid w:val="006B2684"/>
    <w:rsid w:val="006D6947"/>
    <w:rsid w:val="006F60C8"/>
    <w:rsid w:val="007370D1"/>
    <w:rsid w:val="00751CDA"/>
    <w:rsid w:val="00752FDD"/>
    <w:rsid w:val="00753176"/>
    <w:rsid w:val="00773535"/>
    <w:rsid w:val="007757B1"/>
    <w:rsid w:val="0077692C"/>
    <w:rsid w:val="00781A53"/>
    <w:rsid w:val="00790BB6"/>
    <w:rsid w:val="007D5F5C"/>
    <w:rsid w:val="007F3E65"/>
    <w:rsid w:val="00834C1C"/>
    <w:rsid w:val="00850338"/>
    <w:rsid w:val="008549D5"/>
    <w:rsid w:val="008713C3"/>
    <w:rsid w:val="00896D9D"/>
    <w:rsid w:val="008B48E9"/>
    <w:rsid w:val="008C7AD4"/>
    <w:rsid w:val="008C7D29"/>
    <w:rsid w:val="009000BF"/>
    <w:rsid w:val="00915660"/>
    <w:rsid w:val="009526E3"/>
    <w:rsid w:val="009633B3"/>
    <w:rsid w:val="009B41F3"/>
    <w:rsid w:val="009B7C52"/>
    <w:rsid w:val="009F0A1A"/>
    <w:rsid w:val="009F69A2"/>
    <w:rsid w:val="00A22C7E"/>
    <w:rsid w:val="00A42D08"/>
    <w:rsid w:val="00A71F9A"/>
    <w:rsid w:val="00A836B7"/>
    <w:rsid w:val="00AB06E7"/>
    <w:rsid w:val="00AC1B76"/>
    <w:rsid w:val="00AD0AD6"/>
    <w:rsid w:val="00B027CC"/>
    <w:rsid w:val="00B15846"/>
    <w:rsid w:val="00B2588A"/>
    <w:rsid w:val="00B371CC"/>
    <w:rsid w:val="00B67A52"/>
    <w:rsid w:val="00B9705B"/>
    <w:rsid w:val="00BA27FC"/>
    <w:rsid w:val="00BA4C99"/>
    <w:rsid w:val="00BD0074"/>
    <w:rsid w:val="00C11A7D"/>
    <w:rsid w:val="00C123E0"/>
    <w:rsid w:val="00C31E45"/>
    <w:rsid w:val="00C3263D"/>
    <w:rsid w:val="00C912D8"/>
    <w:rsid w:val="00CE4AE9"/>
    <w:rsid w:val="00CF6528"/>
    <w:rsid w:val="00D15C2A"/>
    <w:rsid w:val="00D250A1"/>
    <w:rsid w:val="00D33FF4"/>
    <w:rsid w:val="00DB3F3E"/>
    <w:rsid w:val="00DF4717"/>
    <w:rsid w:val="00DF7539"/>
    <w:rsid w:val="00E00E88"/>
    <w:rsid w:val="00E318FC"/>
    <w:rsid w:val="00E62E22"/>
    <w:rsid w:val="00E677AC"/>
    <w:rsid w:val="00E835D6"/>
    <w:rsid w:val="00E863FF"/>
    <w:rsid w:val="00EB009E"/>
    <w:rsid w:val="00ED38DC"/>
    <w:rsid w:val="00F014EA"/>
    <w:rsid w:val="00F52E99"/>
    <w:rsid w:val="00F61E8D"/>
    <w:rsid w:val="00F6595B"/>
    <w:rsid w:val="00F67706"/>
    <w:rsid w:val="00FA2442"/>
    <w:rsid w:val="00FB6837"/>
    <w:rsid w:val="00FC7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0C4CDEF"/>
  <w15:docId w15:val="{5E5EC630-5469-48CA-AB77-B0952F37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3">
    <w:name w:val="heading 3"/>
    <w:next w:val="Body"/>
    <w:pPr>
      <w:keepNext/>
      <w:jc w:val="both"/>
      <w:outlineLvl w:val="2"/>
    </w:pPr>
    <w:rPr>
      <w:rFonts w:eastAsia="Times New Roman"/>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hAnsi="Arial Unicode MS" w:cs="Arial Unicode MS"/>
      <w:color w:val="000000"/>
      <w:u w:color="000000"/>
      <w:lang w:val="de-DE"/>
    </w:rPr>
  </w:style>
  <w:style w:type="paragraph" w:customStyle="1" w:styleId="Body">
    <w:name w:val="Body"/>
    <w:rPr>
      <w:rFonts w:hAnsi="Arial Unicode MS" w:cs="Arial Unicode MS"/>
      <w:color w:val="000000"/>
      <w:u w:color="000000"/>
      <w:lang w:val="it-IT"/>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Default">
    <w:name w:val="Default"/>
    <w:rPr>
      <w:rFonts w:ascii="Helvetica" w:eastAsia="Helvetica" w:hAnsi="Helvetica" w:cs="Helvetica"/>
      <w:color w:val="000000"/>
      <w:sz w:val="22"/>
      <w:szCs w:val="22"/>
    </w:rPr>
  </w:style>
  <w:style w:type="character" w:customStyle="1" w:styleId="Link1">
    <w:name w:val="Link1"/>
    <w:rPr>
      <w:color w:val="0000FF"/>
      <w:u w:val="single" w:color="0000FF"/>
    </w:rPr>
  </w:style>
  <w:style w:type="character" w:customStyle="1" w:styleId="Hyperlink0">
    <w:name w:val="Hyperlink.0"/>
    <w:basedOn w:val="Link1"/>
    <w:rPr>
      <w:rFonts w:ascii="News Gothic BT" w:eastAsia="News Gothic BT" w:hAnsi="News Gothic BT" w:cs="News Gothic BT"/>
      <w:color w:val="0000FF"/>
      <w:sz w:val="22"/>
      <w:szCs w:val="22"/>
      <w:u w:val="single" w:color="0000FF"/>
    </w:rPr>
  </w:style>
  <w:style w:type="paragraph" w:styleId="PlainText">
    <w:name w:val="Plain Text"/>
    <w:link w:val="PlainTextChar"/>
    <w:uiPriority w:val="99"/>
    <w:rPr>
      <w:rFonts w:ascii="Consolas" w:eastAsia="Consolas" w:hAnsi="Consolas" w:cs="Consolas"/>
      <w:color w:val="000000"/>
      <w:sz w:val="21"/>
      <w:szCs w:val="21"/>
      <w:u w:color="000000"/>
      <w:lang w:val="de-DE"/>
    </w:rPr>
  </w:style>
  <w:style w:type="character" w:customStyle="1" w:styleId="Hyperlink1">
    <w:name w:val="Hyperlink.1"/>
    <w:basedOn w:val="Link1"/>
    <w:rPr>
      <w:rFonts w:ascii="News Gothic Bd BT" w:eastAsia="News Gothic Bd BT" w:hAnsi="News Gothic Bd BT" w:cs="News Gothic Bd BT"/>
      <w:color w:val="000000"/>
      <w:sz w:val="17"/>
      <w:szCs w:val="17"/>
      <w:u w:val="single" w:color="000000"/>
      <w:lang w:val="it-I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B0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6E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B06E7"/>
    <w:rPr>
      <w:b/>
      <w:bCs/>
    </w:rPr>
  </w:style>
  <w:style w:type="character" w:customStyle="1" w:styleId="CommentSubjectChar">
    <w:name w:val="Comment Subject Char"/>
    <w:basedOn w:val="CommentTextChar"/>
    <w:link w:val="CommentSubject"/>
    <w:uiPriority w:val="99"/>
    <w:semiHidden/>
    <w:rsid w:val="00AB06E7"/>
    <w:rPr>
      <w:b/>
      <w:bCs/>
    </w:rPr>
  </w:style>
  <w:style w:type="character" w:customStyle="1" w:styleId="PlainTextChar">
    <w:name w:val="Plain Text Char"/>
    <w:basedOn w:val="DefaultParagraphFont"/>
    <w:link w:val="PlainText"/>
    <w:uiPriority w:val="99"/>
    <w:rsid w:val="00A71F9A"/>
    <w:rPr>
      <w:rFonts w:ascii="Consolas" w:eastAsia="Consolas" w:hAnsi="Consolas" w:cs="Consolas"/>
      <w:color w:val="000000"/>
      <w:sz w:val="21"/>
      <w:szCs w:val="21"/>
      <w:u w:color="000000"/>
      <w:lang w:val="de-DE"/>
    </w:rPr>
  </w:style>
  <w:style w:type="paragraph" w:styleId="Footer">
    <w:name w:val="footer"/>
    <w:basedOn w:val="Normal"/>
    <w:link w:val="FooterChar"/>
    <w:uiPriority w:val="99"/>
    <w:unhideWhenUsed/>
    <w:rsid w:val="009000BF"/>
    <w:pPr>
      <w:tabs>
        <w:tab w:val="center" w:pos="4680"/>
        <w:tab w:val="right" w:pos="9360"/>
      </w:tabs>
    </w:pPr>
  </w:style>
  <w:style w:type="character" w:customStyle="1" w:styleId="FooterChar">
    <w:name w:val="Footer Char"/>
    <w:basedOn w:val="DefaultParagraphFont"/>
    <w:link w:val="Footer"/>
    <w:uiPriority w:val="99"/>
    <w:rsid w:val="009000BF"/>
    <w:rPr>
      <w:sz w:val="24"/>
      <w:szCs w:val="24"/>
    </w:rPr>
  </w:style>
  <w:style w:type="character" w:styleId="FollowedHyperlink">
    <w:name w:val="FollowedHyperlink"/>
    <w:basedOn w:val="DefaultParagraphFont"/>
    <w:uiPriority w:val="99"/>
    <w:semiHidden/>
    <w:unhideWhenUsed/>
    <w:rsid w:val="00517749"/>
    <w:rPr>
      <w:color w:val="FF00FF" w:themeColor="followedHyperlink"/>
      <w:u w:val="single"/>
    </w:rPr>
  </w:style>
  <w:style w:type="paragraph" w:styleId="NormalWeb">
    <w:name w:val="Normal (Web)"/>
    <w:basedOn w:val="Normal"/>
    <w:uiPriority w:val="99"/>
    <w:unhideWhenUsed/>
    <w:rsid w:val="00C3263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customStyle="1" w:styleId="body0">
    <w:name w:val="body"/>
    <w:basedOn w:val="Normal"/>
    <w:rsid w:val="00C3263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customStyle="1" w:styleId="apple-converted-space">
    <w:name w:val="apple-converted-space"/>
    <w:basedOn w:val="DefaultParagraphFont"/>
    <w:rsid w:val="008713C3"/>
  </w:style>
  <w:style w:type="character" w:customStyle="1" w:styleId="hyperlink00">
    <w:name w:val="hyperlink0"/>
    <w:basedOn w:val="DefaultParagraphFont"/>
    <w:rsid w:val="00DF4717"/>
  </w:style>
  <w:style w:type="paragraph" w:styleId="ListParagraph">
    <w:name w:val="List Paragraph"/>
    <w:basedOn w:val="Normal"/>
    <w:uiPriority w:val="34"/>
    <w:qFormat/>
    <w:rsid w:val="00CF6528"/>
    <w:pPr>
      <w:ind w:left="720"/>
      <w:contextualSpacing/>
    </w:pPr>
  </w:style>
  <w:style w:type="table" w:styleId="TableGrid">
    <w:name w:val="Table Grid"/>
    <w:basedOn w:val="TableNormal"/>
    <w:uiPriority w:val="39"/>
    <w:rsid w:val="00E677A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721568">
      <w:bodyDiv w:val="1"/>
      <w:marLeft w:val="0"/>
      <w:marRight w:val="0"/>
      <w:marTop w:val="0"/>
      <w:marBottom w:val="0"/>
      <w:divBdr>
        <w:top w:val="none" w:sz="0" w:space="0" w:color="auto"/>
        <w:left w:val="none" w:sz="0" w:space="0" w:color="auto"/>
        <w:bottom w:val="none" w:sz="0" w:space="0" w:color="auto"/>
        <w:right w:val="none" w:sz="0" w:space="0" w:color="auto"/>
      </w:divBdr>
    </w:div>
    <w:div w:id="482695505">
      <w:bodyDiv w:val="1"/>
      <w:marLeft w:val="0"/>
      <w:marRight w:val="0"/>
      <w:marTop w:val="0"/>
      <w:marBottom w:val="0"/>
      <w:divBdr>
        <w:top w:val="none" w:sz="0" w:space="0" w:color="auto"/>
        <w:left w:val="none" w:sz="0" w:space="0" w:color="auto"/>
        <w:bottom w:val="none" w:sz="0" w:space="0" w:color="auto"/>
        <w:right w:val="none" w:sz="0" w:space="0" w:color="auto"/>
      </w:divBdr>
    </w:div>
    <w:div w:id="1570194858">
      <w:bodyDiv w:val="1"/>
      <w:marLeft w:val="0"/>
      <w:marRight w:val="0"/>
      <w:marTop w:val="0"/>
      <w:marBottom w:val="0"/>
      <w:divBdr>
        <w:top w:val="none" w:sz="0" w:space="0" w:color="auto"/>
        <w:left w:val="none" w:sz="0" w:space="0" w:color="auto"/>
        <w:bottom w:val="none" w:sz="0" w:space="0" w:color="auto"/>
        <w:right w:val="none" w:sz="0" w:space="0" w:color="auto"/>
      </w:divBdr>
      <w:divsChild>
        <w:div w:id="1349596710">
          <w:marLeft w:val="0"/>
          <w:marRight w:val="0"/>
          <w:marTop w:val="0"/>
          <w:marBottom w:val="0"/>
          <w:divBdr>
            <w:top w:val="none" w:sz="0" w:space="0" w:color="auto"/>
            <w:left w:val="none" w:sz="0" w:space="0" w:color="auto"/>
            <w:bottom w:val="none" w:sz="0" w:space="0" w:color="auto"/>
            <w:right w:val="none" w:sz="0" w:space="0" w:color="auto"/>
          </w:divBdr>
        </w:div>
      </w:divsChild>
    </w:div>
    <w:div w:id="1582131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teamplace.net" TargetMode="External"/><Relationship Id="rId3" Type="http://schemas.openxmlformats.org/officeDocument/2006/relationships/settings" Target="settings.xml"/><Relationship Id="rId7" Type="http://schemas.openxmlformats.org/officeDocument/2006/relationships/hyperlink" Target="file:///\\thinprint.de\cortado\Cortado%20AG\Marketing\Marketing\%23Teamplace%20GmbH\Press\Press%20Releases\Milestone\www.teamplace.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amplac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50419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Teamplace Achieves Major Milestone: Over 5,000 Teams Successfully Working Together in the Cloud</vt:lpstr>
    </vt:vector>
  </TitlesOfParts>
  <Company>Katten Muchin Rosenman LLP</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Teamplace: The World’s First Online Storage for 360° Images and Videos</dc:title>
  <dc:subject>The free online storage allows you to store, share, and view 360° images without any conversion or compression of files</dc:subject>
  <dc:creator>Teamplace</dc:creator>
  <cp:keywords>VR, Virtual Reality, 360°, collaboration, WhatsApp, facebook, HD quality, Messenger, Cloud Storage, File sharing, Collaboration, teamwork, Teamplace, Startup, Berlin</cp:keywords>
  <dc:description>Teamplace: The World’s First Online Storage for 360° Images and Videos
The free online storage allows you to store, share, and view 360° images without any conversion or compression of files</dc:description>
  <cp:lastModifiedBy>Silke Kluckert</cp:lastModifiedBy>
  <cp:revision>2</cp:revision>
  <cp:lastPrinted>2016-06-08T09:42:00Z</cp:lastPrinted>
  <dcterms:created xsi:type="dcterms:W3CDTF">2017-02-08T10:55:00Z</dcterms:created>
  <dcterms:modified xsi:type="dcterms:W3CDTF">2017-02-08T10:55:00Z</dcterms:modified>
  <cp:category>Press Release</cp:category>
</cp:coreProperties>
</file>