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Inter" w:cs="Inter" w:eastAsia="Inter" w:hAnsi="Inter"/>
          <w:b w:val="1"/>
          <w:bCs w:val="1"/>
          <w:sz w:val="34"/>
          <w:szCs w:val="34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4"/>
          <w:szCs w:val="34"/>
          <w:rtl w:val="0"/>
        </w:rPr>
        <w:t xml:space="preserve">En el Día Nacional del Yoghurt, encuentra tu </w:t>
      </w:r>
      <w:r w:rsidDel="00000000" w:rsidR="00000000" w:rsidRPr="00000000">
        <w:rPr>
          <w:rFonts w:ascii="Inter" w:cs="Inter" w:eastAsia="Inter" w:hAnsi="Inter"/>
          <w:b w:val="1"/>
          <w:bCs w:val="1"/>
          <w:sz w:val="34"/>
          <w:szCs w:val="34"/>
          <w:rtl w:val="0"/>
        </w:rPr>
        <w:t xml:space="preserve">forma</w:t>
      </w:r>
      <w:r w:rsidDel="00000000" w:rsidR="00000000" w:rsidRPr="00000000">
        <w:rPr>
          <w:rFonts w:ascii="Inter" w:cs="Inter" w:eastAsia="Inter" w:hAnsi="Inter"/>
          <w:b w:val="1"/>
          <w:bCs w:val="1"/>
          <w:sz w:val="34"/>
          <w:szCs w:val="34"/>
          <w:rtl w:val="0"/>
        </w:rPr>
        <w:t xml:space="preserve"> favorita de disfrutarlo y compartirlo</w:t>
      </w:r>
    </w:p>
    <w:p w:rsidR="00000000" w:rsidDel="00000000" w:rsidP="00000000" w:rsidRDefault="00000000" w:rsidRPr="00000000" w14:paraId="00000002">
      <w:pPr>
        <w:numPr>
          <w:ilvl w:val="0"/>
          <w:numId w:val="3"/>
        </w:numPr>
        <w:spacing w:after="0" w:afterAutospacing="0" w:before="240" w:line="240" w:lineRule="auto"/>
        <w:ind w:left="720" w:hanging="360"/>
        <w:jc w:val="both"/>
        <w:rPr>
          <w:rFonts w:ascii="Inter" w:cs="Inter" w:eastAsia="Inter" w:hAnsi="Inter"/>
          <w:sz w:val="20"/>
          <w:szCs w:val="20"/>
          <w:u w:val="none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Cada 21 de octubre se celebra el Día Nacional del Yoghurt, una fecha para reconocer la historia, valor nutrimental y versatilidad de este alimento.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240" w:before="0" w:beforeAutospacing="0" w:line="240" w:lineRule="auto"/>
        <w:ind w:left="720" w:hanging="360"/>
        <w:jc w:val="both"/>
        <w:rPr>
          <w:rFonts w:ascii="Inter" w:cs="Inter" w:eastAsia="Inter" w:hAnsi="Inter"/>
          <w:sz w:val="20"/>
          <w:szCs w:val="20"/>
          <w:u w:val="none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Danone, presente en México desde hace más de cinco décadas, se suma a la celebración con nuevas formas de disfrutar el yoghurt, de lo dulce a lo salado.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240" w:lineRule="auto"/>
        <w:jc w:val="both"/>
        <w:rPr>
          <w:rFonts w:ascii="Inter" w:cs="Inter" w:eastAsia="Inter" w:hAnsi="Inter"/>
          <w:color w:val="000000"/>
          <w:sz w:val="22"/>
          <w:szCs w:val="22"/>
        </w:rPr>
      </w:pPr>
      <w:bookmarkStart w:colFirst="0" w:colLast="0" w:name="_heading=h.p2a71ses12ft" w:id="0"/>
      <w:bookmarkEnd w:id="0"/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sz w:val="22"/>
          <w:szCs w:val="22"/>
          <w:rtl w:val="0"/>
        </w:rPr>
        <w:t xml:space="preserve">Ciudad de México, 20 octubre de 2026.- </w:t>
      </w:r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El yoghurt lleva miles de años formando parte de la alimentación y, aunque sus variedades, sabores y formas de consumirlo han evolucionado, su origen sigue estando en un mismo proceso, la fermentación de la leche a partir de cultivos vivos. Es justamente esta transformación la que da lugar a sus características de sabor y textura, además de hacerlo un alimento que aporta nutrientes esenciales como proteína y calcio.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="240" w:lineRule="auto"/>
        <w:jc w:val="both"/>
        <w:rPr>
          <w:rFonts w:ascii="Inter" w:cs="Inter" w:eastAsia="Inter" w:hAnsi="Inter"/>
          <w:color w:val="000000"/>
          <w:sz w:val="22"/>
          <w:szCs w:val="22"/>
        </w:rPr>
      </w:pPr>
      <w:bookmarkStart w:colFirst="0" w:colLast="0" w:name="_heading=h.jp6nvder1qf2" w:id="1"/>
      <w:bookmarkEnd w:id="1"/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Una historia de la que México forma parte desde hace más de cinco décadas: en 1974 llegó al país el primer yoghurt Danone y, desde entonces, la categoría ha seguido transformándose junto con los gustos y necesidades de los consumidores. Esa permanencia y capacidad de reinventarse son también parte de lo que se celebra cada 21 de octubre, en el Día Nacional del Yoghurt.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240" w:lineRule="auto"/>
        <w:jc w:val="both"/>
        <w:rPr>
          <w:rFonts w:ascii="Inter" w:cs="Inter" w:eastAsia="Inter" w:hAnsi="Inter"/>
          <w:color w:val="000000"/>
          <w:sz w:val="22"/>
          <w:szCs w:val="22"/>
        </w:rPr>
      </w:pPr>
      <w:bookmarkStart w:colFirst="0" w:colLast="0" w:name="_heading=h.xvvq4dm45mfr" w:id="2"/>
      <w:bookmarkEnd w:id="2"/>
      <w:r w:rsidDel="00000000" w:rsidR="00000000" w:rsidRPr="00000000">
        <w:rPr>
          <w:rFonts w:ascii="Inter" w:cs="Inter" w:eastAsia="Inter" w:hAnsi="Inter"/>
          <w:color w:val="000000"/>
          <w:sz w:val="22"/>
          <w:szCs w:val="22"/>
          <w:rtl w:val="0"/>
        </w:rPr>
        <w:t xml:space="preserve">Para celebrarlo, Danone propone tres recetas sencillas que muestran cómo el yoghurt puede incorporarse a diferentes momentos del día: desde unos hot cakes para comenzar la mañana, hasta un dip para acompañar una comida o unas paletas para cerrar el día.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Dip de cilantro con Oikos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Una opción fresca y cremosa para acompañar verduras, totopos o incluso usar como aderezo en ensaladas.</w:t>
      </w:r>
    </w:p>
    <w:p w:rsidR="00000000" w:rsidDel="00000000" w:rsidP="00000000" w:rsidRDefault="00000000" w:rsidRPr="00000000" w14:paraId="0000000A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Ingredientes: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 taza de Oikos Triple Zero Natural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½ taza de cilantro fresco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Jugo de ½ limón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Sal y pimienta al gusto</w:t>
      </w:r>
    </w:p>
    <w:p w:rsidR="00000000" w:rsidDel="00000000" w:rsidP="00000000" w:rsidRDefault="00000000" w:rsidRPr="00000000" w14:paraId="0000000F">
      <w:pPr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Preparación:</w:t>
      </w:r>
    </w:p>
    <w:p w:rsidR="00000000" w:rsidDel="00000000" w:rsidP="00000000" w:rsidRDefault="00000000" w:rsidRPr="00000000" w14:paraId="00000011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1. Licúa el Oikos Triple Zero Natural con el cilantro y el jugo de limón hasta obtener una mezcla cremosa.</w:t>
      </w:r>
    </w:p>
    <w:p w:rsidR="00000000" w:rsidDel="00000000" w:rsidP="00000000" w:rsidRDefault="00000000" w:rsidRPr="00000000" w14:paraId="00000012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2. Agrega sal y pimienta al gusto.</w:t>
      </w:r>
    </w:p>
    <w:p w:rsidR="00000000" w:rsidDel="00000000" w:rsidP="00000000" w:rsidRDefault="00000000" w:rsidRPr="00000000" w14:paraId="00000013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3. Refrigera unos minutos antes de servir.</w:t>
      </w:r>
    </w:p>
    <w:p w:rsidR="00000000" w:rsidDel="00000000" w:rsidP="00000000" w:rsidRDefault="00000000" w:rsidRPr="00000000" w14:paraId="00000014">
      <w:pPr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Hot cakes de yoghurt y avena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Una forma sencilla de incorporar yoghurt al desayuno y conseguir unos hot cakes suaves y esponjosos.</w:t>
      </w:r>
    </w:p>
    <w:p w:rsidR="00000000" w:rsidDel="00000000" w:rsidP="00000000" w:rsidRDefault="00000000" w:rsidRPr="00000000" w14:paraId="00000017">
      <w:pPr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Ingredientes: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 taza de Danone Griego Natural sin azúcar añadida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 taza de avena molida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 huevo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 cucharadita de polvo para hornear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 cucharadita de vainilla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Fruta fresca para acompañar</w:t>
      </w:r>
    </w:p>
    <w:p w:rsidR="00000000" w:rsidDel="00000000" w:rsidP="00000000" w:rsidRDefault="00000000" w:rsidRPr="00000000" w14:paraId="0000001E">
      <w:pPr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Preparación:</w:t>
      </w:r>
    </w:p>
    <w:p w:rsidR="00000000" w:rsidDel="00000000" w:rsidP="00000000" w:rsidRDefault="00000000" w:rsidRPr="00000000" w14:paraId="00000020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1. Mezcla el Danone Griego Natural sin endulzar, la avena, el huevo, el polvo para hornear y la vainilla.</w:t>
      </w:r>
    </w:p>
    <w:p w:rsidR="00000000" w:rsidDel="00000000" w:rsidP="00000000" w:rsidRDefault="00000000" w:rsidRPr="00000000" w14:paraId="00000021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2. Vierte pequeñas porciones en un sartén antiadherente caliente.</w:t>
      </w:r>
    </w:p>
    <w:p w:rsidR="00000000" w:rsidDel="00000000" w:rsidP="00000000" w:rsidRDefault="00000000" w:rsidRPr="00000000" w14:paraId="00000022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3. Cocina por ambos lados hasta que estén ligeramente dorados.</w:t>
      </w:r>
    </w:p>
    <w:p w:rsidR="00000000" w:rsidDel="00000000" w:rsidP="00000000" w:rsidRDefault="00000000" w:rsidRPr="00000000" w14:paraId="00000023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4. Sirve con fruta fresca.</w:t>
      </w:r>
    </w:p>
    <w:p w:rsidR="00000000" w:rsidDel="00000000" w:rsidP="00000000" w:rsidRDefault="00000000" w:rsidRPr="00000000" w14:paraId="00000024">
      <w:pPr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Paletas de yoghurt y frutos rojos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Una opción fresca que necesita pocos ingredientes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Ingredientes: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2 tazas de Danone Natural </w:t>
      </w:r>
      <w:r w:rsidDel="00000000" w:rsidR="00000000" w:rsidRPr="00000000">
        <w:rPr>
          <w:rFonts w:ascii="Inter" w:cs="Inter" w:eastAsia="Inter" w:hAnsi="Inter"/>
          <w:rtl w:val="0"/>
        </w:rPr>
        <w:t xml:space="preserve">sin azúcar</w:t>
      </w:r>
      <w:r w:rsidDel="00000000" w:rsidR="00000000" w:rsidRPr="00000000">
        <w:rPr>
          <w:rFonts w:ascii="Inter" w:cs="Inter" w:eastAsia="Inter" w:hAnsi="Inter"/>
          <w:rtl w:val="0"/>
        </w:rPr>
        <w:t xml:space="preserve"> añadida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 taza de frutos rojos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Miel al gusto</w:t>
      </w:r>
    </w:p>
    <w:p w:rsidR="00000000" w:rsidDel="00000000" w:rsidP="00000000" w:rsidRDefault="00000000" w:rsidRPr="00000000" w14:paraId="0000002B">
      <w:pPr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Preparación:</w:t>
      </w:r>
    </w:p>
    <w:p w:rsidR="00000000" w:rsidDel="00000000" w:rsidP="00000000" w:rsidRDefault="00000000" w:rsidRPr="00000000" w14:paraId="0000002D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1. Mezcla el Danone Natural sin azúcar con los frutos rojos y un poco de miel.</w:t>
      </w:r>
    </w:p>
    <w:p w:rsidR="00000000" w:rsidDel="00000000" w:rsidP="00000000" w:rsidRDefault="00000000" w:rsidRPr="00000000" w14:paraId="0000002E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2. Vierte la mezcla en moldes para paletas.</w:t>
      </w:r>
    </w:p>
    <w:p w:rsidR="00000000" w:rsidDel="00000000" w:rsidP="00000000" w:rsidRDefault="00000000" w:rsidRPr="00000000" w14:paraId="0000002F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3. Congela durante al menos cuatro horas o hasta que estén firmes.</w:t>
      </w:r>
    </w:p>
    <w:p w:rsidR="00000000" w:rsidDel="00000000" w:rsidP="00000000" w:rsidRDefault="00000000" w:rsidRPr="00000000" w14:paraId="00000030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4. Desmolda y disfruta.</w:t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/>
      </w:pPr>
      <w:r w:rsidDel="00000000" w:rsidR="00000000" w:rsidRPr="00000000">
        <w:rPr>
          <w:rFonts w:ascii="Inter" w:cs="Inter" w:eastAsia="Inter" w:hAnsi="Inter"/>
          <w:rtl w:val="0"/>
        </w:rPr>
        <w:t xml:space="preserve">Después de más de cinco décadas en México, Danone continúa explorando nuevas formas de llevar el yoghurt a la mesa y acompañar los distintos momentos del día. Porque a veces, para descubrir una nueva manera de disfrutar algo que ya conocemos, sólo hace falta cambiar la receta.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="240" w:lineRule="auto"/>
        <w:jc w:val="center"/>
        <w:rPr>
          <w:rFonts w:ascii="Avenir" w:cs="Avenir" w:eastAsia="Avenir" w:hAnsi="Avenir"/>
          <w:b w:val="1"/>
          <w:bCs w:val="1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rtl w:val="0"/>
        </w:rPr>
        <w:t xml:space="preserve">###</w:t>
      </w:r>
    </w:p>
    <w:p w:rsidR="00000000" w:rsidDel="00000000" w:rsidP="00000000" w:rsidRDefault="00000000" w:rsidRPr="00000000" w14:paraId="00000033">
      <w:pPr>
        <w:spacing w:after="240" w:before="240" w:line="240" w:lineRule="auto"/>
        <w:rPr>
          <w:rFonts w:ascii="Avenir" w:cs="Avenir" w:eastAsia="Avenir" w:hAnsi="Avenir"/>
          <w:b w:val="1"/>
          <w:bCs w:val="1"/>
          <w:sz w:val="18"/>
          <w:szCs w:val="18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18"/>
          <w:szCs w:val="18"/>
          <w:rtl w:val="0"/>
        </w:rPr>
        <w:t xml:space="preserve">Referencias: </w:t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>
          <w:rFonts w:ascii="Avenir" w:cs="Avenir" w:eastAsia="Avenir" w:hAnsi="Avenir"/>
          <w:b w:val="1"/>
          <w:bCs w:val="1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18"/>
          <w:szCs w:val="18"/>
          <w:rtl w:val="0"/>
        </w:rPr>
        <w:t xml:space="preserve">El yoghurt, un gran valor para la salud. (2025, 20 febrero). Fundación Española del Corazón. </w:t>
      </w:r>
      <w:hyperlink r:id="rId7">
        <w:r w:rsidDel="00000000" w:rsidR="00000000" w:rsidRPr="00000000">
          <w:rPr>
            <w:rFonts w:ascii="Avenir" w:cs="Avenir" w:eastAsia="Avenir" w:hAnsi="Avenir"/>
            <w:color w:val="1155cc"/>
            <w:sz w:val="18"/>
            <w:szCs w:val="18"/>
            <w:u w:val="single"/>
            <w:rtl w:val="0"/>
          </w:rPr>
          <w:t xml:space="preserve">https://fundaciondelcorazon.com/blog-impulso-vital/2584-el-yogur-un-gran-valor-para-la-salud.html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="240" w:lineRule="auto"/>
        <w:jc w:val="both"/>
        <w:rPr>
          <w:rFonts w:ascii="Avenir" w:cs="Avenir" w:eastAsia="Avenir" w:hAnsi="Avenir"/>
          <w:b w:val="1"/>
          <w:bCs w:val="1"/>
          <w:color w:val="05103e"/>
          <w:sz w:val="18"/>
          <w:szCs w:val="18"/>
          <w:highlight w:val="white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color w:val="05103e"/>
          <w:sz w:val="18"/>
          <w:szCs w:val="18"/>
          <w:highlight w:val="white"/>
          <w:rtl w:val="0"/>
        </w:rPr>
        <w:t xml:space="preserve">Danone, G. (n.d.). </w:t>
      </w:r>
      <w:r w:rsidDel="00000000" w:rsidR="00000000" w:rsidRPr="00000000">
        <w:rPr>
          <w:rFonts w:ascii="Avenir" w:cs="Avenir" w:eastAsia="Avenir" w:hAnsi="Avenir"/>
          <w:b w:val="1"/>
          <w:bCs w:val="1"/>
          <w:i w:val="1"/>
          <w:iCs w:val="1"/>
          <w:color w:val="05103e"/>
          <w:sz w:val="18"/>
          <w:szCs w:val="18"/>
          <w:highlight w:val="white"/>
          <w:rtl w:val="0"/>
        </w:rPr>
        <w:t xml:space="preserve">En el Día Nacional del Yoghurt, conoce los beneficios de este alimento.</w:t>
      </w:r>
      <w:r w:rsidDel="00000000" w:rsidR="00000000" w:rsidRPr="00000000">
        <w:rPr>
          <w:rFonts w:ascii="Avenir" w:cs="Avenir" w:eastAsia="Avenir" w:hAnsi="Avenir"/>
          <w:b w:val="1"/>
          <w:bCs w:val="1"/>
          <w:color w:val="05103e"/>
          <w:sz w:val="18"/>
          <w:szCs w:val="18"/>
          <w:highlight w:val="white"/>
          <w:rtl w:val="0"/>
        </w:rPr>
        <w:t xml:space="preserve"> </w:t>
      </w:r>
      <w:hyperlink r:id="rId8">
        <w:r w:rsidDel="00000000" w:rsidR="00000000" w:rsidRPr="00000000">
          <w:rPr>
            <w:rFonts w:ascii="Avenir" w:cs="Avenir" w:eastAsia="Avenir" w:hAnsi="Avenir"/>
            <w:b w:val="1"/>
            <w:bCs w:val="1"/>
            <w:color w:val="1155cc"/>
            <w:sz w:val="18"/>
            <w:szCs w:val="18"/>
            <w:highlight w:val="white"/>
            <w:u w:val="single"/>
            <w:rtl w:val="0"/>
          </w:rPr>
          <w:t xml:space="preserve">https://www.grupodanone.com.mx/sala-de-prensa/en-el-dia-nacional-del-yoghurt-conoce-los-beneficios-de-este-alimento.aspx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color w:val="05103e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="240" w:lineRule="auto"/>
        <w:jc w:val="both"/>
        <w:rPr>
          <w:rFonts w:ascii="Avenir" w:cs="Avenir" w:eastAsia="Avenir" w:hAnsi="Aveni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venir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tabs>
        <w:tab w:val="center" w:leader="none" w:pos="4419"/>
        <w:tab w:val="right" w:leader="none" w:pos="8838"/>
      </w:tabs>
      <w:spacing w:line="240" w:lineRule="auto"/>
      <w:jc w:val="center"/>
      <w:rPr/>
    </w:pPr>
    <w:r w:rsidDel="00000000" w:rsidR="00000000" w:rsidRPr="00000000">
      <w:rPr>
        <w:rFonts w:ascii="Aptos" w:cs="Aptos" w:eastAsia="Aptos" w:hAnsi="Aptos"/>
        <w:sz w:val="24"/>
        <w:szCs w:val="24"/>
      </w:rPr>
      <w:drawing>
        <wp:inline distB="0" distT="0" distL="0" distR="0">
          <wp:extent cx="1263487" cy="315872"/>
          <wp:effectExtent b="0" l="0" r="0" t="0"/>
          <wp:docPr descr="Logotipo&#10;&#10;El contenido generado por IA puede ser incorrecto." id="2" name="image1.png"/>
          <a:graphic>
            <a:graphicData uri="http://schemas.openxmlformats.org/drawingml/2006/picture">
              <pic:pic>
                <pic:nvPicPr>
                  <pic:cNvPr descr="Logotipo&#10;&#10;El contenido generado por IA puede ser incorrec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63487" cy="3158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undaciondelcorazon.com/blog-impulso-vital/2584-el-yogur-un-gran-valor-para-la-salud.html" TargetMode="External"/><Relationship Id="rId8" Type="http://schemas.openxmlformats.org/officeDocument/2006/relationships/hyperlink" Target="https://www.grupodanone.com.mx/sala-de-prensa/en-el-dia-nacional-del-yoghurt-conoce-los-beneficios-de-este-alimento.aspx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IvCHQYLPkpNbGM3k2rqsJ2QoJA==">CgMxLjAyDmgucDJhNzFzZXMxMmZ0Mg5oLmpwNm52ZGVyMXFmMjIOaC54dnZxNGRtNDVtZnI4AHIhMUt2MUEydE1NWlJvMmV4N0FxMnBOZFNsNk0xUkhDeUFM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