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62902593" w:rsidR="00295BC4" w:rsidRPr="00523F21" w:rsidRDefault="00F20CA4" w:rsidP="00295BC4">
      <w:pPr>
        <w:rPr>
          <w:rFonts w:ascii="Averta for TBWA Extrabold" w:hAnsi="Averta for TBWA Extrabold"/>
          <w:b/>
          <w:bCs/>
          <w:sz w:val="32"/>
          <w:szCs w:val="32"/>
          <w:lang w:val="nl-BE"/>
        </w:rPr>
      </w:pPr>
      <w:r>
        <w:rPr>
          <w:rFonts w:ascii="Averta for TBWA Extrabold" w:hAnsi="Averta for TBWA Extrabold"/>
          <w:b/>
          <w:bCs/>
          <w:sz w:val="32"/>
          <w:szCs w:val="32"/>
          <w:lang w:val="nl-BE"/>
        </w:rPr>
        <w:t xml:space="preserve">Telenet &amp; VRT </w:t>
      </w:r>
      <w:r w:rsidR="00A249FB" w:rsidRPr="00523F21">
        <w:rPr>
          <w:rFonts w:ascii="Averta for TBWA Extrabold" w:hAnsi="Averta for TBWA Extrabold"/>
          <w:b/>
          <w:bCs/>
          <w:sz w:val="32"/>
          <w:szCs w:val="32"/>
          <w:lang w:val="nl-BE"/>
        </w:rPr>
        <w:t>–</w:t>
      </w:r>
      <w:r w:rsidR="00095CF0">
        <w:rPr>
          <w:rFonts w:ascii="Averta for TBWA Extrabold" w:hAnsi="Averta for TBWA Extrabold"/>
          <w:b/>
          <w:bCs/>
          <w:sz w:val="32"/>
          <w:szCs w:val="32"/>
          <w:lang w:val="nl-BE"/>
        </w:rPr>
        <w:t xml:space="preserve"> </w:t>
      </w:r>
      <w:r>
        <w:rPr>
          <w:rFonts w:ascii="Averta for TBWA Extrabold" w:hAnsi="Averta for TBWA Extrabold"/>
          <w:b/>
          <w:bCs/>
          <w:sz w:val="32"/>
          <w:szCs w:val="32"/>
          <w:lang w:val="nl-BE"/>
        </w:rPr>
        <w:t>Digitale Duik</w:t>
      </w:r>
      <w:r w:rsidR="00A249FB" w:rsidRPr="00523F21">
        <w:rPr>
          <w:rFonts w:ascii="Averta for TBWA Extrabold" w:hAnsi="Averta for TBWA Extrabold"/>
          <w:b/>
          <w:bCs/>
          <w:sz w:val="32"/>
          <w:szCs w:val="32"/>
          <w:lang w:val="nl-BE"/>
        </w:rPr>
        <w:t xml:space="preserve"> </w:t>
      </w:r>
    </w:p>
    <w:p w14:paraId="20E83FD2" w14:textId="0372C3F6" w:rsidR="00295BC4" w:rsidRDefault="00CA2F0A" w:rsidP="00295BC4">
      <w:pPr>
        <w:rPr>
          <w:rFonts w:ascii="Averta for TBWA Extrabold" w:hAnsi="Averta for TBWA Extrabold"/>
          <w:b/>
          <w:bCs/>
          <w:sz w:val="28"/>
          <w:szCs w:val="28"/>
          <w:lang w:val="nl-BE"/>
        </w:rPr>
      </w:pPr>
      <w:r w:rsidRPr="00ED4E9D">
        <w:rPr>
          <w:rFonts w:ascii="Averta for TBWA Extrabold" w:hAnsi="Averta for TBWA Extrabold"/>
          <w:b/>
          <w:bCs/>
          <w:sz w:val="28"/>
          <w:szCs w:val="28"/>
          <w:lang w:val="nl-BE"/>
        </w:rPr>
        <w:t>TBWA</w:t>
      </w:r>
      <w:r w:rsidR="00F20CA4">
        <w:rPr>
          <w:rFonts w:ascii="Averta for TBWA Extrabold" w:hAnsi="Averta for TBWA Extrabold"/>
          <w:b/>
          <w:bCs/>
          <w:sz w:val="28"/>
          <w:szCs w:val="28"/>
          <w:lang w:val="nl-BE"/>
        </w:rPr>
        <w:t xml:space="preserve"> &amp; De Molenstraat</w:t>
      </w:r>
    </w:p>
    <w:p w14:paraId="08E519A2" w14:textId="77777777" w:rsidR="00295BC4" w:rsidRPr="00ED4E9D" w:rsidRDefault="00295BC4" w:rsidP="00295BC4">
      <w:pPr>
        <w:rPr>
          <w:rFonts w:ascii="Averta for TBWA Extrabold" w:hAnsi="Averta for TBWA Extrabold"/>
          <w:b/>
          <w:bCs/>
          <w:lang w:val="nl-BE"/>
        </w:rPr>
      </w:pPr>
    </w:p>
    <w:p w14:paraId="5815141F" w14:textId="23392D3D" w:rsidR="00295BC4" w:rsidRPr="00F20CA4" w:rsidRDefault="00F20CA4" w:rsidP="00295BC4">
      <w:pPr>
        <w:rPr>
          <w:rFonts w:ascii="Averta for TBWA" w:hAnsi="Averta for TBWA"/>
          <w:b/>
          <w:bCs/>
          <w:lang w:val="nl-BE"/>
        </w:rPr>
      </w:pPr>
      <w:r w:rsidRPr="00F20CA4">
        <w:rPr>
          <w:rFonts w:ascii="Averta for TBWA" w:hAnsi="Averta for TBWA"/>
          <w:b/>
          <w:bCs/>
          <w:lang w:val="nl-BE"/>
        </w:rPr>
        <w:t>Telenet</w:t>
      </w:r>
    </w:p>
    <w:p w14:paraId="6EB5CA78" w14:textId="63701C30" w:rsidR="00A249FB" w:rsidRPr="00F20CA4" w:rsidRDefault="00A249FB" w:rsidP="00295BC4">
      <w:pPr>
        <w:rPr>
          <w:rFonts w:ascii="Averta for TBWA" w:hAnsi="Averta for TBWA"/>
          <w:lang w:val="nl-BE"/>
        </w:rPr>
      </w:pPr>
      <w:r w:rsidRPr="00F20CA4">
        <w:rPr>
          <w:rFonts w:ascii="Averta for TBWA" w:hAnsi="Averta for TBWA"/>
          <w:lang w:val="nl-BE"/>
        </w:rPr>
        <w:t>Inge Debremaeker</w:t>
      </w:r>
    </w:p>
    <w:p w14:paraId="6B655263" w14:textId="23A14DCC" w:rsidR="00A249FB" w:rsidRPr="00F20CA4" w:rsidRDefault="00F20CA4" w:rsidP="00295BC4">
      <w:pPr>
        <w:rPr>
          <w:rFonts w:ascii="Averta for TBWA" w:hAnsi="Averta for TBWA"/>
          <w:lang w:val="nl-BE"/>
        </w:rPr>
      </w:pPr>
      <w:r w:rsidRPr="00F20CA4">
        <w:rPr>
          <w:rFonts w:ascii="Averta for TBWA" w:hAnsi="Averta for TBWA"/>
          <w:lang w:val="nl-BE"/>
        </w:rPr>
        <w:t>Kaat Daemen</w:t>
      </w:r>
    </w:p>
    <w:p w14:paraId="19E9732C" w14:textId="5A46DFE5" w:rsidR="00F20CA4" w:rsidRPr="00F20CA4" w:rsidRDefault="00F20CA4" w:rsidP="00295BC4">
      <w:pPr>
        <w:rPr>
          <w:rFonts w:ascii="Averta for TBWA" w:hAnsi="Averta for TBWA"/>
          <w:lang w:val="nl-BE"/>
        </w:rPr>
      </w:pPr>
      <w:r w:rsidRPr="00F20CA4">
        <w:rPr>
          <w:rFonts w:ascii="Averta for TBWA" w:hAnsi="Averta for TBWA"/>
          <w:lang w:val="nl-BE"/>
        </w:rPr>
        <w:t>Silvie Erzeel</w:t>
      </w:r>
    </w:p>
    <w:p w14:paraId="255FFDBF" w14:textId="77777777" w:rsidR="00F20CA4" w:rsidRPr="00F20CA4" w:rsidRDefault="00F20CA4" w:rsidP="00295BC4">
      <w:pPr>
        <w:rPr>
          <w:rFonts w:ascii="Averta for TBWA" w:hAnsi="Averta for TBWA"/>
          <w:lang w:val="nl-BE"/>
        </w:rPr>
      </w:pPr>
    </w:p>
    <w:p w14:paraId="157A93D7" w14:textId="373972DC" w:rsidR="00F20CA4" w:rsidRPr="00C34A7F" w:rsidRDefault="00F20CA4" w:rsidP="00295BC4">
      <w:pPr>
        <w:rPr>
          <w:rFonts w:ascii="Averta for TBWA" w:hAnsi="Averta for TBWA"/>
          <w:b/>
          <w:bCs/>
          <w:lang w:val="en-US"/>
        </w:rPr>
      </w:pPr>
      <w:r w:rsidRPr="00C34A7F">
        <w:rPr>
          <w:rFonts w:ascii="Averta for TBWA" w:hAnsi="Averta for TBWA"/>
          <w:b/>
          <w:bCs/>
          <w:lang w:val="en-US"/>
        </w:rPr>
        <w:t>VRT</w:t>
      </w:r>
    </w:p>
    <w:p w14:paraId="17EBFE1D" w14:textId="5A883889" w:rsidR="00F20CA4" w:rsidRPr="00C34A7F" w:rsidRDefault="00F20CA4" w:rsidP="00295BC4">
      <w:pPr>
        <w:rPr>
          <w:rFonts w:ascii="Averta for TBWA" w:hAnsi="Averta for TBWA"/>
          <w:lang w:val="en-US"/>
        </w:rPr>
      </w:pPr>
      <w:r w:rsidRPr="00C34A7F">
        <w:rPr>
          <w:rFonts w:ascii="Averta for TBWA" w:hAnsi="Averta for TBWA"/>
          <w:lang w:val="en-US"/>
        </w:rPr>
        <w:t xml:space="preserve">Floris </w:t>
      </w:r>
      <w:proofErr w:type="spellStart"/>
      <w:r w:rsidRPr="00C34A7F">
        <w:rPr>
          <w:rFonts w:ascii="Averta for TBWA" w:hAnsi="Averta for TBWA"/>
          <w:lang w:val="en-US"/>
        </w:rPr>
        <w:t>Nieuwdorp</w:t>
      </w:r>
      <w:proofErr w:type="spellEnd"/>
    </w:p>
    <w:p w14:paraId="5BF5E4D0" w14:textId="7DCB1D74" w:rsidR="00F20CA4" w:rsidRPr="00C34A7F" w:rsidRDefault="00F20CA4" w:rsidP="00295BC4">
      <w:pPr>
        <w:rPr>
          <w:rFonts w:ascii="Averta for TBWA" w:hAnsi="Averta for TBWA"/>
          <w:lang w:val="en-US"/>
        </w:rPr>
      </w:pPr>
      <w:r w:rsidRPr="00C34A7F">
        <w:rPr>
          <w:rFonts w:ascii="Averta for TBWA" w:hAnsi="Averta for TBWA"/>
          <w:lang w:val="en-US"/>
        </w:rPr>
        <w:t xml:space="preserve">Hanne </w:t>
      </w:r>
      <w:proofErr w:type="spellStart"/>
      <w:r w:rsidRPr="00C34A7F">
        <w:rPr>
          <w:rFonts w:ascii="Averta for TBWA" w:hAnsi="Averta for TBWA"/>
          <w:lang w:val="en-US"/>
        </w:rPr>
        <w:t>Laureys</w:t>
      </w:r>
      <w:proofErr w:type="spellEnd"/>
    </w:p>
    <w:p w14:paraId="2FF512D5" w14:textId="77777777" w:rsidR="00295BC4" w:rsidRPr="00F20CA4" w:rsidRDefault="00295BC4" w:rsidP="00295BC4">
      <w:pPr>
        <w:rPr>
          <w:rFonts w:ascii="Averta for TBWA" w:hAnsi="Averta for TBWA"/>
          <w:lang w:val="en-US"/>
        </w:rPr>
      </w:pPr>
    </w:p>
    <w:p w14:paraId="67E03537" w14:textId="77777777" w:rsidR="00295BC4" w:rsidRPr="00F20CA4" w:rsidRDefault="00295BC4" w:rsidP="00295BC4">
      <w:pPr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b/>
          <w:bCs/>
          <w:lang w:val="en-US"/>
        </w:rPr>
        <w:t>Creative Team</w:t>
      </w:r>
    </w:p>
    <w:p w14:paraId="38C58FC9" w14:textId="51BDEE3B" w:rsidR="00295BC4" w:rsidRPr="00F20CA4" w:rsidRDefault="00295BC4" w:rsidP="00295BC4">
      <w:pPr>
        <w:rPr>
          <w:rFonts w:ascii="Averta for TBWA" w:hAnsi="Averta for TBWA"/>
          <w:lang w:val="nl-BE"/>
        </w:rPr>
      </w:pPr>
      <w:r w:rsidRPr="00F20CA4">
        <w:rPr>
          <w:rFonts w:ascii="Averta for TBWA" w:hAnsi="Averta for TBWA"/>
          <w:lang w:val="nl-BE"/>
        </w:rPr>
        <w:t>Creative Director:</w:t>
      </w:r>
      <w:r w:rsidR="00ED4E9D" w:rsidRPr="00F20CA4">
        <w:rPr>
          <w:rFonts w:ascii="Averta for TBWA" w:hAnsi="Averta for TBWA"/>
          <w:lang w:val="nl-BE"/>
        </w:rPr>
        <w:t xml:space="preserve"> </w:t>
      </w:r>
      <w:r w:rsidR="00F20CA4" w:rsidRPr="00F20CA4">
        <w:rPr>
          <w:rFonts w:ascii="Averta for TBWA" w:hAnsi="Averta for TBWA"/>
          <w:lang w:val="nl-BE"/>
        </w:rPr>
        <w:t>Jan Macken</w:t>
      </w:r>
    </w:p>
    <w:p w14:paraId="0504A6D5" w14:textId="39C1EE8F" w:rsidR="00F20CA4" w:rsidRPr="00F20CA4" w:rsidRDefault="006F38DF" w:rsidP="00295BC4">
      <w:pPr>
        <w:rPr>
          <w:rFonts w:ascii="Averta for TBWA" w:hAnsi="Averta for TBWA"/>
          <w:lang w:val="nl-BE"/>
        </w:rPr>
      </w:pPr>
      <w:r>
        <w:rPr>
          <w:rFonts w:ascii="Averta for TBWA" w:hAnsi="Averta for TBWA"/>
          <w:lang w:val="nl-BE"/>
        </w:rPr>
        <w:t>Creative</w:t>
      </w:r>
      <w:r w:rsidR="00F20CA4" w:rsidRPr="00F20CA4">
        <w:rPr>
          <w:rFonts w:ascii="Averta for TBWA" w:hAnsi="Averta for TBWA"/>
          <w:lang w:val="nl-BE"/>
        </w:rPr>
        <w:t xml:space="preserve"> Lead: Thomas De Vreese &amp; Dieter Vanhoof</w:t>
      </w:r>
    </w:p>
    <w:p w14:paraId="0E29D156" w14:textId="2C5EBE4D" w:rsidR="00295BC4" w:rsidRPr="00F20CA4" w:rsidRDefault="00295BC4" w:rsidP="00295BC4">
      <w:pPr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lang w:val="en-US"/>
        </w:rPr>
        <w:t>Copywriter:</w:t>
      </w:r>
      <w:r w:rsidR="00ED4E9D" w:rsidRPr="00F20CA4">
        <w:rPr>
          <w:rFonts w:ascii="Averta for TBWA" w:hAnsi="Averta for TBWA"/>
          <w:lang w:val="en-US"/>
        </w:rPr>
        <w:t xml:space="preserve"> </w:t>
      </w:r>
      <w:r w:rsidR="00F20CA4" w:rsidRPr="00F20CA4">
        <w:rPr>
          <w:rFonts w:ascii="Averta for TBWA" w:hAnsi="Averta for TBWA"/>
          <w:lang w:val="en-US"/>
        </w:rPr>
        <w:t xml:space="preserve">Sofie </w:t>
      </w:r>
      <w:proofErr w:type="spellStart"/>
      <w:r w:rsidR="00F20CA4" w:rsidRPr="00F20CA4">
        <w:rPr>
          <w:rFonts w:ascii="Averta for TBWA" w:hAnsi="Averta for TBWA"/>
          <w:lang w:val="en-US"/>
        </w:rPr>
        <w:t>Gilliams</w:t>
      </w:r>
      <w:proofErr w:type="spellEnd"/>
    </w:p>
    <w:p w14:paraId="7550965F" w14:textId="62F7D232" w:rsidR="00295BC4" w:rsidRPr="00C34A7F" w:rsidRDefault="00295BC4" w:rsidP="00295BC4">
      <w:pPr>
        <w:rPr>
          <w:rFonts w:ascii="Averta for TBWA" w:hAnsi="Averta for TBWA"/>
          <w:lang w:val="en-US"/>
        </w:rPr>
      </w:pPr>
      <w:r w:rsidRPr="00C34A7F">
        <w:rPr>
          <w:rFonts w:ascii="Averta for TBWA" w:hAnsi="Averta for TBWA"/>
          <w:lang w:val="en-US"/>
        </w:rPr>
        <w:t>Art Director:</w:t>
      </w:r>
      <w:r w:rsidR="00ED4E9D" w:rsidRPr="00C34A7F">
        <w:rPr>
          <w:rFonts w:ascii="Averta for TBWA" w:hAnsi="Averta for TBWA"/>
          <w:lang w:val="en-US"/>
        </w:rPr>
        <w:t xml:space="preserve"> </w:t>
      </w:r>
      <w:proofErr w:type="spellStart"/>
      <w:r w:rsidR="00F20CA4" w:rsidRPr="00C34A7F">
        <w:rPr>
          <w:rFonts w:ascii="Averta for TBWA" w:hAnsi="Averta for TBWA"/>
          <w:lang w:val="en-US"/>
        </w:rPr>
        <w:t>Anke</w:t>
      </w:r>
      <w:proofErr w:type="spellEnd"/>
      <w:r w:rsidR="00F20CA4" w:rsidRPr="00C34A7F">
        <w:rPr>
          <w:rFonts w:ascii="Averta for TBWA" w:hAnsi="Averta for TBWA"/>
          <w:lang w:val="en-US"/>
        </w:rPr>
        <w:t xml:space="preserve"> Verhaegen</w:t>
      </w:r>
    </w:p>
    <w:p w14:paraId="3FC6C4B0" w14:textId="77777777" w:rsidR="00295BC4" w:rsidRPr="00C34A7F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F20CA4" w:rsidRDefault="00295BC4" w:rsidP="00295BC4">
      <w:pPr>
        <w:rPr>
          <w:rFonts w:ascii="Averta for TBWA" w:hAnsi="Averta for TBWA"/>
          <w:b/>
          <w:bCs/>
          <w:lang w:val="en-US"/>
        </w:rPr>
      </w:pPr>
      <w:r w:rsidRPr="00F20CA4">
        <w:rPr>
          <w:rFonts w:ascii="Averta for TBWA" w:hAnsi="Averta for TBWA"/>
          <w:b/>
          <w:bCs/>
          <w:lang w:val="en-US"/>
        </w:rPr>
        <w:t>Account Team</w:t>
      </w:r>
    </w:p>
    <w:p w14:paraId="5F1CA226" w14:textId="065F52C6" w:rsidR="00295BC4" w:rsidRPr="00F20CA4" w:rsidRDefault="00295BC4" w:rsidP="00520E92">
      <w:pPr>
        <w:tabs>
          <w:tab w:val="left" w:pos="2720"/>
        </w:tabs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lang w:val="en-US"/>
        </w:rPr>
        <w:t>Account Director</w:t>
      </w:r>
      <w:r w:rsidR="00520E92" w:rsidRPr="00F20CA4">
        <w:rPr>
          <w:rFonts w:ascii="Averta for TBWA" w:hAnsi="Averta for TBWA"/>
          <w:lang w:val="en-US"/>
        </w:rPr>
        <w:t xml:space="preserve">: </w:t>
      </w:r>
      <w:r w:rsidR="00F20CA4" w:rsidRPr="00F20CA4">
        <w:rPr>
          <w:rFonts w:ascii="Averta for TBWA" w:hAnsi="Averta for TBWA"/>
          <w:lang w:val="en-US"/>
        </w:rPr>
        <w:t xml:space="preserve">Charlotte </w:t>
      </w:r>
      <w:proofErr w:type="spellStart"/>
      <w:r w:rsidR="00F20CA4" w:rsidRPr="00F20CA4">
        <w:rPr>
          <w:rFonts w:ascii="Averta for TBWA" w:hAnsi="Averta for TBWA"/>
          <w:lang w:val="en-US"/>
        </w:rPr>
        <w:t>Smedts</w:t>
      </w:r>
      <w:proofErr w:type="spellEnd"/>
      <w:r w:rsidR="00C34A7F">
        <w:rPr>
          <w:rFonts w:ascii="Averta for TBWA" w:hAnsi="Averta for TBWA"/>
          <w:lang w:val="en-US"/>
        </w:rPr>
        <w:t xml:space="preserve"> &amp; </w:t>
      </w:r>
      <w:r w:rsidR="00C34A7F" w:rsidRPr="00F20CA4">
        <w:rPr>
          <w:rFonts w:ascii="Averta for TBWA" w:hAnsi="Averta for TBWA"/>
          <w:lang w:val="en-US"/>
        </w:rPr>
        <w:t xml:space="preserve">Elise </w:t>
      </w:r>
      <w:proofErr w:type="spellStart"/>
      <w:r w:rsidR="00C34A7F" w:rsidRPr="00F20CA4">
        <w:rPr>
          <w:rFonts w:ascii="Averta for TBWA" w:hAnsi="Averta for TBWA"/>
          <w:lang w:val="en-US"/>
        </w:rPr>
        <w:t>Crispeels</w:t>
      </w:r>
      <w:proofErr w:type="spellEnd"/>
      <w:r w:rsidR="00C34A7F" w:rsidRPr="00F20CA4">
        <w:rPr>
          <w:rFonts w:ascii="Averta for TBWA" w:hAnsi="Averta for TBWA"/>
          <w:lang w:val="en-US"/>
        </w:rPr>
        <w:t xml:space="preserve"> </w:t>
      </w:r>
    </w:p>
    <w:p w14:paraId="68856F28" w14:textId="75956FF4" w:rsidR="00295BC4" w:rsidRPr="00F20CA4" w:rsidRDefault="00295BC4" w:rsidP="00295BC4">
      <w:pPr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lang w:val="en-US"/>
        </w:rPr>
        <w:t>Account Manager:</w:t>
      </w:r>
      <w:r w:rsidR="00520E92" w:rsidRPr="00F20CA4">
        <w:rPr>
          <w:rFonts w:ascii="Averta for TBWA" w:hAnsi="Averta for TBWA"/>
          <w:lang w:val="en-US"/>
        </w:rPr>
        <w:t xml:space="preserve"> Jan Veulemans</w:t>
      </w:r>
    </w:p>
    <w:p w14:paraId="62064C30" w14:textId="3B1B9AF5" w:rsidR="00295BC4" w:rsidRPr="00F20CA4" w:rsidRDefault="00295BC4" w:rsidP="00295BC4">
      <w:pPr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lang w:val="en-US"/>
        </w:rPr>
        <w:t>Account Executive:</w:t>
      </w:r>
      <w:r w:rsidR="00520E92" w:rsidRPr="00F20CA4">
        <w:rPr>
          <w:rFonts w:ascii="Averta for TBWA" w:hAnsi="Averta for TBWA"/>
          <w:lang w:val="en-US"/>
        </w:rPr>
        <w:t xml:space="preserve"> </w:t>
      </w:r>
      <w:r w:rsidR="00F20CA4" w:rsidRPr="00F20CA4">
        <w:rPr>
          <w:rFonts w:ascii="Averta for TBWA" w:hAnsi="Averta for TBWA"/>
          <w:lang w:val="en-US"/>
        </w:rPr>
        <w:t xml:space="preserve">Anouk </w:t>
      </w:r>
      <w:proofErr w:type="spellStart"/>
      <w:r w:rsidR="00F20CA4" w:rsidRPr="00F20CA4">
        <w:rPr>
          <w:rFonts w:ascii="Averta for TBWA" w:hAnsi="Averta for TBWA"/>
          <w:lang w:val="en-US"/>
        </w:rPr>
        <w:t>Bossuyt</w:t>
      </w:r>
      <w:proofErr w:type="spellEnd"/>
    </w:p>
    <w:p w14:paraId="1F25E985" w14:textId="77777777" w:rsidR="00295BC4" w:rsidRPr="00F20CA4" w:rsidRDefault="00295BC4" w:rsidP="00295BC4">
      <w:pPr>
        <w:rPr>
          <w:rFonts w:ascii="Averta for TBWA" w:hAnsi="Averta for TBWA"/>
          <w:lang w:val="en-US"/>
        </w:rPr>
      </w:pPr>
    </w:p>
    <w:p w14:paraId="0C7C5E9F" w14:textId="77777777" w:rsidR="00295BC4" w:rsidRPr="00F20CA4" w:rsidRDefault="00295BC4" w:rsidP="00295BC4">
      <w:pPr>
        <w:rPr>
          <w:rFonts w:ascii="Averta for TBWA" w:hAnsi="Averta for TBWA"/>
          <w:b/>
          <w:bCs/>
          <w:lang w:val="en-US"/>
        </w:rPr>
      </w:pPr>
      <w:r w:rsidRPr="00F20CA4">
        <w:rPr>
          <w:rFonts w:ascii="Averta for TBWA" w:hAnsi="Averta for TBWA"/>
          <w:b/>
          <w:bCs/>
          <w:lang w:val="en-US"/>
        </w:rPr>
        <w:t>Design</w:t>
      </w:r>
    </w:p>
    <w:p w14:paraId="1A46C24C" w14:textId="63DB1BF2" w:rsidR="00295BC4" w:rsidRPr="00F20CA4" w:rsidRDefault="00295BC4" w:rsidP="00295BC4">
      <w:pPr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lang w:val="en-US"/>
        </w:rPr>
        <w:t>Design</w:t>
      </w:r>
      <w:r w:rsidR="00F20CA4">
        <w:rPr>
          <w:rFonts w:ascii="Averta for TBWA" w:hAnsi="Averta for TBWA"/>
          <w:lang w:val="en-US"/>
        </w:rPr>
        <w:t xml:space="preserve"> Lead</w:t>
      </w:r>
      <w:r w:rsidRPr="00F20CA4">
        <w:rPr>
          <w:rFonts w:ascii="Averta for TBWA" w:hAnsi="Averta for TBWA"/>
          <w:lang w:val="en-US"/>
        </w:rPr>
        <w:t>:</w:t>
      </w:r>
      <w:r w:rsidR="006B1355" w:rsidRPr="00F20CA4">
        <w:rPr>
          <w:rFonts w:ascii="Averta for TBWA" w:hAnsi="Averta for TBWA"/>
          <w:lang w:val="en-US"/>
        </w:rPr>
        <w:t xml:space="preserve"> </w:t>
      </w:r>
      <w:r w:rsidR="00F20CA4">
        <w:rPr>
          <w:rFonts w:ascii="Averta for TBWA" w:hAnsi="Averta for TBWA"/>
          <w:lang w:val="en-US"/>
        </w:rPr>
        <w:t xml:space="preserve">Hendrik </w:t>
      </w:r>
      <w:proofErr w:type="spellStart"/>
      <w:r w:rsidR="00F20CA4">
        <w:rPr>
          <w:rFonts w:ascii="Averta for TBWA" w:hAnsi="Averta for TBWA"/>
          <w:lang w:val="en-US"/>
        </w:rPr>
        <w:t>Everaerts</w:t>
      </w:r>
      <w:proofErr w:type="spellEnd"/>
    </w:p>
    <w:p w14:paraId="27988A7E" w14:textId="46750C84" w:rsidR="00295BC4" w:rsidRDefault="00295BC4" w:rsidP="00295BC4">
      <w:pPr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lang w:val="en-US"/>
        </w:rPr>
        <w:t>Designer:</w:t>
      </w:r>
      <w:r w:rsidR="00DB54C7" w:rsidRPr="00F20CA4">
        <w:rPr>
          <w:rFonts w:ascii="Averta for TBWA" w:hAnsi="Averta for TBWA"/>
          <w:lang w:val="en-US"/>
        </w:rPr>
        <w:t xml:space="preserve"> </w:t>
      </w:r>
      <w:proofErr w:type="spellStart"/>
      <w:r w:rsidR="00F20CA4">
        <w:rPr>
          <w:rFonts w:ascii="Averta for TBWA" w:hAnsi="Averta for TBWA"/>
          <w:lang w:val="en-US"/>
        </w:rPr>
        <w:t>Jaimy</w:t>
      </w:r>
      <w:proofErr w:type="spellEnd"/>
      <w:r w:rsidR="00F20CA4">
        <w:rPr>
          <w:rFonts w:ascii="Averta for TBWA" w:hAnsi="Averta for TBWA"/>
          <w:lang w:val="en-US"/>
        </w:rPr>
        <w:t xml:space="preserve"> </w:t>
      </w:r>
      <w:proofErr w:type="spellStart"/>
      <w:r w:rsidR="00F20CA4">
        <w:rPr>
          <w:rFonts w:ascii="Averta for TBWA" w:hAnsi="Averta for TBWA"/>
          <w:lang w:val="en-US"/>
        </w:rPr>
        <w:t>Vanaken</w:t>
      </w:r>
      <w:proofErr w:type="spellEnd"/>
    </w:p>
    <w:p w14:paraId="2205D60C" w14:textId="77777777" w:rsidR="00295BC4" w:rsidRPr="00F20CA4" w:rsidRDefault="00295BC4" w:rsidP="00295BC4">
      <w:pPr>
        <w:rPr>
          <w:rFonts w:ascii="Averta for TBWA" w:hAnsi="Averta for TBWA"/>
          <w:lang w:val="en-US"/>
        </w:rPr>
      </w:pPr>
    </w:p>
    <w:p w14:paraId="54F14EC5" w14:textId="315DAB50" w:rsidR="00295BC4" w:rsidRPr="00F20CA4" w:rsidRDefault="00295BC4" w:rsidP="00295BC4">
      <w:pPr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b/>
          <w:bCs/>
          <w:lang w:val="en-US"/>
        </w:rPr>
        <w:t xml:space="preserve">Production </w:t>
      </w:r>
    </w:p>
    <w:p w14:paraId="4867AF30" w14:textId="637759F7" w:rsidR="00295BC4" w:rsidRPr="00F20CA4" w:rsidRDefault="00295BC4" w:rsidP="00295BC4">
      <w:pPr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lang w:val="en-US"/>
        </w:rPr>
        <w:t>Production company:</w:t>
      </w:r>
      <w:r w:rsidR="00180DF0" w:rsidRPr="00F20CA4">
        <w:rPr>
          <w:rFonts w:ascii="Averta for TBWA" w:hAnsi="Averta for TBWA"/>
          <w:lang w:val="en-US"/>
        </w:rPr>
        <w:t xml:space="preserve"> </w:t>
      </w:r>
      <w:proofErr w:type="gramStart"/>
      <w:r w:rsidR="00F20CA4" w:rsidRPr="00F20CA4">
        <w:rPr>
          <w:rFonts w:ascii="Averta for TBWA" w:hAnsi="Averta for TBWA"/>
          <w:lang w:val="en-US"/>
        </w:rPr>
        <w:t>MAKE</w:t>
      </w:r>
      <w:proofErr w:type="gramEnd"/>
    </w:p>
    <w:p w14:paraId="4F6EEECA" w14:textId="77777777" w:rsidR="00F20CA4" w:rsidRPr="00F20CA4" w:rsidRDefault="00F20CA4" w:rsidP="00F20CA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Segoe UI"/>
          <w:color w:val="242424"/>
        </w:rPr>
      </w:pPr>
      <w:r w:rsidRPr="00F20CA4">
        <w:rPr>
          <w:rFonts w:ascii="Averta for TBWA" w:hAnsi="Averta for TBWA" w:cs="Segoe UI"/>
          <w:color w:val="000000"/>
          <w:bdr w:val="none" w:sz="0" w:space="0" w:color="auto" w:frame="1"/>
        </w:rPr>
        <w:t>Producer: Dominique Turnbull</w:t>
      </w:r>
    </w:p>
    <w:p w14:paraId="6DCB8BC7" w14:textId="77777777" w:rsidR="00F20CA4" w:rsidRPr="00F20CA4" w:rsidRDefault="00F20CA4" w:rsidP="00F20CA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Segoe UI"/>
          <w:color w:val="242424"/>
        </w:rPr>
      </w:pPr>
      <w:r w:rsidRPr="00F20CA4">
        <w:rPr>
          <w:rFonts w:ascii="Averta for TBWA" w:hAnsi="Averta for TBWA" w:cs="Segoe UI"/>
          <w:color w:val="000000"/>
          <w:bdr w:val="none" w:sz="0" w:space="0" w:color="auto" w:frame="1"/>
        </w:rPr>
        <w:t>AI Strategist: Vincent Buyssens</w:t>
      </w:r>
    </w:p>
    <w:p w14:paraId="34BE4DAD" w14:textId="77777777" w:rsidR="00F20CA4" w:rsidRPr="00F20CA4" w:rsidRDefault="00F20CA4" w:rsidP="00F20CA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Segoe UI"/>
          <w:color w:val="242424"/>
        </w:rPr>
      </w:pPr>
      <w:r w:rsidRPr="00F20CA4">
        <w:rPr>
          <w:rFonts w:ascii="Averta for TBWA" w:hAnsi="Averta for TBWA" w:cs="Segoe UI"/>
          <w:color w:val="000000"/>
          <w:bdr w:val="none" w:sz="0" w:space="0" w:color="auto" w:frame="1"/>
        </w:rPr>
        <w:t>Camera: Marco Bellusci</w:t>
      </w:r>
    </w:p>
    <w:p w14:paraId="4EDB13DB" w14:textId="77777777" w:rsidR="00A249FB" w:rsidRPr="00C34A7F" w:rsidRDefault="00A249FB" w:rsidP="00295BC4">
      <w:pPr>
        <w:rPr>
          <w:rFonts w:ascii="Averta for TBWA" w:hAnsi="Averta for TBWA"/>
          <w:lang w:val="en-US"/>
        </w:rPr>
      </w:pPr>
    </w:p>
    <w:p w14:paraId="6E782B40" w14:textId="19A3157C" w:rsidR="00A249FB" w:rsidRPr="00F20CA4" w:rsidRDefault="00A249FB" w:rsidP="00A249FB">
      <w:pPr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b/>
          <w:bCs/>
          <w:lang w:val="en-US"/>
        </w:rPr>
        <w:t xml:space="preserve">Post-production </w:t>
      </w:r>
    </w:p>
    <w:p w14:paraId="13201962" w14:textId="3647FF42" w:rsidR="00A249FB" w:rsidRPr="00F20CA4" w:rsidRDefault="00A249FB" w:rsidP="00A249FB">
      <w:pPr>
        <w:rPr>
          <w:rFonts w:ascii="Averta for TBWA" w:hAnsi="Averta for TBWA"/>
          <w:lang w:val="en-US"/>
        </w:rPr>
      </w:pPr>
      <w:r w:rsidRPr="00F20CA4">
        <w:rPr>
          <w:rFonts w:ascii="Averta for TBWA" w:hAnsi="Averta for TBWA"/>
          <w:lang w:val="en-US"/>
        </w:rPr>
        <w:t xml:space="preserve">Post-production company: </w:t>
      </w:r>
      <w:proofErr w:type="gramStart"/>
      <w:r w:rsidR="00F20CA4" w:rsidRPr="00F20CA4">
        <w:rPr>
          <w:rFonts w:ascii="Averta for TBWA" w:hAnsi="Averta for TBWA"/>
          <w:lang w:val="en-US"/>
        </w:rPr>
        <w:t>MAKE</w:t>
      </w:r>
      <w:proofErr w:type="gramEnd"/>
    </w:p>
    <w:p w14:paraId="19AFB3D4" w14:textId="77777777" w:rsidR="00F20CA4" w:rsidRPr="00F20CA4" w:rsidRDefault="00F20CA4" w:rsidP="00F20CA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242424"/>
        </w:rPr>
      </w:pPr>
      <w:r w:rsidRPr="00F20CA4">
        <w:rPr>
          <w:rFonts w:ascii="Averta for TBWA" w:hAnsi="Averta for TBWA"/>
          <w:color w:val="242424"/>
          <w:bdr w:val="none" w:sz="0" w:space="0" w:color="auto" w:frame="1"/>
        </w:rPr>
        <w:t>Post producer: Katrien Van den Brande</w:t>
      </w:r>
    </w:p>
    <w:p w14:paraId="049281F8" w14:textId="77777777" w:rsidR="00F20CA4" w:rsidRPr="00F20CA4" w:rsidRDefault="00F20CA4" w:rsidP="00F20CA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242424"/>
        </w:rPr>
      </w:pPr>
      <w:r w:rsidRPr="00F20CA4">
        <w:rPr>
          <w:rFonts w:ascii="Averta for TBWA" w:hAnsi="Averta for TBWA"/>
          <w:color w:val="242424"/>
          <w:bdr w:val="none" w:sz="0" w:space="0" w:color="auto" w:frame="1"/>
        </w:rPr>
        <w:t>Editor: Liesbeth Smets</w:t>
      </w:r>
    </w:p>
    <w:p w14:paraId="0390B22E" w14:textId="77777777" w:rsidR="00F20CA4" w:rsidRPr="00F20CA4" w:rsidRDefault="00F20CA4" w:rsidP="00F20CA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242424"/>
        </w:rPr>
      </w:pPr>
      <w:r w:rsidRPr="00F20CA4">
        <w:rPr>
          <w:rFonts w:ascii="Averta for TBWA" w:hAnsi="Averta for TBWA"/>
          <w:color w:val="242424"/>
          <w:bdr w:val="none" w:sz="0" w:space="0" w:color="auto" w:frame="1"/>
        </w:rPr>
        <w:t>Sound: Jan Pollet</w:t>
      </w:r>
    </w:p>
    <w:p w14:paraId="71D66CFA" w14:textId="77777777" w:rsidR="00295BC4" w:rsidRPr="00F20CA4" w:rsidRDefault="00295BC4" w:rsidP="00295BC4">
      <w:pPr>
        <w:rPr>
          <w:rFonts w:ascii="Averta for TBWA" w:hAnsi="Averta for TBWA"/>
        </w:rPr>
      </w:pPr>
    </w:p>
    <w:p w14:paraId="190DC5C8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16557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8DC3" w14:textId="77777777" w:rsidR="0016557E" w:rsidRDefault="0016557E" w:rsidP="00D90996">
      <w:r>
        <w:separator/>
      </w:r>
    </w:p>
  </w:endnote>
  <w:endnote w:type="continuationSeparator" w:id="0">
    <w:p w14:paraId="6465BB29" w14:textId="77777777" w:rsidR="0016557E" w:rsidRDefault="0016557E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1CE6" w14:textId="77777777" w:rsidR="0016557E" w:rsidRDefault="0016557E" w:rsidP="00D90996">
      <w:r>
        <w:separator/>
      </w:r>
    </w:p>
  </w:footnote>
  <w:footnote w:type="continuationSeparator" w:id="0">
    <w:p w14:paraId="0A3ADEC0" w14:textId="77777777" w:rsidR="0016557E" w:rsidRDefault="0016557E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95CF0"/>
    <w:rsid w:val="000B7F6A"/>
    <w:rsid w:val="000C101C"/>
    <w:rsid w:val="000C133E"/>
    <w:rsid w:val="000F716B"/>
    <w:rsid w:val="00126425"/>
    <w:rsid w:val="00135ADD"/>
    <w:rsid w:val="001638C4"/>
    <w:rsid w:val="0016557E"/>
    <w:rsid w:val="00172F10"/>
    <w:rsid w:val="00180DF0"/>
    <w:rsid w:val="001A2D55"/>
    <w:rsid w:val="001A6C1C"/>
    <w:rsid w:val="001E7DA2"/>
    <w:rsid w:val="0025439F"/>
    <w:rsid w:val="00295BC4"/>
    <w:rsid w:val="00305D15"/>
    <w:rsid w:val="0031087E"/>
    <w:rsid w:val="003A7380"/>
    <w:rsid w:val="003E76C2"/>
    <w:rsid w:val="003F5871"/>
    <w:rsid w:val="004078AA"/>
    <w:rsid w:val="0042368B"/>
    <w:rsid w:val="004D2633"/>
    <w:rsid w:val="004D6F49"/>
    <w:rsid w:val="004E635F"/>
    <w:rsid w:val="004F2B16"/>
    <w:rsid w:val="00520E92"/>
    <w:rsid w:val="00523F21"/>
    <w:rsid w:val="00546109"/>
    <w:rsid w:val="005605A7"/>
    <w:rsid w:val="0059059A"/>
    <w:rsid w:val="005E0D42"/>
    <w:rsid w:val="0062255E"/>
    <w:rsid w:val="0063745C"/>
    <w:rsid w:val="00697B03"/>
    <w:rsid w:val="006B1355"/>
    <w:rsid w:val="006E4194"/>
    <w:rsid w:val="006F38DF"/>
    <w:rsid w:val="007F20C9"/>
    <w:rsid w:val="0083135D"/>
    <w:rsid w:val="00862456"/>
    <w:rsid w:val="00901B54"/>
    <w:rsid w:val="009071C2"/>
    <w:rsid w:val="00961066"/>
    <w:rsid w:val="00992019"/>
    <w:rsid w:val="009B0306"/>
    <w:rsid w:val="009C7B4C"/>
    <w:rsid w:val="00A24890"/>
    <w:rsid w:val="00A248EC"/>
    <w:rsid w:val="00A249FB"/>
    <w:rsid w:val="00AB31E6"/>
    <w:rsid w:val="00AC4794"/>
    <w:rsid w:val="00B252D1"/>
    <w:rsid w:val="00B6095D"/>
    <w:rsid w:val="00BA54C1"/>
    <w:rsid w:val="00BC7AD4"/>
    <w:rsid w:val="00C16B8C"/>
    <w:rsid w:val="00C2437C"/>
    <w:rsid w:val="00C34A7F"/>
    <w:rsid w:val="00C37865"/>
    <w:rsid w:val="00C56AA6"/>
    <w:rsid w:val="00C56B6C"/>
    <w:rsid w:val="00CA2F0A"/>
    <w:rsid w:val="00D02A6E"/>
    <w:rsid w:val="00D27EFE"/>
    <w:rsid w:val="00D47CC3"/>
    <w:rsid w:val="00D90996"/>
    <w:rsid w:val="00DB54C7"/>
    <w:rsid w:val="00E43170"/>
    <w:rsid w:val="00ED4E9D"/>
    <w:rsid w:val="00F17679"/>
    <w:rsid w:val="00F20CA4"/>
    <w:rsid w:val="00F97423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styleId="NormalWeb">
    <w:name w:val="Normal (Web)"/>
    <w:basedOn w:val="Normal"/>
    <w:uiPriority w:val="99"/>
    <w:semiHidden/>
    <w:unhideWhenUsed/>
    <w:rsid w:val="00F20C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Jan Veulemans</cp:lastModifiedBy>
  <cp:revision>7</cp:revision>
  <cp:lastPrinted>2019-02-06T10:00:00Z</cp:lastPrinted>
  <dcterms:created xsi:type="dcterms:W3CDTF">2023-11-14T14:03:00Z</dcterms:created>
  <dcterms:modified xsi:type="dcterms:W3CDTF">2024-04-10T13:38:00Z</dcterms:modified>
</cp:coreProperties>
</file>