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02849" w14:textId="62EFDD9C" w:rsidR="00625F38" w:rsidRPr="00D507C4" w:rsidRDefault="00982C76" w:rsidP="00625F38">
      <w:pPr>
        <w:rPr>
          <w:b/>
          <w:bCs/>
          <w:caps/>
          <w:color w:val="0095D5" w:themeColor="accent1"/>
          <w:lang w:val="en-US"/>
        </w:rPr>
      </w:pPr>
      <w:r w:rsidRPr="00D507C4">
        <w:rPr>
          <w:b/>
          <w:bCs/>
          <w:caps/>
          <w:color w:val="0095D5" w:themeColor="accent1"/>
          <w:lang w:val="en-US"/>
        </w:rPr>
        <w:t>INSPIRED BY DJS</w:t>
      </w:r>
      <w:r w:rsidR="00D507C4" w:rsidRPr="00D507C4">
        <w:rPr>
          <w:b/>
          <w:bCs/>
          <w:caps/>
          <w:color w:val="0095D5" w:themeColor="accent1"/>
          <w:lang w:val="en-US"/>
        </w:rPr>
        <w:t>,</w:t>
      </w:r>
      <w:r w:rsidRPr="00D507C4">
        <w:rPr>
          <w:b/>
          <w:bCs/>
          <w:caps/>
          <w:color w:val="0095D5" w:themeColor="accent1"/>
          <w:lang w:val="en-US"/>
        </w:rPr>
        <w:t xml:space="preserve"> BUILT FOR LIFE</w:t>
      </w:r>
    </w:p>
    <w:p w14:paraId="44555481" w14:textId="6FE52502" w:rsidR="00C4770C" w:rsidRPr="00D507C4" w:rsidRDefault="008F4429" w:rsidP="00625F38">
      <w:pPr>
        <w:rPr>
          <w:b/>
          <w:bCs/>
          <w:szCs w:val="18"/>
          <w:lang w:val="en-US"/>
        </w:rPr>
      </w:pPr>
      <w:r w:rsidRPr="00D507C4">
        <w:rPr>
          <w:b/>
          <w:bCs/>
          <w:szCs w:val="18"/>
          <w:lang w:val="en-US"/>
        </w:rPr>
        <w:t>Sennheise</w:t>
      </w:r>
      <w:r w:rsidR="00982C76" w:rsidRPr="00D507C4">
        <w:rPr>
          <w:b/>
          <w:bCs/>
          <w:szCs w:val="18"/>
          <w:lang w:val="en-US"/>
        </w:rPr>
        <w:t>r’s new</w:t>
      </w:r>
      <w:r w:rsidR="00277632" w:rsidRPr="00D507C4">
        <w:rPr>
          <w:b/>
          <w:bCs/>
          <w:szCs w:val="18"/>
          <w:lang w:val="en-US"/>
        </w:rPr>
        <w:t xml:space="preserve"> </w:t>
      </w:r>
      <w:r w:rsidR="00982C76" w:rsidRPr="00D507C4">
        <w:rPr>
          <w:b/>
          <w:bCs/>
          <w:szCs w:val="18"/>
          <w:lang w:val="en-US"/>
        </w:rPr>
        <w:t xml:space="preserve">HD </w:t>
      </w:r>
      <w:r w:rsidR="00B4786B" w:rsidRPr="00D507C4">
        <w:rPr>
          <w:b/>
          <w:bCs/>
          <w:szCs w:val="18"/>
          <w:lang w:val="en-US"/>
        </w:rPr>
        <w:t xml:space="preserve">250BT headphones </w:t>
      </w:r>
      <w:r w:rsidR="003877BD" w:rsidRPr="00D507C4">
        <w:rPr>
          <w:b/>
          <w:bCs/>
          <w:szCs w:val="18"/>
          <w:lang w:val="en-US"/>
        </w:rPr>
        <w:t>deliver a thrilling</w:t>
      </w:r>
      <w:r w:rsidR="00DC2D8E" w:rsidRPr="00D507C4">
        <w:rPr>
          <w:b/>
          <w:bCs/>
          <w:szCs w:val="18"/>
          <w:lang w:val="en-US"/>
        </w:rPr>
        <w:t xml:space="preserve"> on-the-go</w:t>
      </w:r>
      <w:r w:rsidR="003877BD" w:rsidRPr="00D507C4">
        <w:rPr>
          <w:b/>
          <w:bCs/>
          <w:szCs w:val="18"/>
          <w:lang w:val="en-US"/>
        </w:rPr>
        <w:t xml:space="preserve"> audio experience</w:t>
      </w:r>
    </w:p>
    <w:p w14:paraId="0AF86BD8" w14:textId="77777777" w:rsidR="008077D0" w:rsidRPr="00D507C4" w:rsidRDefault="008077D0" w:rsidP="00D06FD7">
      <w:pPr>
        <w:rPr>
          <w:b/>
          <w:bCs/>
          <w:lang w:val="en-US"/>
        </w:rPr>
      </w:pPr>
    </w:p>
    <w:p w14:paraId="687D6558" w14:textId="0CDA4D93" w:rsidR="00D46E24" w:rsidRDefault="00D06FD7" w:rsidP="00D46E24">
      <w:pPr>
        <w:rPr>
          <w:b/>
          <w:bCs/>
          <w:szCs w:val="18"/>
          <w:lang w:val="en-US"/>
        </w:rPr>
      </w:pPr>
      <w:r w:rsidRPr="00D507C4">
        <w:rPr>
          <w:b/>
          <w:bCs/>
          <w:i/>
          <w:lang w:val="en-US"/>
        </w:rPr>
        <w:t xml:space="preserve">Wedemark, </w:t>
      </w:r>
      <w:r w:rsidR="00DA5B1C">
        <w:rPr>
          <w:b/>
          <w:bCs/>
          <w:i/>
          <w:lang w:val="en-US"/>
        </w:rPr>
        <w:t>October 1</w:t>
      </w:r>
      <w:r w:rsidRPr="00D507C4">
        <w:rPr>
          <w:b/>
          <w:bCs/>
          <w:i/>
          <w:lang w:val="en-US"/>
        </w:rPr>
        <w:t xml:space="preserve">, </w:t>
      </w:r>
      <w:r w:rsidR="000401EE" w:rsidRPr="00D507C4">
        <w:rPr>
          <w:b/>
          <w:bCs/>
          <w:i/>
          <w:lang w:val="en-US"/>
        </w:rPr>
        <w:t>20</w:t>
      </w:r>
      <w:r w:rsidR="009D172D" w:rsidRPr="00D507C4">
        <w:rPr>
          <w:b/>
          <w:bCs/>
          <w:i/>
          <w:lang w:val="en-US"/>
        </w:rPr>
        <w:t>20</w:t>
      </w:r>
      <w:r w:rsidR="000401EE" w:rsidRPr="00D507C4">
        <w:rPr>
          <w:b/>
          <w:bCs/>
          <w:lang w:val="en-US"/>
        </w:rPr>
        <w:t xml:space="preserve"> </w:t>
      </w:r>
      <w:r w:rsidR="00152F59" w:rsidRPr="00D507C4">
        <w:rPr>
          <w:b/>
          <w:bCs/>
          <w:lang w:val="en-US"/>
        </w:rPr>
        <w:t>–</w:t>
      </w:r>
      <w:r w:rsidR="00E0327B">
        <w:rPr>
          <w:b/>
          <w:bCs/>
          <w:szCs w:val="18"/>
          <w:lang w:val="en-US"/>
        </w:rPr>
        <w:t xml:space="preserve"> </w:t>
      </w:r>
      <w:r w:rsidR="00DA5B1C" w:rsidRPr="00821BA3">
        <w:rPr>
          <w:b/>
          <w:bCs/>
          <w:szCs w:val="18"/>
          <w:lang w:val="en-US"/>
        </w:rPr>
        <w:t xml:space="preserve">Sennheiser’s new HD 250BT headphones deliver a thrilling audio experience with dynamic bass, state-of-the-art Bluetooth connectivity and </w:t>
      </w:r>
      <w:r w:rsidR="00DA5B1C">
        <w:rPr>
          <w:b/>
          <w:bCs/>
          <w:szCs w:val="18"/>
          <w:lang w:val="en-US"/>
        </w:rPr>
        <w:t xml:space="preserve">a </w:t>
      </w:r>
      <w:r w:rsidR="00DA5B1C" w:rsidRPr="00821BA3">
        <w:rPr>
          <w:b/>
          <w:bCs/>
          <w:szCs w:val="18"/>
          <w:lang w:val="en-US"/>
        </w:rPr>
        <w:t>durable design</w:t>
      </w:r>
      <w:r w:rsidR="00DA5B1C">
        <w:rPr>
          <w:b/>
          <w:bCs/>
          <w:szCs w:val="18"/>
          <w:lang w:val="en-US"/>
        </w:rPr>
        <w:t xml:space="preserve"> that is</w:t>
      </w:r>
      <w:r w:rsidR="00DA5B1C" w:rsidRPr="00D507C4" w:rsidDel="00DA5B1C">
        <w:rPr>
          <w:b/>
          <w:bCs/>
          <w:szCs w:val="18"/>
          <w:lang w:val="en-US"/>
        </w:rPr>
        <w:t xml:space="preserve"> </w:t>
      </w:r>
      <w:r w:rsidR="003B6EAB" w:rsidRPr="00D507C4">
        <w:rPr>
          <w:b/>
          <w:bCs/>
          <w:szCs w:val="18"/>
          <w:lang w:val="en-US"/>
        </w:rPr>
        <w:t>built to take on life’s adventures. Boasting a 25-hour battery life and advanced codec support</w:t>
      </w:r>
      <w:r w:rsidR="00311CCA">
        <w:rPr>
          <w:b/>
          <w:bCs/>
          <w:szCs w:val="18"/>
          <w:lang w:val="en-US"/>
        </w:rPr>
        <w:t xml:space="preserve"> at an affordable price</w:t>
      </w:r>
      <w:r w:rsidR="003B6EAB" w:rsidRPr="00D507C4">
        <w:rPr>
          <w:b/>
          <w:bCs/>
          <w:szCs w:val="18"/>
          <w:lang w:val="en-US"/>
        </w:rPr>
        <w:t xml:space="preserve">, </w:t>
      </w:r>
      <w:r w:rsidR="00311CCA">
        <w:rPr>
          <w:b/>
          <w:bCs/>
          <w:szCs w:val="18"/>
          <w:lang w:val="en-US"/>
        </w:rPr>
        <w:t xml:space="preserve">the new HD 250BT lets listeners enjoy </w:t>
      </w:r>
      <w:r w:rsidR="00DA5B1C">
        <w:rPr>
          <w:b/>
          <w:bCs/>
          <w:szCs w:val="18"/>
          <w:lang w:val="en-US"/>
        </w:rPr>
        <w:t>Sennheiser’s</w:t>
      </w:r>
      <w:r w:rsidR="00DD4821" w:rsidRPr="00D507C4">
        <w:rPr>
          <w:b/>
          <w:bCs/>
          <w:szCs w:val="18"/>
          <w:lang w:val="en-US"/>
        </w:rPr>
        <w:t xml:space="preserve"> superior</w:t>
      </w:r>
      <w:r w:rsidR="003B6EAB" w:rsidRPr="00D507C4">
        <w:rPr>
          <w:b/>
          <w:bCs/>
          <w:szCs w:val="18"/>
          <w:lang w:val="en-US"/>
        </w:rPr>
        <w:t xml:space="preserve"> </w:t>
      </w:r>
      <w:r w:rsidR="00DD4821" w:rsidRPr="00D507C4">
        <w:rPr>
          <w:b/>
          <w:bCs/>
          <w:szCs w:val="18"/>
          <w:lang w:val="en-US"/>
        </w:rPr>
        <w:t xml:space="preserve">audio </w:t>
      </w:r>
      <w:r w:rsidR="003B6EAB" w:rsidRPr="00D507C4">
        <w:rPr>
          <w:b/>
          <w:bCs/>
          <w:szCs w:val="18"/>
          <w:lang w:val="en-US"/>
        </w:rPr>
        <w:t>anytime and anywhere.</w:t>
      </w:r>
    </w:p>
    <w:p w14:paraId="40367C6E" w14:textId="7E442A87" w:rsidR="00901D1E" w:rsidRPr="00D507C4" w:rsidRDefault="00901D1E" w:rsidP="00D46E24">
      <w:pPr>
        <w:rPr>
          <w:szCs w:val="18"/>
          <w:lang w:val="en-US"/>
        </w:rPr>
      </w:pPr>
    </w:p>
    <w:p w14:paraId="0DD971D5" w14:textId="5797779E" w:rsidR="00D507C4" w:rsidRDefault="00C61E9D" w:rsidP="008A457F">
      <w:pPr>
        <w:rPr>
          <w:szCs w:val="18"/>
          <w:lang w:val="en-US"/>
        </w:rPr>
      </w:pPr>
      <w:r>
        <w:rPr>
          <w:bCs/>
          <w:szCs w:val="18"/>
          <w:lang w:val="en-US"/>
        </w:rPr>
        <w:t>Sennheiser’s new HD 250BT</w:t>
      </w:r>
      <w:r w:rsidRPr="00D507C4">
        <w:rPr>
          <w:bCs/>
          <w:szCs w:val="18"/>
          <w:lang w:val="en-US"/>
        </w:rPr>
        <w:t xml:space="preserve"> </w:t>
      </w:r>
      <w:r w:rsidR="00876EBD">
        <w:rPr>
          <w:bCs/>
          <w:szCs w:val="18"/>
          <w:lang w:val="en-US"/>
        </w:rPr>
        <w:t xml:space="preserve">headphones </w:t>
      </w:r>
      <w:bookmarkStart w:id="0" w:name="_GoBack"/>
      <w:bookmarkEnd w:id="0"/>
      <w:r w:rsidR="00067D4C" w:rsidRPr="00D507C4">
        <w:rPr>
          <w:bCs/>
          <w:szCs w:val="18"/>
          <w:lang w:val="en-US"/>
        </w:rPr>
        <w:t>are equ</w:t>
      </w:r>
      <w:r w:rsidR="00366F58" w:rsidRPr="00920A3F">
        <w:rPr>
          <w:szCs w:val="18"/>
          <w:lang w:val="en-US"/>
        </w:rPr>
        <w:t xml:space="preserve">ipped with the </w:t>
      </w:r>
      <w:r w:rsidR="00376DE8">
        <w:rPr>
          <w:szCs w:val="18"/>
          <w:lang w:val="en-US"/>
        </w:rPr>
        <w:t>audio specialist’s</w:t>
      </w:r>
      <w:r w:rsidR="00376DE8" w:rsidRPr="00920A3F">
        <w:rPr>
          <w:szCs w:val="18"/>
          <w:lang w:val="en-US"/>
        </w:rPr>
        <w:t xml:space="preserve"> </w:t>
      </w:r>
      <w:r w:rsidR="007C7C16" w:rsidRPr="00920A3F">
        <w:rPr>
          <w:szCs w:val="18"/>
          <w:lang w:val="en-US"/>
        </w:rPr>
        <w:t>famed transducer technology</w:t>
      </w:r>
      <w:r w:rsidR="000A1692">
        <w:rPr>
          <w:szCs w:val="18"/>
          <w:lang w:val="en-US"/>
        </w:rPr>
        <w:t>.</w:t>
      </w:r>
      <w:r w:rsidR="007C7C16" w:rsidRPr="00920A3F">
        <w:rPr>
          <w:szCs w:val="18"/>
          <w:lang w:val="en-US"/>
        </w:rPr>
        <w:t xml:space="preserve"> </w:t>
      </w:r>
      <w:r w:rsidR="000A1692">
        <w:rPr>
          <w:szCs w:val="18"/>
          <w:lang w:val="en-US"/>
        </w:rPr>
        <w:t>Support</w:t>
      </w:r>
      <w:r>
        <w:rPr>
          <w:szCs w:val="18"/>
          <w:lang w:val="en-US"/>
        </w:rPr>
        <w:t xml:space="preserve"> for high-quality audio codecs such as AAC and aptX</w:t>
      </w:r>
      <w:r w:rsidRPr="00821BA3">
        <w:rPr>
          <w:szCs w:val="18"/>
          <w:vertAlign w:val="superscript"/>
          <w:lang w:val="en-US"/>
        </w:rPr>
        <w:t>TM</w:t>
      </w:r>
      <w:r w:rsidR="00821BA3">
        <w:rPr>
          <w:szCs w:val="18"/>
          <w:lang w:val="en-US"/>
        </w:rPr>
        <w:t xml:space="preserve"> as well as </w:t>
      </w:r>
      <w:r w:rsidR="000A1692">
        <w:rPr>
          <w:szCs w:val="18"/>
          <w:lang w:val="en-US"/>
        </w:rPr>
        <w:t xml:space="preserve">rock-solid </w:t>
      </w:r>
      <w:r w:rsidR="000A1692" w:rsidRPr="00920A3F">
        <w:rPr>
          <w:szCs w:val="18"/>
          <w:lang w:val="en-US"/>
        </w:rPr>
        <w:t>Bluetooth 5.0 connectivity</w:t>
      </w:r>
      <w:r w:rsidR="000A1692">
        <w:rPr>
          <w:szCs w:val="18"/>
          <w:lang w:val="en-US"/>
        </w:rPr>
        <w:t xml:space="preserve"> ensure remarkable wireless audio quality with dynamic bass for </w:t>
      </w:r>
      <w:r w:rsidR="00515441">
        <w:rPr>
          <w:szCs w:val="18"/>
          <w:lang w:val="en-US"/>
        </w:rPr>
        <w:t>music enjoyment on the go</w:t>
      </w:r>
      <w:r w:rsidR="000A1692">
        <w:rPr>
          <w:szCs w:val="18"/>
          <w:lang w:val="en-US"/>
        </w:rPr>
        <w:t xml:space="preserve">. </w:t>
      </w:r>
      <w:r w:rsidR="000A1692" w:rsidRPr="00920A3F">
        <w:rPr>
          <w:szCs w:val="18"/>
          <w:lang w:val="en-US"/>
        </w:rPr>
        <w:t>For listeners seeking</w:t>
      </w:r>
      <w:r w:rsidR="000A1692">
        <w:rPr>
          <w:szCs w:val="18"/>
          <w:lang w:val="en-US"/>
        </w:rPr>
        <w:t xml:space="preserve"> to personalize their</w:t>
      </w:r>
      <w:r w:rsidR="000A1692" w:rsidRPr="00920A3F">
        <w:rPr>
          <w:szCs w:val="18"/>
          <w:lang w:val="en-US"/>
        </w:rPr>
        <w:t xml:space="preserve"> </w:t>
      </w:r>
      <w:r w:rsidR="000A1692">
        <w:rPr>
          <w:szCs w:val="18"/>
          <w:lang w:val="en-US"/>
        </w:rPr>
        <w:t>audio experience</w:t>
      </w:r>
      <w:r w:rsidR="000A1692" w:rsidRPr="00920A3F">
        <w:rPr>
          <w:szCs w:val="18"/>
          <w:lang w:val="en-US"/>
        </w:rPr>
        <w:t xml:space="preserve">, the Sennheiser Smart Control app’s </w:t>
      </w:r>
      <w:r w:rsidR="000A1692">
        <w:rPr>
          <w:szCs w:val="18"/>
          <w:lang w:val="en-US"/>
        </w:rPr>
        <w:t>intuitive</w:t>
      </w:r>
      <w:r w:rsidR="000A1692" w:rsidRPr="00920A3F">
        <w:rPr>
          <w:szCs w:val="18"/>
          <w:lang w:val="en-US"/>
        </w:rPr>
        <w:t xml:space="preserve"> equalizer</w:t>
      </w:r>
      <w:r w:rsidR="000A1692">
        <w:rPr>
          <w:szCs w:val="18"/>
          <w:lang w:val="en-US"/>
        </w:rPr>
        <w:t xml:space="preserve"> </w:t>
      </w:r>
      <w:r w:rsidR="000A1692" w:rsidRPr="00920A3F">
        <w:rPr>
          <w:szCs w:val="18"/>
          <w:lang w:val="en-US"/>
        </w:rPr>
        <w:t xml:space="preserve">makes it possible to tailor the </w:t>
      </w:r>
      <w:r w:rsidR="000A1692">
        <w:rPr>
          <w:szCs w:val="18"/>
          <w:lang w:val="en-US"/>
        </w:rPr>
        <w:t>sound</w:t>
      </w:r>
      <w:r w:rsidR="000A1692" w:rsidRPr="00920A3F">
        <w:rPr>
          <w:szCs w:val="18"/>
          <w:lang w:val="en-US"/>
        </w:rPr>
        <w:t xml:space="preserve"> experience according to individual taste</w:t>
      </w:r>
      <w:r w:rsidR="000A1692">
        <w:rPr>
          <w:szCs w:val="18"/>
          <w:lang w:val="en-US"/>
        </w:rPr>
        <w:t xml:space="preserve">. </w:t>
      </w:r>
      <w:r w:rsidR="005F53FC" w:rsidRPr="00920A3F">
        <w:rPr>
          <w:szCs w:val="18"/>
          <w:lang w:val="en-US"/>
        </w:rPr>
        <w:t xml:space="preserve">Meanwhile, </w:t>
      </w:r>
      <w:r w:rsidR="000A1692">
        <w:rPr>
          <w:szCs w:val="18"/>
          <w:lang w:val="en-US"/>
        </w:rPr>
        <w:t>a</w:t>
      </w:r>
      <w:r w:rsidR="00B505DF" w:rsidRPr="00920A3F">
        <w:rPr>
          <w:szCs w:val="18"/>
          <w:lang w:val="en-US"/>
        </w:rPr>
        <w:t>ptX™ Low Latenc</w:t>
      </w:r>
      <w:r w:rsidR="000A1692">
        <w:rPr>
          <w:szCs w:val="18"/>
          <w:lang w:val="en-US"/>
        </w:rPr>
        <w:t>y</w:t>
      </w:r>
      <w:r w:rsidR="005F53FC" w:rsidRPr="00920A3F">
        <w:rPr>
          <w:szCs w:val="18"/>
          <w:lang w:val="en-US"/>
        </w:rPr>
        <w:t xml:space="preserve"> </w:t>
      </w:r>
      <w:r w:rsidR="00B505DF" w:rsidRPr="00920A3F">
        <w:rPr>
          <w:szCs w:val="18"/>
          <w:lang w:val="en-US"/>
        </w:rPr>
        <w:t>perfect</w:t>
      </w:r>
      <w:r w:rsidR="00DC2D8E" w:rsidRPr="00920A3F">
        <w:rPr>
          <w:szCs w:val="18"/>
          <w:lang w:val="en-US"/>
        </w:rPr>
        <w:t>ly synchronize</w:t>
      </w:r>
      <w:r w:rsidR="000A1692">
        <w:rPr>
          <w:szCs w:val="18"/>
          <w:lang w:val="en-US"/>
        </w:rPr>
        <w:t>s</w:t>
      </w:r>
      <w:r w:rsidR="005F53FC" w:rsidRPr="00920A3F">
        <w:rPr>
          <w:szCs w:val="18"/>
          <w:lang w:val="en-US"/>
        </w:rPr>
        <w:t xml:space="preserve"> </w:t>
      </w:r>
      <w:r w:rsidR="00B505DF" w:rsidRPr="00920A3F">
        <w:rPr>
          <w:szCs w:val="18"/>
          <w:lang w:val="en-US"/>
        </w:rPr>
        <w:t>audio with</w:t>
      </w:r>
      <w:r w:rsidR="005F53FC" w:rsidRPr="00920A3F">
        <w:rPr>
          <w:szCs w:val="18"/>
          <w:lang w:val="en-US"/>
        </w:rPr>
        <w:t xml:space="preserve"> on-screen </w:t>
      </w:r>
      <w:r w:rsidR="00BF6156">
        <w:rPr>
          <w:szCs w:val="18"/>
          <w:lang w:val="en-US"/>
        </w:rPr>
        <w:t xml:space="preserve">action </w:t>
      </w:r>
      <w:r w:rsidR="005F53FC" w:rsidRPr="00920A3F">
        <w:rPr>
          <w:szCs w:val="18"/>
          <w:lang w:val="en-US"/>
        </w:rPr>
        <w:t>while watching</w:t>
      </w:r>
      <w:r w:rsidR="00B505DF" w:rsidRPr="00920A3F">
        <w:rPr>
          <w:szCs w:val="18"/>
          <w:lang w:val="en-US"/>
        </w:rPr>
        <w:t xml:space="preserve"> videos. </w:t>
      </w:r>
    </w:p>
    <w:p w14:paraId="7E035104" w14:textId="60480322" w:rsidR="00F76CF3" w:rsidRDefault="00F76CF3" w:rsidP="008A457F">
      <w:pPr>
        <w:rPr>
          <w:szCs w:val="18"/>
          <w:lang w:val="en-US"/>
        </w:rPr>
      </w:pPr>
    </w:p>
    <w:p w14:paraId="45AD12C8" w14:textId="5FB9CCEF" w:rsidR="00F76CF3" w:rsidRPr="00920A3F" w:rsidRDefault="00F76CF3" w:rsidP="008A457F">
      <w:pPr>
        <w:rPr>
          <w:szCs w:val="18"/>
          <w:lang w:val="en-US"/>
        </w:rPr>
      </w:pPr>
      <w:r>
        <w:rPr>
          <w:noProof/>
          <w:szCs w:val="18"/>
          <w:lang w:val="en-US"/>
        </w:rPr>
        <w:drawing>
          <wp:anchor distT="0" distB="0" distL="114300" distR="114300" simplePos="0" relativeHeight="251658240" behindDoc="1" locked="0" layoutInCell="1" allowOverlap="1" wp14:anchorId="485735EF" wp14:editId="5227B9E3">
            <wp:simplePos x="0" y="0"/>
            <wp:positionH relativeFrom="column">
              <wp:posOffset>-3283</wp:posOffset>
            </wp:positionH>
            <wp:positionV relativeFrom="paragraph">
              <wp:posOffset>180</wp:posOffset>
            </wp:positionV>
            <wp:extent cx="2880000" cy="3496568"/>
            <wp:effectExtent l="0" t="0" r="0" b="8890"/>
            <wp:wrapTight wrapText="bothSides">
              <wp:wrapPolygon edited="0">
                <wp:start x="0" y="0"/>
                <wp:lineTo x="0" y="21537"/>
                <wp:lineTo x="21433" y="21537"/>
                <wp:lineTo x="2143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000" cy="34965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D96B8" w14:textId="77777777" w:rsidR="00D507C4" w:rsidRPr="00920A3F" w:rsidRDefault="00D507C4" w:rsidP="008A457F">
      <w:pPr>
        <w:rPr>
          <w:szCs w:val="18"/>
          <w:lang w:val="en-US"/>
        </w:rPr>
      </w:pPr>
    </w:p>
    <w:p w14:paraId="4EA708AD" w14:textId="77777777" w:rsidR="00F76CF3" w:rsidRDefault="00F76CF3" w:rsidP="008A457F">
      <w:pPr>
        <w:rPr>
          <w:szCs w:val="18"/>
          <w:lang w:val="en-US"/>
        </w:rPr>
      </w:pPr>
    </w:p>
    <w:p w14:paraId="4471DED1" w14:textId="77777777" w:rsidR="00F76CF3" w:rsidRDefault="00F76CF3" w:rsidP="008A457F">
      <w:pPr>
        <w:rPr>
          <w:szCs w:val="18"/>
          <w:lang w:val="en-US"/>
        </w:rPr>
      </w:pPr>
    </w:p>
    <w:p w14:paraId="77193290" w14:textId="77777777" w:rsidR="00F76CF3" w:rsidRDefault="00F76CF3" w:rsidP="008A457F">
      <w:pPr>
        <w:rPr>
          <w:szCs w:val="18"/>
          <w:lang w:val="en-US"/>
        </w:rPr>
      </w:pPr>
    </w:p>
    <w:p w14:paraId="045D5411" w14:textId="77777777" w:rsidR="00F76CF3" w:rsidRDefault="00F76CF3" w:rsidP="008A457F">
      <w:pPr>
        <w:rPr>
          <w:szCs w:val="18"/>
          <w:lang w:val="en-US"/>
        </w:rPr>
      </w:pPr>
    </w:p>
    <w:p w14:paraId="3077B052" w14:textId="77777777" w:rsidR="00F76CF3" w:rsidRDefault="00F76CF3" w:rsidP="008A457F">
      <w:pPr>
        <w:rPr>
          <w:szCs w:val="18"/>
          <w:lang w:val="en-US"/>
        </w:rPr>
      </w:pPr>
    </w:p>
    <w:p w14:paraId="65D2A228" w14:textId="77777777" w:rsidR="00F76CF3" w:rsidRDefault="00F76CF3" w:rsidP="008A457F">
      <w:pPr>
        <w:rPr>
          <w:szCs w:val="18"/>
          <w:lang w:val="en-US"/>
        </w:rPr>
      </w:pPr>
    </w:p>
    <w:p w14:paraId="0F3DF557" w14:textId="77777777" w:rsidR="00F76CF3" w:rsidRDefault="00F76CF3" w:rsidP="008A457F">
      <w:pPr>
        <w:rPr>
          <w:szCs w:val="18"/>
          <w:lang w:val="en-US"/>
        </w:rPr>
      </w:pPr>
    </w:p>
    <w:p w14:paraId="4995D3EB" w14:textId="77777777" w:rsidR="00F76CF3" w:rsidRDefault="00F76CF3" w:rsidP="008A457F">
      <w:pPr>
        <w:rPr>
          <w:szCs w:val="18"/>
          <w:lang w:val="en-US"/>
        </w:rPr>
      </w:pPr>
    </w:p>
    <w:p w14:paraId="6C419AE5" w14:textId="77777777" w:rsidR="00F76CF3" w:rsidRDefault="00F76CF3" w:rsidP="008A457F">
      <w:pPr>
        <w:rPr>
          <w:szCs w:val="18"/>
          <w:lang w:val="en-US"/>
        </w:rPr>
      </w:pPr>
    </w:p>
    <w:p w14:paraId="5141FC95" w14:textId="77777777" w:rsidR="00F76CF3" w:rsidRDefault="00F76CF3" w:rsidP="008A457F">
      <w:pPr>
        <w:rPr>
          <w:szCs w:val="18"/>
          <w:lang w:val="en-US"/>
        </w:rPr>
      </w:pPr>
    </w:p>
    <w:p w14:paraId="3773D16A" w14:textId="77777777" w:rsidR="00F76CF3" w:rsidRDefault="00F76CF3" w:rsidP="008A457F">
      <w:pPr>
        <w:rPr>
          <w:szCs w:val="18"/>
          <w:lang w:val="en-US"/>
        </w:rPr>
      </w:pPr>
    </w:p>
    <w:p w14:paraId="26A78A83" w14:textId="77777777" w:rsidR="00F76CF3" w:rsidRPr="00F76CF3" w:rsidRDefault="00F76CF3" w:rsidP="00F76CF3">
      <w:pPr>
        <w:spacing w:line="240" w:lineRule="auto"/>
        <w:rPr>
          <w:sz w:val="15"/>
          <w:szCs w:val="15"/>
          <w:lang w:val="en-US"/>
        </w:rPr>
      </w:pPr>
      <w:r w:rsidRPr="00F76CF3">
        <w:rPr>
          <w:sz w:val="15"/>
          <w:szCs w:val="15"/>
          <w:lang w:val="en-US"/>
        </w:rPr>
        <w:t>Sennheiser’s new HD 250BT headphones deliver a thrilling on-the-go audio experience at an affordable price</w:t>
      </w:r>
    </w:p>
    <w:p w14:paraId="2FF6EC4D" w14:textId="77777777" w:rsidR="00F76CF3" w:rsidRDefault="00F76CF3" w:rsidP="008A457F">
      <w:pPr>
        <w:rPr>
          <w:szCs w:val="18"/>
          <w:lang w:val="en-US"/>
        </w:rPr>
      </w:pPr>
    </w:p>
    <w:p w14:paraId="1ABE4146" w14:textId="77777777" w:rsidR="00F76CF3" w:rsidRDefault="00F76CF3" w:rsidP="008A457F">
      <w:pPr>
        <w:rPr>
          <w:szCs w:val="18"/>
          <w:lang w:val="en-US"/>
        </w:rPr>
      </w:pPr>
    </w:p>
    <w:p w14:paraId="5739D90A" w14:textId="77777777" w:rsidR="00F76CF3" w:rsidRDefault="00F76CF3" w:rsidP="008A457F">
      <w:pPr>
        <w:rPr>
          <w:szCs w:val="18"/>
          <w:lang w:val="en-US"/>
        </w:rPr>
      </w:pPr>
    </w:p>
    <w:p w14:paraId="1B9ECAD7" w14:textId="0FDAC810" w:rsidR="00AB6847" w:rsidRPr="00920A3F" w:rsidRDefault="00E84E0A" w:rsidP="008A457F">
      <w:pPr>
        <w:rPr>
          <w:szCs w:val="18"/>
          <w:lang w:val="en-US"/>
        </w:rPr>
      </w:pPr>
      <w:r w:rsidRPr="00920A3F">
        <w:rPr>
          <w:szCs w:val="18"/>
          <w:lang w:val="en-US"/>
        </w:rPr>
        <w:lastRenderedPageBreak/>
        <w:t>“</w:t>
      </w:r>
      <w:r w:rsidR="00F82FEA" w:rsidRPr="00920A3F">
        <w:rPr>
          <w:szCs w:val="18"/>
          <w:lang w:val="en-US"/>
        </w:rPr>
        <w:t xml:space="preserve">With </w:t>
      </w:r>
      <w:r w:rsidR="00EF48AF">
        <w:rPr>
          <w:szCs w:val="18"/>
          <w:lang w:val="en-US"/>
        </w:rPr>
        <w:t>remarkable performance and advanced features at an accessible price point</w:t>
      </w:r>
      <w:r w:rsidR="00F82FEA" w:rsidRPr="00920A3F">
        <w:rPr>
          <w:szCs w:val="18"/>
          <w:lang w:val="en-US"/>
        </w:rPr>
        <w:t xml:space="preserve">, our new HD 250BT </w:t>
      </w:r>
      <w:r w:rsidR="005B172C" w:rsidRPr="00920A3F">
        <w:rPr>
          <w:szCs w:val="18"/>
          <w:lang w:val="en-US"/>
        </w:rPr>
        <w:t>truly punches above its weight to</w:t>
      </w:r>
      <w:r w:rsidR="00F82FEA" w:rsidRPr="00920A3F">
        <w:rPr>
          <w:szCs w:val="18"/>
          <w:lang w:val="en-US"/>
        </w:rPr>
        <w:t xml:space="preserve"> </w:t>
      </w:r>
      <w:r w:rsidR="008C6011" w:rsidRPr="00920A3F">
        <w:rPr>
          <w:szCs w:val="18"/>
          <w:lang w:val="en-US"/>
        </w:rPr>
        <w:t>enhance the everyday audio experience</w:t>
      </w:r>
      <w:r w:rsidR="005B172C" w:rsidRPr="00920A3F">
        <w:rPr>
          <w:szCs w:val="18"/>
          <w:lang w:val="en-US"/>
        </w:rPr>
        <w:t>,</w:t>
      </w:r>
      <w:r w:rsidRPr="00920A3F">
        <w:rPr>
          <w:szCs w:val="18"/>
          <w:lang w:val="en-US"/>
        </w:rPr>
        <w:t xml:space="preserve">” </w:t>
      </w:r>
      <w:r w:rsidR="0043719D" w:rsidRPr="00920A3F">
        <w:rPr>
          <w:szCs w:val="18"/>
          <w:lang w:val="en-US"/>
        </w:rPr>
        <w:t>said</w:t>
      </w:r>
      <w:r w:rsidRPr="00920A3F">
        <w:rPr>
          <w:szCs w:val="18"/>
          <w:lang w:val="en-US"/>
        </w:rPr>
        <w:t xml:space="preserve"> Jermo Köhnke, Product Manager at Sennheiser. “</w:t>
      </w:r>
      <w:r w:rsidR="00287C9E">
        <w:rPr>
          <w:szCs w:val="18"/>
          <w:lang w:val="en-US"/>
        </w:rPr>
        <w:t>These</w:t>
      </w:r>
      <w:r w:rsidR="008C6011" w:rsidRPr="00920A3F">
        <w:rPr>
          <w:szCs w:val="18"/>
          <w:lang w:val="en-US"/>
        </w:rPr>
        <w:t xml:space="preserve"> </w:t>
      </w:r>
      <w:r w:rsidR="00DC2D8E" w:rsidRPr="00920A3F">
        <w:rPr>
          <w:szCs w:val="18"/>
          <w:lang w:val="en-US"/>
        </w:rPr>
        <w:t>entry-level headphones</w:t>
      </w:r>
      <w:r w:rsidR="008C6011" w:rsidRPr="00920A3F">
        <w:rPr>
          <w:szCs w:val="18"/>
          <w:lang w:val="en-US"/>
        </w:rPr>
        <w:t xml:space="preserve"> </w:t>
      </w:r>
      <w:r w:rsidR="00287C9E">
        <w:rPr>
          <w:szCs w:val="18"/>
          <w:lang w:val="en-US"/>
        </w:rPr>
        <w:t>offer</w:t>
      </w:r>
      <w:r w:rsidR="00287C9E" w:rsidRPr="00920A3F">
        <w:rPr>
          <w:szCs w:val="18"/>
          <w:lang w:val="en-US"/>
        </w:rPr>
        <w:t xml:space="preserve"> </w:t>
      </w:r>
      <w:r w:rsidR="00AA4FE0" w:rsidRPr="00920A3F">
        <w:rPr>
          <w:szCs w:val="18"/>
          <w:lang w:val="en-US"/>
        </w:rPr>
        <w:t>a host of premium features</w:t>
      </w:r>
      <w:r w:rsidR="00DC2D8E" w:rsidRPr="00920A3F">
        <w:rPr>
          <w:szCs w:val="18"/>
          <w:lang w:val="en-US"/>
        </w:rPr>
        <w:t xml:space="preserve"> that deliver </w:t>
      </w:r>
      <w:r w:rsidR="00EF48AF">
        <w:rPr>
          <w:szCs w:val="18"/>
          <w:lang w:val="en-US"/>
        </w:rPr>
        <w:t>a</w:t>
      </w:r>
      <w:r w:rsidR="00DC2D8E" w:rsidRPr="00920A3F">
        <w:rPr>
          <w:szCs w:val="18"/>
          <w:lang w:val="en-US"/>
        </w:rPr>
        <w:t xml:space="preserve"> </w:t>
      </w:r>
      <w:r w:rsidR="00250803" w:rsidRPr="00920A3F">
        <w:rPr>
          <w:szCs w:val="18"/>
          <w:lang w:val="en-US"/>
        </w:rPr>
        <w:t xml:space="preserve">nightclub-worthy </w:t>
      </w:r>
      <w:r w:rsidR="00DC2D8E" w:rsidRPr="00920A3F">
        <w:rPr>
          <w:szCs w:val="18"/>
          <w:lang w:val="en-US"/>
        </w:rPr>
        <w:t>sound experience – wherever you are.</w:t>
      </w:r>
      <w:r w:rsidR="00DC2D8E" w:rsidRPr="00D507C4">
        <w:rPr>
          <w:rFonts w:ascii="Sennheiser Office" w:eastAsia="Times New Roman" w:hAnsi="Sennheiser Office" w:cs="Arial"/>
          <w:color w:val="000000"/>
          <w:lang w:val="en-US" w:eastAsia="de-DE"/>
        </w:rPr>
        <w:t>”</w:t>
      </w:r>
    </w:p>
    <w:p w14:paraId="23B40992" w14:textId="07A7E06A" w:rsidR="00E84E0A" w:rsidRPr="00D507C4" w:rsidRDefault="00E84E0A" w:rsidP="00F84EBC">
      <w:pPr>
        <w:rPr>
          <w:szCs w:val="18"/>
          <w:lang w:val="en-US"/>
        </w:rPr>
      </w:pPr>
    </w:p>
    <w:p w14:paraId="209C95EE" w14:textId="0D10B3AC" w:rsidR="00B44A34" w:rsidRPr="00D507C4" w:rsidRDefault="00692147" w:rsidP="00F84EBC">
      <w:pPr>
        <w:rPr>
          <w:lang w:val="en-US"/>
        </w:rPr>
      </w:pPr>
      <w:r w:rsidRPr="00D507C4">
        <w:rPr>
          <w:lang w:val="en-US"/>
        </w:rPr>
        <w:t xml:space="preserve">Whether </w:t>
      </w:r>
      <w:r w:rsidR="00855196">
        <w:rPr>
          <w:lang w:val="en-US"/>
        </w:rPr>
        <w:t xml:space="preserve">listening to music on the road for hours at a time, watching videos or taking </w:t>
      </w:r>
      <w:r w:rsidR="00855196" w:rsidRPr="00D507C4">
        <w:rPr>
          <w:lang w:val="en-US"/>
        </w:rPr>
        <w:t>calls via the built-in microphone</w:t>
      </w:r>
      <w:r w:rsidR="008F641D">
        <w:rPr>
          <w:lang w:val="en-US"/>
        </w:rPr>
        <w:t xml:space="preserve">, </w:t>
      </w:r>
      <w:r w:rsidRPr="00D507C4">
        <w:rPr>
          <w:lang w:val="en-US"/>
        </w:rPr>
        <w:t>the HD 250BT’s outstanding 25-hour battery</w:t>
      </w:r>
      <w:r w:rsidR="00855196">
        <w:rPr>
          <w:lang w:val="en-US"/>
        </w:rPr>
        <w:t xml:space="preserve"> life</w:t>
      </w:r>
      <w:r w:rsidRPr="00D507C4">
        <w:rPr>
          <w:lang w:val="en-US"/>
        </w:rPr>
        <w:t xml:space="preserve"> ensures </w:t>
      </w:r>
      <w:r w:rsidR="00855196">
        <w:rPr>
          <w:lang w:val="en-US"/>
        </w:rPr>
        <w:t>the headphones</w:t>
      </w:r>
      <w:r w:rsidRPr="00D507C4">
        <w:rPr>
          <w:lang w:val="en-US"/>
        </w:rPr>
        <w:t xml:space="preserve"> keep pace with the busiest lifestyles. </w:t>
      </w:r>
      <w:r w:rsidR="008F641D">
        <w:rPr>
          <w:lang w:val="en-US"/>
        </w:rPr>
        <w:t>Featuring a</w:t>
      </w:r>
      <w:r w:rsidRPr="00D507C4">
        <w:rPr>
          <w:lang w:val="en-US"/>
        </w:rPr>
        <w:t xml:space="preserve"> rugged design, soft, noise-</w:t>
      </w:r>
      <w:r w:rsidR="00F12A1F">
        <w:rPr>
          <w:lang w:val="en-US"/>
        </w:rPr>
        <w:t>isolating</w:t>
      </w:r>
      <w:r w:rsidR="009B5F92" w:rsidRPr="00D507C4">
        <w:rPr>
          <w:lang w:val="en-US"/>
        </w:rPr>
        <w:t xml:space="preserve"> </w:t>
      </w:r>
      <w:r w:rsidRPr="00D507C4">
        <w:rPr>
          <w:lang w:val="en-US"/>
        </w:rPr>
        <w:t>ear pads and intuitive controls, the HD 250BT is built to take on life’s adventures.</w:t>
      </w:r>
    </w:p>
    <w:p w14:paraId="4F2484CC" w14:textId="77777777" w:rsidR="00250803" w:rsidRPr="00920A3F" w:rsidRDefault="00250803" w:rsidP="00F84EBC">
      <w:pPr>
        <w:rPr>
          <w:szCs w:val="18"/>
          <w:lang w:val="en-US"/>
        </w:rPr>
      </w:pPr>
    </w:p>
    <w:p w14:paraId="6EFA74CE" w14:textId="3DCE518C" w:rsidR="00625F38" w:rsidRPr="00D507C4" w:rsidRDefault="00982C76" w:rsidP="008A457F">
      <w:pPr>
        <w:rPr>
          <w:szCs w:val="18"/>
          <w:lang w:val="en-US"/>
        </w:rPr>
      </w:pPr>
      <w:r w:rsidRPr="00920A3F">
        <w:rPr>
          <w:szCs w:val="18"/>
          <w:lang w:val="en-US"/>
        </w:rPr>
        <w:t>The Sennheiser HD 250BT</w:t>
      </w:r>
      <w:r w:rsidR="00B44A34" w:rsidRPr="00920A3F">
        <w:rPr>
          <w:szCs w:val="18"/>
          <w:lang w:val="en-US"/>
        </w:rPr>
        <w:t xml:space="preserve"> </w:t>
      </w:r>
      <w:r w:rsidR="007E0865" w:rsidRPr="00920A3F">
        <w:rPr>
          <w:szCs w:val="18"/>
          <w:lang w:val="en-US"/>
        </w:rPr>
        <w:t>is</w:t>
      </w:r>
      <w:r w:rsidR="00B44A34" w:rsidRPr="00920A3F">
        <w:rPr>
          <w:szCs w:val="18"/>
          <w:lang w:val="en-US"/>
        </w:rPr>
        <w:t xml:space="preserve"> available </w:t>
      </w:r>
      <w:r w:rsidR="000B1F65">
        <w:rPr>
          <w:szCs w:val="18"/>
          <w:lang w:val="en-US"/>
        </w:rPr>
        <w:t xml:space="preserve">in selected markets </w:t>
      </w:r>
      <w:r w:rsidRPr="00920A3F">
        <w:rPr>
          <w:szCs w:val="18"/>
          <w:lang w:val="en-US"/>
        </w:rPr>
        <w:t>for 6</w:t>
      </w:r>
      <w:r w:rsidR="00AD6C20" w:rsidRPr="00920A3F">
        <w:rPr>
          <w:szCs w:val="18"/>
          <w:lang w:val="en-US"/>
        </w:rPr>
        <w:t>9 EUR (MSRP</w:t>
      </w:r>
      <w:r w:rsidR="00591932" w:rsidRPr="00920A3F">
        <w:rPr>
          <w:szCs w:val="18"/>
          <w:lang w:val="en-US"/>
        </w:rPr>
        <w:t>)</w:t>
      </w:r>
      <w:r w:rsidR="00AD6C20" w:rsidRPr="00920A3F">
        <w:rPr>
          <w:szCs w:val="18"/>
          <w:lang w:val="en-US"/>
        </w:rPr>
        <w:t>.</w:t>
      </w:r>
    </w:p>
    <w:p w14:paraId="2C2ED686" w14:textId="3A20D9C4" w:rsidR="003C6F81" w:rsidRPr="00D507C4" w:rsidRDefault="003C6F81" w:rsidP="003C6F81">
      <w:pPr>
        <w:pStyle w:val="berschrift1"/>
        <w:spacing w:line="240" w:lineRule="auto"/>
        <w:rPr>
          <w:caps w:val="0"/>
          <w:color w:val="auto"/>
          <w:szCs w:val="18"/>
          <w:lang w:val="en-US"/>
        </w:rPr>
      </w:pPr>
      <w:bookmarkStart w:id="1" w:name="_Hlk515635723"/>
    </w:p>
    <w:p w14:paraId="194F0DB5" w14:textId="77777777" w:rsidR="00B44A34" w:rsidRPr="00D507C4" w:rsidRDefault="00B44A34" w:rsidP="00B44A34">
      <w:pPr>
        <w:rPr>
          <w:lang w:val="en-US"/>
        </w:rPr>
      </w:pPr>
    </w:p>
    <w:p w14:paraId="4DE8E35C" w14:textId="54C98E26" w:rsidR="00591932" w:rsidRPr="00D507C4" w:rsidRDefault="00591932" w:rsidP="00591932">
      <w:pPr>
        <w:pStyle w:val="berschrift1"/>
        <w:spacing w:line="240" w:lineRule="auto"/>
        <w:rPr>
          <w:lang w:val="en-US"/>
        </w:rPr>
      </w:pPr>
      <w:r w:rsidRPr="00D507C4">
        <w:rPr>
          <w:lang w:val="en-US"/>
        </w:rPr>
        <w:t>About Sennheiser</w:t>
      </w:r>
    </w:p>
    <w:p w14:paraId="7A671D41" w14:textId="77777777" w:rsidR="00591932" w:rsidRPr="00D507C4" w:rsidRDefault="00591932" w:rsidP="00591932">
      <w:pPr>
        <w:pStyle w:val="About"/>
        <w:rPr>
          <w:lang w:val="en-US"/>
        </w:rPr>
      </w:pPr>
      <w:r w:rsidRPr="00920A3F">
        <w:rPr>
          <w:lang w:val="en-US"/>
        </w:rPr>
        <w:t xml:space="preserve">Founded in 1945, Sennheiser is celebrating its 75th anniversary this year. Shaping the future of audio and creating unique sound experiences for customers – this aim unites Sennheiser employees and partners worldwide. The independent family company, which is managed in the third generation by Dr. Andreas Sennheiser and Daniel Sennheiser, is today one of the world’s leading manufacturers of headphones, loudspeakers, microphones and wireless transmission systems. In 2019, the Sennheiser Group generated turnover totaling </w:t>
      </w:r>
      <w:r w:rsidRPr="00920A3F">
        <w:rPr>
          <w:rFonts w:eastAsia="PMingLiU" w:cs="Arial"/>
          <w:szCs w:val="18"/>
          <w:lang w:val="en-US" w:eastAsia="zh-TW"/>
        </w:rPr>
        <w:t>€</w:t>
      </w:r>
      <w:r w:rsidRPr="00920A3F">
        <w:rPr>
          <w:lang w:val="en-US"/>
        </w:rPr>
        <w:t xml:space="preserve">756.7 million. </w:t>
      </w:r>
      <w:r w:rsidRPr="00920A3F">
        <w:rPr>
          <w:color w:val="0095D5" w:themeColor="accent1"/>
          <w:szCs w:val="18"/>
          <w:lang w:val="en-US"/>
        </w:rPr>
        <w:t>www.sennheiser.com</w:t>
      </w:r>
    </w:p>
    <w:p w14:paraId="1BE8AAF3" w14:textId="110DEBED" w:rsidR="003C6F81" w:rsidRPr="00D507C4" w:rsidRDefault="00591932" w:rsidP="005F788B">
      <w:pPr>
        <w:spacing w:line="240" w:lineRule="auto"/>
        <w:rPr>
          <w:lang w:val="en-US"/>
        </w:rPr>
      </w:pPr>
      <w:r w:rsidRPr="00D507C4" w:rsidDel="00591932">
        <w:rPr>
          <w:color w:val="0095D5" w:themeColor="accent1"/>
          <w:szCs w:val="18"/>
          <w:lang w:val="en-US"/>
        </w:rPr>
        <w:t xml:space="preserve"> </w:t>
      </w:r>
      <w:r w:rsidR="003C6F81" w:rsidRPr="00D507C4">
        <w:rPr>
          <w:lang w:val="en-US"/>
        </w:rPr>
        <w:t xml:space="preserve"> </w:t>
      </w:r>
    </w:p>
    <w:bookmarkEnd w:id="1"/>
    <w:p w14:paraId="1672488D" w14:textId="2AB80694" w:rsidR="005C1D85" w:rsidRPr="00D507C4" w:rsidRDefault="005C1D85" w:rsidP="005C1D85">
      <w:pPr>
        <w:spacing w:line="240" w:lineRule="auto"/>
        <w:rPr>
          <w:b/>
          <w:sz w:val="16"/>
          <w:szCs w:val="16"/>
          <w:lang w:val="en-US"/>
        </w:rPr>
      </w:pPr>
    </w:p>
    <w:p w14:paraId="70E128CA" w14:textId="77777777" w:rsidR="005857C5" w:rsidRPr="00D507C4" w:rsidRDefault="005857C5" w:rsidP="005C1D85">
      <w:pPr>
        <w:spacing w:line="240" w:lineRule="auto"/>
        <w:rPr>
          <w:b/>
          <w:sz w:val="16"/>
          <w:szCs w:val="16"/>
          <w:lang w:val="en-US"/>
        </w:rPr>
      </w:pPr>
    </w:p>
    <w:p w14:paraId="3955FEB9" w14:textId="1EC6A766" w:rsidR="005C1D85" w:rsidRPr="00D507C4" w:rsidRDefault="005C1D85" w:rsidP="005C1D85">
      <w:pPr>
        <w:spacing w:line="240" w:lineRule="auto"/>
        <w:rPr>
          <w:b/>
          <w:sz w:val="16"/>
          <w:szCs w:val="16"/>
          <w:lang w:val="en-US"/>
        </w:rPr>
      </w:pPr>
      <w:r w:rsidRPr="00D507C4">
        <w:rPr>
          <w:b/>
          <w:sz w:val="16"/>
          <w:szCs w:val="16"/>
          <w:lang w:val="en-US"/>
        </w:rPr>
        <w:t>Global Press Contact</w:t>
      </w:r>
      <w:r w:rsidRPr="00D507C4">
        <w:rPr>
          <w:b/>
          <w:sz w:val="16"/>
          <w:szCs w:val="16"/>
          <w:lang w:val="en-US"/>
        </w:rPr>
        <w:tab/>
      </w:r>
      <w:r w:rsidRPr="00D507C4">
        <w:rPr>
          <w:b/>
          <w:sz w:val="16"/>
          <w:szCs w:val="16"/>
          <w:lang w:val="en-US"/>
        </w:rPr>
        <w:tab/>
      </w:r>
    </w:p>
    <w:p w14:paraId="3319CD35" w14:textId="77777777" w:rsidR="005C1D85" w:rsidRPr="00D507C4" w:rsidRDefault="005C1D85" w:rsidP="005C1D85">
      <w:pPr>
        <w:spacing w:line="240" w:lineRule="auto"/>
        <w:rPr>
          <w:sz w:val="16"/>
          <w:szCs w:val="16"/>
          <w:lang w:val="en-US"/>
        </w:rPr>
      </w:pPr>
      <w:r w:rsidRPr="00D507C4">
        <w:rPr>
          <w:sz w:val="16"/>
          <w:szCs w:val="16"/>
          <w:lang w:val="en-US"/>
        </w:rPr>
        <w:t xml:space="preserve">Sennheiser electronic GmbH &amp; Co. KG </w:t>
      </w:r>
    </w:p>
    <w:p w14:paraId="7FE24776" w14:textId="77777777" w:rsidR="005C1D85" w:rsidRPr="00D507C4" w:rsidRDefault="005C1D85" w:rsidP="005C1D85">
      <w:pPr>
        <w:spacing w:line="240" w:lineRule="auto"/>
        <w:rPr>
          <w:sz w:val="16"/>
          <w:szCs w:val="16"/>
          <w:lang w:val="en-US"/>
        </w:rPr>
      </w:pPr>
      <w:r w:rsidRPr="00D507C4">
        <w:rPr>
          <w:color w:val="0095D5" w:themeColor="accent1"/>
          <w:sz w:val="16"/>
          <w:szCs w:val="16"/>
          <w:lang w:val="en-US"/>
        </w:rPr>
        <w:t>Jacqueline Gusmag</w:t>
      </w:r>
      <w:r w:rsidRPr="00D507C4">
        <w:rPr>
          <w:sz w:val="16"/>
          <w:szCs w:val="16"/>
          <w:lang w:val="en-US"/>
        </w:rPr>
        <w:tab/>
      </w:r>
      <w:r w:rsidRPr="00D507C4">
        <w:rPr>
          <w:sz w:val="16"/>
          <w:szCs w:val="16"/>
          <w:lang w:val="en-US"/>
        </w:rPr>
        <w:tab/>
      </w:r>
    </w:p>
    <w:p w14:paraId="26DC7893" w14:textId="7E3C91A1" w:rsidR="005C1D85" w:rsidRPr="00D507C4" w:rsidRDefault="00821BA3" w:rsidP="005C1D85">
      <w:pPr>
        <w:spacing w:line="240" w:lineRule="auto"/>
        <w:rPr>
          <w:sz w:val="16"/>
          <w:szCs w:val="16"/>
          <w:lang w:val="en-US"/>
        </w:rPr>
      </w:pPr>
      <w:r>
        <w:rPr>
          <w:sz w:val="16"/>
          <w:szCs w:val="16"/>
          <w:lang w:val="en-US"/>
        </w:rPr>
        <w:t>Communications</w:t>
      </w:r>
      <w:r w:rsidR="005C1D85" w:rsidRPr="00D507C4">
        <w:rPr>
          <w:sz w:val="16"/>
          <w:szCs w:val="16"/>
          <w:lang w:val="en-US"/>
        </w:rPr>
        <w:t xml:space="preserve"> Manager Consumer</w:t>
      </w:r>
      <w:r w:rsidR="005C1D85" w:rsidRPr="00D507C4">
        <w:rPr>
          <w:sz w:val="16"/>
          <w:szCs w:val="16"/>
          <w:lang w:val="en-US"/>
        </w:rPr>
        <w:tab/>
      </w:r>
    </w:p>
    <w:p w14:paraId="730A58DF" w14:textId="77777777" w:rsidR="005C1D85" w:rsidRPr="00920A3F" w:rsidRDefault="005C1D85" w:rsidP="005C1D85">
      <w:pPr>
        <w:spacing w:line="240" w:lineRule="auto"/>
        <w:rPr>
          <w:sz w:val="16"/>
          <w:szCs w:val="16"/>
          <w:lang w:val="en-US"/>
        </w:rPr>
      </w:pPr>
      <w:r w:rsidRPr="00920A3F">
        <w:rPr>
          <w:sz w:val="16"/>
          <w:szCs w:val="16"/>
          <w:lang w:val="en-US"/>
        </w:rPr>
        <w:t>T: +49 (0)5130 600-1540</w:t>
      </w:r>
      <w:r w:rsidRPr="00920A3F">
        <w:rPr>
          <w:sz w:val="16"/>
          <w:szCs w:val="16"/>
          <w:lang w:val="en-US"/>
        </w:rPr>
        <w:tab/>
      </w:r>
    </w:p>
    <w:p w14:paraId="22DDC029" w14:textId="6F004910" w:rsidR="005C1D85" w:rsidRPr="00D507C4" w:rsidRDefault="00876EBD" w:rsidP="00D65075">
      <w:pPr>
        <w:pStyle w:val="About"/>
        <w:tabs>
          <w:tab w:val="left" w:pos="4253"/>
        </w:tabs>
        <w:spacing w:line="360" w:lineRule="auto"/>
        <w:jc w:val="both"/>
        <w:rPr>
          <w:bCs/>
          <w:lang w:val="en-US"/>
        </w:rPr>
      </w:pPr>
      <w:hyperlink r:id="rId9" w:history="1">
        <w:r w:rsidR="005C1D85" w:rsidRPr="00920A3F">
          <w:rPr>
            <w:rStyle w:val="Hyperlink"/>
            <w:sz w:val="16"/>
            <w:szCs w:val="16"/>
            <w:lang w:val="en-US"/>
          </w:rPr>
          <w:t>jacqueline.gusmag@sennheiser.com</w:t>
        </w:r>
      </w:hyperlink>
    </w:p>
    <w:sectPr w:rsidR="005C1D85" w:rsidRPr="00D507C4" w:rsidSect="008B5C6C">
      <w:headerReference w:type="default" r:id="rId10"/>
      <w:headerReference w:type="first" r:id="rId11"/>
      <w:footerReference w:type="first" r:id="rId12"/>
      <w:pgSz w:w="11906" w:h="16838" w:code="9"/>
      <w:pgMar w:top="2756"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E8BFB" w14:textId="77777777" w:rsidR="00965EAD" w:rsidRDefault="00965EAD" w:rsidP="00CA1EB9">
      <w:pPr>
        <w:spacing w:line="240" w:lineRule="auto"/>
      </w:pPr>
      <w:r>
        <w:separator/>
      </w:r>
    </w:p>
  </w:endnote>
  <w:endnote w:type="continuationSeparator" w:id="0">
    <w:p w14:paraId="344DC3F3" w14:textId="77777777" w:rsidR="00965EAD" w:rsidRDefault="00965EAD" w:rsidP="00CA1EB9">
      <w:pPr>
        <w:spacing w:line="240" w:lineRule="auto"/>
      </w:pPr>
      <w:r>
        <w:continuationSeparator/>
      </w:r>
    </w:p>
  </w:endnote>
  <w:endnote w:type="continuationNotice" w:id="1">
    <w:p w14:paraId="4156939E" w14:textId="77777777" w:rsidR="00965EAD" w:rsidRDefault="00965E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nnheiser Office">
    <w:altName w:val="Sennheiser Office"/>
    <w:panose1 w:val="020B0504020101010102"/>
    <w:charset w:val="00"/>
    <w:family w:val="swiss"/>
    <w:pitch w:val="variable"/>
    <w:sig w:usb0="A00000AF" w:usb1="500020DB" w:usb2="00000000" w:usb3="00000000" w:csb0="00000093" w:csb1="00000000"/>
    <w:embedRegular r:id="rId1" w:fontKey="{F7ABB2F9-C6F0-4A95-B0D7-D0B8E3EFF30E}"/>
    <w:embedBold r:id="rId2" w:fontKey="{A786B835-3452-4424-BA22-089688759D94}"/>
    <w:embedBoldItalic r:id="rId3" w:fontKey="{07AB001B-FEF2-4B59-A1BF-204AFE8EC2D8}"/>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embedRegular r:id="rId4" w:fontKey="{D9FAC329-04F2-415E-9DBF-243C35D4C118}"/>
  </w:font>
  <w:font w:name="Sennheiser-Bold">
    <w:panose1 w:val="020B0500000000000000"/>
    <w:charset w:val="00"/>
    <w:family w:val="swiss"/>
    <w:pitch w:val="variable"/>
    <w:sig w:usb0="8000002F" w:usb1="1000004A" w:usb2="00000000" w:usb3="00000000" w:csb0="00000013" w:csb1="00000000"/>
    <w:embedRegular r:id="rId5" w:fontKey="{DA881984-BD43-430F-98EC-4CECC2C8BE94}"/>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E911E" w14:textId="77777777" w:rsidR="003F405D" w:rsidRDefault="003F405D">
    <w:pPr>
      <w:pStyle w:val="Fuzeile"/>
    </w:pPr>
    <w:r>
      <w:rPr>
        <w:noProof/>
        <w:lang w:val="en-US"/>
      </w:rPr>
      <w:drawing>
        <wp:anchor distT="0" distB="0" distL="114300" distR="114300" simplePos="0" relativeHeight="251673600" behindDoc="0" locked="1" layoutInCell="1" allowOverlap="1" wp14:anchorId="7146E2B4" wp14:editId="47740189">
          <wp:simplePos x="0" y="0"/>
          <wp:positionH relativeFrom="page">
            <wp:posOffset>900430</wp:posOffset>
          </wp:positionH>
          <wp:positionV relativeFrom="page">
            <wp:posOffset>10153015</wp:posOffset>
          </wp:positionV>
          <wp:extent cx="1026000" cy="108000"/>
          <wp:effectExtent l="0" t="0" r="3175" b="6350"/>
          <wp:wrapNone/>
          <wp:docPr id="455"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481C5" w14:textId="77777777" w:rsidR="00965EAD" w:rsidRDefault="00965EAD" w:rsidP="00CA1EB9">
      <w:pPr>
        <w:spacing w:line="240" w:lineRule="auto"/>
      </w:pPr>
      <w:r>
        <w:separator/>
      </w:r>
    </w:p>
  </w:footnote>
  <w:footnote w:type="continuationSeparator" w:id="0">
    <w:p w14:paraId="35F800D5" w14:textId="77777777" w:rsidR="00965EAD" w:rsidRDefault="00965EAD" w:rsidP="00CA1EB9">
      <w:pPr>
        <w:spacing w:line="240" w:lineRule="auto"/>
      </w:pPr>
      <w:r>
        <w:continuationSeparator/>
      </w:r>
    </w:p>
  </w:footnote>
  <w:footnote w:type="continuationNotice" w:id="1">
    <w:p w14:paraId="17A7E302" w14:textId="77777777" w:rsidR="00965EAD" w:rsidRDefault="00965EA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A373" w14:textId="7A0EAF46" w:rsidR="003F405D" w:rsidRPr="008E5D5C" w:rsidRDefault="003F405D" w:rsidP="008E5D5C">
    <w:pPr>
      <w:pStyle w:val="Kopfzeile"/>
      <w:rPr>
        <w:color w:val="0095D5" w:themeColor="accent1"/>
      </w:rPr>
    </w:pPr>
    <w:r w:rsidRPr="008E5D5C">
      <w:rPr>
        <w:noProof/>
        <w:color w:val="0095D5" w:themeColor="accent1"/>
        <w:lang w:val="en-US"/>
      </w:rPr>
      <w:drawing>
        <wp:anchor distT="0" distB="0" distL="114300" distR="114300" simplePos="0" relativeHeight="251656704" behindDoc="0" locked="1" layoutInCell="1" allowOverlap="1" wp14:anchorId="412C9980" wp14:editId="6709ADBF">
          <wp:simplePos x="0" y="0"/>
          <wp:positionH relativeFrom="page">
            <wp:posOffset>900430</wp:posOffset>
          </wp:positionH>
          <wp:positionV relativeFrom="page">
            <wp:posOffset>422275</wp:posOffset>
          </wp:positionV>
          <wp:extent cx="576000" cy="431117"/>
          <wp:effectExtent l="0" t="0" r="0" b="7620"/>
          <wp:wrapNone/>
          <wp:docPr id="457"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noProof/>
        <w:color w:val="0095D5" w:themeColor="accent1"/>
        <w:lang w:val="de-DE" w:eastAsia="de-DE"/>
      </w:rPr>
      <w:t>Press Release</w:t>
    </w:r>
  </w:p>
  <w:p w14:paraId="10DC4BF2" w14:textId="5C227409" w:rsidR="003F405D" w:rsidRPr="008E5D5C" w:rsidRDefault="003F405D" w:rsidP="008E5D5C">
    <w:pPr>
      <w:pStyle w:val="Kopfzeile"/>
    </w:pPr>
    <w:r>
      <w:fldChar w:fldCharType="begin"/>
    </w:r>
    <w:r>
      <w:instrText xml:space="preserve"> PAGE  \* Arabic  \* MERGEFORMAT </w:instrText>
    </w:r>
    <w:r>
      <w:fldChar w:fldCharType="separate"/>
    </w:r>
    <w:r w:rsidR="00920A3F">
      <w:rPr>
        <w:noProof/>
      </w:rPr>
      <w:t>2</w:t>
    </w:r>
    <w:r>
      <w:fldChar w:fldCharType="end"/>
    </w:r>
    <w:r>
      <w:t>/</w:t>
    </w:r>
    <w:fldSimple w:instr=" NUMPAGES  \* Arabic  \* MERGEFORMAT ">
      <w:r w:rsidR="00920A3F">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A1EA" w14:textId="49C9E717" w:rsidR="003F405D" w:rsidRPr="008E5D5C" w:rsidRDefault="003F405D" w:rsidP="008E5D5C">
    <w:pPr>
      <w:pStyle w:val="Kopfzeile"/>
      <w:rPr>
        <w:color w:val="0095D5" w:themeColor="accent1"/>
      </w:rPr>
    </w:pPr>
    <w:r w:rsidRPr="008E5D5C">
      <w:rPr>
        <w:noProof/>
        <w:color w:val="0095D5" w:themeColor="accent1"/>
        <w:lang w:val="en-US"/>
      </w:rPr>
      <w:drawing>
        <wp:anchor distT="0" distB="0" distL="114300" distR="114300" simplePos="0" relativeHeight="251656192" behindDoc="0" locked="1" layoutInCell="1" allowOverlap="1" wp14:anchorId="795B67F4" wp14:editId="42AFE73D">
          <wp:simplePos x="0" y="0"/>
          <wp:positionH relativeFrom="page">
            <wp:posOffset>900430</wp:posOffset>
          </wp:positionH>
          <wp:positionV relativeFrom="page">
            <wp:posOffset>422275</wp:posOffset>
          </wp:positionV>
          <wp:extent cx="576000" cy="431117"/>
          <wp:effectExtent l="0" t="0" r="0" b="7620"/>
          <wp:wrapNone/>
          <wp:docPr id="454"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noProof/>
        <w:color w:val="0095D5" w:themeColor="accent1"/>
        <w:lang w:val="de-DE" w:eastAsia="de-DE"/>
      </w:rPr>
      <w:t>Press Release</w:t>
    </w:r>
  </w:p>
  <w:p w14:paraId="36E158DD" w14:textId="19C31B6D" w:rsidR="003F405D" w:rsidRPr="008E5D5C" w:rsidRDefault="003F405D" w:rsidP="008E5D5C">
    <w:pPr>
      <w:pStyle w:val="Kopfzeile"/>
    </w:pPr>
    <w:r>
      <w:fldChar w:fldCharType="begin"/>
    </w:r>
    <w:r>
      <w:instrText xml:space="preserve"> PAGE  \* Arabic  \* MERGEFORMAT </w:instrText>
    </w:r>
    <w:r>
      <w:fldChar w:fldCharType="separate"/>
    </w:r>
    <w:r w:rsidR="00920A3F">
      <w:rPr>
        <w:noProof/>
      </w:rPr>
      <w:t>1</w:t>
    </w:r>
    <w:r>
      <w:fldChar w:fldCharType="end"/>
    </w:r>
    <w:r>
      <w:t>/</w:t>
    </w:r>
    <w:fldSimple w:instr=" NUMPAGES  \* Arabic  \* MERGEFORMAT ">
      <w:r w:rsidR="00920A3F">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A0B"/>
    <w:multiLevelType w:val="hybridMultilevel"/>
    <w:tmpl w:val="E0BE95F8"/>
    <w:lvl w:ilvl="0" w:tplc="0BB80004">
      <w:numFmt w:val="bullet"/>
      <w:lvlText w:val="-"/>
      <w:lvlJc w:val="left"/>
      <w:pPr>
        <w:ind w:left="720" w:hanging="360"/>
      </w:pPr>
      <w:rPr>
        <w:rFonts w:ascii="Sennheiser Office" w:eastAsiaTheme="minorHAnsi" w:hAnsi="Sennheiser Offi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D3705"/>
    <w:multiLevelType w:val="hybridMultilevel"/>
    <w:tmpl w:val="D46CDA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09A797B"/>
    <w:multiLevelType w:val="hybridMultilevel"/>
    <w:tmpl w:val="60D2BAB6"/>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 w15:restartNumberingAfterBreak="0">
    <w:nsid w:val="25DC1164"/>
    <w:multiLevelType w:val="hybridMultilevel"/>
    <w:tmpl w:val="9D26594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E103E"/>
    <w:multiLevelType w:val="hybridMultilevel"/>
    <w:tmpl w:val="8946A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794206"/>
    <w:multiLevelType w:val="hybridMultilevel"/>
    <w:tmpl w:val="5F1E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71A8B"/>
    <w:multiLevelType w:val="hybridMultilevel"/>
    <w:tmpl w:val="F9001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E16044"/>
    <w:multiLevelType w:val="hybridMultilevel"/>
    <w:tmpl w:val="9ABE1A08"/>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02D4D"/>
    <w:rsid w:val="000047EB"/>
    <w:rsid w:val="00004894"/>
    <w:rsid w:val="000125F9"/>
    <w:rsid w:val="0001645C"/>
    <w:rsid w:val="00016B39"/>
    <w:rsid w:val="00022F1D"/>
    <w:rsid w:val="000251CD"/>
    <w:rsid w:val="000337EF"/>
    <w:rsid w:val="000401EE"/>
    <w:rsid w:val="00040E1F"/>
    <w:rsid w:val="00044BFE"/>
    <w:rsid w:val="000478B5"/>
    <w:rsid w:val="00053C6E"/>
    <w:rsid w:val="00054492"/>
    <w:rsid w:val="00055D34"/>
    <w:rsid w:val="00057BEA"/>
    <w:rsid w:val="00061CA9"/>
    <w:rsid w:val="00064AC4"/>
    <w:rsid w:val="000668B0"/>
    <w:rsid w:val="00067D4C"/>
    <w:rsid w:val="00076EA8"/>
    <w:rsid w:val="000770A7"/>
    <w:rsid w:val="00080D3E"/>
    <w:rsid w:val="000839CB"/>
    <w:rsid w:val="00093D62"/>
    <w:rsid w:val="00096A74"/>
    <w:rsid w:val="000A1506"/>
    <w:rsid w:val="000A1692"/>
    <w:rsid w:val="000A27EE"/>
    <w:rsid w:val="000A5C70"/>
    <w:rsid w:val="000B1B7F"/>
    <w:rsid w:val="000B1F65"/>
    <w:rsid w:val="000B6E78"/>
    <w:rsid w:val="000C6C8D"/>
    <w:rsid w:val="000D01F1"/>
    <w:rsid w:val="000D47C4"/>
    <w:rsid w:val="000D55C5"/>
    <w:rsid w:val="000D7C0F"/>
    <w:rsid w:val="000E75BF"/>
    <w:rsid w:val="000F1CC4"/>
    <w:rsid w:val="000F2D8D"/>
    <w:rsid w:val="001137A5"/>
    <w:rsid w:val="00113E3C"/>
    <w:rsid w:val="00120DEA"/>
    <w:rsid w:val="00121501"/>
    <w:rsid w:val="00122735"/>
    <w:rsid w:val="001320DA"/>
    <w:rsid w:val="00133136"/>
    <w:rsid w:val="001357A8"/>
    <w:rsid w:val="001359E3"/>
    <w:rsid w:val="00137371"/>
    <w:rsid w:val="0014006E"/>
    <w:rsid w:val="00142745"/>
    <w:rsid w:val="00142C57"/>
    <w:rsid w:val="0014308F"/>
    <w:rsid w:val="0014426F"/>
    <w:rsid w:val="00145A5A"/>
    <w:rsid w:val="00152F59"/>
    <w:rsid w:val="0015315E"/>
    <w:rsid w:val="0015572B"/>
    <w:rsid w:val="00156A54"/>
    <w:rsid w:val="00157AE1"/>
    <w:rsid w:val="00164EE0"/>
    <w:rsid w:val="00170271"/>
    <w:rsid w:val="00171D56"/>
    <w:rsid w:val="00171DA1"/>
    <w:rsid w:val="00173387"/>
    <w:rsid w:val="00180C61"/>
    <w:rsid w:val="00181A1C"/>
    <w:rsid w:val="00181F89"/>
    <w:rsid w:val="00183688"/>
    <w:rsid w:val="0018506C"/>
    <w:rsid w:val="00186F92"/>
    <w:rsid w:val="00191B3A"/>
    <w:rsid w:val="0019228F"/>
    <w:rsid w:val="0019588F"/>
    <w:rsid w:val="00197625"/>
    <w:rsid w:val="001A033B"/>
    <w:rsid w:val="001A0B88"/>
    <w:rsid w:val="001A1635"/>
    <w:rsid w:val="001A42A6"/>
    <w:rsid w:val="001A7125"/>
    <w:rsid w:val="001B2AFB"/>
    <w:rsid w:val="001B46A8"/>
    <w:rsid w:val="001C371F"/>
    <w:rsid w:val="001C491F"/>
    <w:rsid w:val="001C63D8"/>
    <w:rsid w:val="001C65F6"/>
    <w:rsid w:val="001D4E25"/>
    <w:rsid w:val="001E1328"/>
    <w:rsid w:val="001E4AD4"/>
    <w:rsid w:val="001E6E4C"/>
    <w:rsid w:val="001E7C9C"/>
    <w:rsid w:val="001F3001"/>
    <w:rsid w:val="001F43A2"/>
    <w:rsid w:val="001F47C1"/>
    <w:rsid w:val="00202018"/>
    <w:rsid w:val="0020316D"/>
    <w:rsid w:val="002057CE"/>
    <w:rsid w:val="002063FC"/>
    <w:rsid w:val="002116E9"/>
    <w:rsid w:val="00212A65"/>
    <w:rsid w:val="00214127"/>
    <w:rsid w:val="002243BB"/>
    <w:rsid w:val="00225566"/>
    <w:rsid w:val="00227072"/>
    <w:rsid w:val="0023385D"/>
    <w:rsid w:val="00240AD1"/>
    <w:rsid w:val="00245CF0"/>
    <w:rsid w:val="00245F0D"/>
    <w:rsid w:val="00247223"/>
    <w:rsid w:val="00250803"/>
    <w:rsid w:val="00253326"/>
    <w:rsid w:val="0026200A"/>
    <w:rsid w:val="00264678"/>
    <w:rsid w:val="00275873"/>
    <w:rsid w:val="002763C9"/>
    <w:rsid w:val="00277632"/>
    <w:rsid w:val="002815EB"/>
    <w:rsid w:val="00282A8D"/>
    <w:rsid w:val="002842E6"/>
    <w:rsid w:val="00287C9E"/>
    <w:rsid w:val="002942A3"/>
    <w:rsid w:val="00295B85"/>
    <w:rsid w:val="002A019D"/>
    <w:rsid w:val="002A34D9"/>
    <w:rsid w:val="002A474A"/>
    <w:rsid w:val="002A5FE0"/>
    <w:rsid w:val="002A7FF9"/>
    <w:rsid w:val="002B2BDF"/>
    <w:rsid w:val="002C16F9"/>
    <w:rsid w:val="002C2100"/>
    <w:rsid w:val="002C6F4D"/>
    <w:rsid w:val="002D0E3C"/>
    <w:rsid w:val="002D30B3"/>
    <w:rsid w:val="002D4094"/>
    <w:rsid w:val="002D7C6B"/>
    <w:rsid w:val="002E4768"/>
    <w:rsid w:val="002F7D3D"/>
    <w:rsid w:val="003030A3"/>
    <w:rsid w:val="0030347E"/>
    <w:rsid w:val="00306A02"/>
    <w:rsid w:val="00311C6F"/>
    <w:rsid w:val="00311CCA"/>
    <w:rsid w:val="00312E0B"/>
    <w:rsid w:val="003160AB"/>
    <w:rsid w:val="00322339"/>
    <w:rsid w:val="00326E5E"/>
    <w:rsid w:val="00326FB8"/>
    <w:rsid w:val="00331049"/>
    <w:rsid w:val="00334907"/>
    <w:rsid w:val="00334AD0"/>
    <w:rsid w:val="0033517D"/>
    <w:rsid w:val="00336BD8"/>
    <w:rsid w:val="003422F0"/>
    <w:rsid w:val="003438F4"/>
    <w:rsid w:val="00343B06"/>
    <w:rsid w:val="00344369"/>
    <w:rsid w:val="0034443E"/>
    <w:rsid w:val="00355396"/>
    <w:rsid w:val="003558A3"/>
    <w:rsid w:val="00366F58"/>
    <w:rsid w:val="0037339D"/>
    <w:rsid w:val="00375ACD"/>
    <w:rsid w:val="00376DE8"/>
    <w:rsid w:val="00377782"/>
    <w:rsid w:val="003843F5"/>
    <w:rsid w:val="00386DB6"/>
    <w:rsid w:val="003877BD"/>
    <w:rsid w:val="00391823"/>
    <w:rsid w:val="003928CD"/>
    <w:rsid w:val="003973AD"/>
    <w:rsid w:val="003A037D"/>
    <w:rsid w:val="003A21B9"/>
    <w:rsid w:val="003A2696"/>
    <w:rsid w:val="003A2CD8"/>
    <w:rsid w:val="003A51E6"/>
    <w:rsid w:val="003B3D7A"/>
    <w:rsid w:val="003B6EAB"/>
    <w:rsid w:val="003C099F"/>
    <w:rsid w:val="003C52BD"/>
    <w:rsid w:val="003C6F81"/>
    <w:rsid w:val="003C7131"/>
    <w:rsid w:val="003D01A9"/>
    <w:rsid w:val="003D06A1"/>
    <w:rsid w:val="003F0564"/>
    <w:rsid w:val="003F405D"/>
    <w:rsid w:val="003F5DF5"/>
    <w:rsid w:val="003F77F5"/>
    <w:rsid w:val="003F783C"/>
    <w:rsid w:val="004010F5"/>
    <w:rsid w:val="00402578"/>
    <w:rsid w:val="0041044D"/>
    <w:rsid w:val="004134F9"/>
    <w:rsid w:val="00414469"/>
    <w:rsid w:val="0041508D"/>
    <w:rsid w:val="00427CE9"/>
    <w:rsid w:val="00435CDC"/>
    <w:rsid w:val="0043688A"/>
    <w:rsid w:val="0043719D"/>
    <w:rsid w:val="0044023F"/>
    <w:rsid w:val="0044420C"/>
    <w:rsid w:val="00451B2E"/>
    <w:rsid w:val="00453B3E"/>
    <w:rsid w:val="00454AA2"/>
    <w:rsid w:val="00457388"/>
    <w:rsid w:val="004608D6"/>
    <w:rsid w:val="00465510"/>
    <w:rsid w:val="0047022D"/>
    <w:rsid w:val="00470F90"/>
    <w:rsid w:val="00471EAD"/>
    <w:rsid w:val="00471FE9"/>
    <w:rsid w:val="00473140"/>
    <w:rsid w:val="00476240"/>
    <w:rsid w:val="00476320"/>
    <w:rsid w:val="00476AB0"/>
    <w:rsid w:val="00482237"/>
    <w:rsid w:val="00484C3D"/>
    <w:rsid w:val="00484D81"/>
    <w:rsid w:val="00493817"/>
    <w:rsid w:val="0049799F"/>
    <w:rsid w:val="004A5CBB"/>
    <w:rsid w:val="004A6D5F"/>
    <w:rsid w:val="004A73E4"/>
    <w:rsid w:val="004B6CB1"/>
    <w:rsid w:val="004D05A5"/>
    <w:rsid w:val="004D05E8"/>
    <w:rsid w:val="004D2862"/>
    <w:rsid w:val="004D636E"/>
    <w:rsid w:val="004D7B77"/>
    <w:rsid w:val="004E051B"/>
    <w:rsid w:val="004E0CDD"/>
    <w:rsid w:val="004E286E"/>
    <w:rsid w:val="004E49B8"/>
    <w:rsid w:val="004E71C8"/>
    <w:rsid w:val="004F0673"/>
    <w:rsid w:val="004F133E"/>
    <w:rsid w:val="004F5242"/>
    <w:rsid w:val="004F6DFE"/>
    <w:rsid w:val="004F7096"/>
    <w:rsid w:val="005014C3"/>
    <w:rsid w:val="00504FC5"/>
    <w:rsid w:val="00512EA4"/>
    <w:rsid w:val="00515150"/>
    <w:rsid w:val="00515441"/>
    <w:rsid w:val="00517A71"/>
    <w:rsid w:val="00521C8D"/>
    <w:rsid w:val="005259DF"/>
    <w:rsid w:val="00525B22"/>
    <w:rsid w:val="00527871"/>
    <w:rsid w:val="005327DB"/>
    <w:rsid w:val="0053531D"/>
    <w:rsid w:val="00536707"/>
    <w:rsid w:val="00540039"/>
    <w:rsid w:val="0054235F"/>
    <w:rsid w:val="00542D4D"/>
    <w:rsid w:val="00546BEB"/>
    <w:rsid w:val="00550589"/>
    <w:rsid w:val="00552E35"/>
    <w:rsid w:val="005619A4"/>
    <w:rsid w:val="00561D90"/>
    <w:rsid w:val="005631C4"/>
    <w:rsid w:val="00571109"/>
    <w:rsid w:val="00573373"/>
    <w:rsid w:val="0058058E"/>
    <w:rsid w:val="00581D67"/>
    <w:rsid w:val="005857C5"/>
    <w:rsid w:val="00590252"/>
    <w:rsid w:val="00591932"/>
    <w:rsid w:val="00594756"/>
    <w:rsid w:val="005A08AF"/>
    <w:rsid w:val="005A46FE"/>
    <w:rsid w:val="005B172C"/>
    <w:rsid w:val="005B39C7"/>
    <w:rsid w:val="005C0980"/>
    <w:rsid w:val="005C1D85"/>
    <w:rsid w:val="005C1F67"/>
    <w:rsid w:val="005C55C4"/>
    <w:rsid w:val="005D0B60"/>
    <w:rsid w:val="005D10C1"/>
    <w:rsid w:val="005D1DCD"/>
    <w:rsid w:val="005D3436"/>
    <w:rsid w:val="005D571F"/>
    <w:rsid w:val="005D6548"/>
    <w:rsid w:val="005E022D"/>
    <w:rsid w:val="005E2106"/>
    <w:rsid w:val="005E6B07"/>
    <w:rsid w:val="005F1A42"/>
    <w:rsid w:val="005F2226"/>
    <w:rsid w:val="005F371D"/>
    <w:rsid w:val="005F4721"/>
    <w:rsid w:val="005F53FC"/>
    <w:rsid w:val="005F788B"/>
    <w:rsid w:val="0060142B"/>
    <w:rsid w:val="00606CB8"/>
    <w:rsid w:val="00607B4B"/>
    <w:rsid w:val="006108B6"/>
    <w:rsid w:val="00620E71"/>
    <w:rsid w:val="00625F38"/>
    <w:rsid w:val="006409E3"/>
    <w:rsid w:val="00654ACD"/>
    <w:rsid w:val="00654F20"/>
    <w:rsid w:val="00663354"/>
    <w:rsid w:val="006847C5"/>
    <w:rsid w:val="0069053A"/>
    <w:rsid w:val="00692147"/>
    <w:rsid w:val="00692990"/>
    <w:rsid w:val="0069506C"/>
    <w:rsid w:val="006960A5"/>
    <w:rsid w:val="006A125D"/>
    <w:rsid w:val="006A2EE9"/>
    <w:rsid w:val="006A3338"/>
    <w:rsid w:val="006B4BEE"/>
    <w:rsid w:val="006C0155"/>
    <w:rsid w:val="006C4AD2"/>
    <w:rsid w:val="006C722B"/>
    <w:rsid w:val="006C7927"/>
    <w:rsid w:val="006D0C3A"/>
    <w:rsid w:val="006D1209"/>
    <w:rsid w:val="006D4CF6"/>
    <w:rsid w:val="006E2084"/>
    <w:rsid w:val="006E4655"/>
    <w:rsid w:val="006F058F"/>
    <w:rsid w:val="006F373F"/>
    <w:rsid w:val="006F54D1"/>
    <w:rsid w:val="00702179"/>
    <w:rsid w:val="0070485A"/>
    <w:rsid w:val="0071202C"/>
    <w:rsid w:val="00713818"/>
    <w:rsid w:val="00713C60"/>
    <w:rsid w:val="00715D40"/>
    <w:rsid w:val="00716B3F"/>
    <w:rsid w:val="007218CD"/>
    <w:rsid w:val="007237E9"/>
    <w:rsid w:val="00725621"/>
    <w:rsid w:val="00727E24"/>
    <w:rsid w:val="007305CF"/>
    <w:rsid w:val="00732897"/>
    <w:rsid w:val="00733FC7"/>
    <w:rsid w:val="00734FCF"/>
    <w:rsid w:val="00740078"/>
    <w:rsid w:val="00746ABC"/>
    <w:rsid w:val="00747AB0"/>
    <w:rsid w:val="00750927"/>
    <w:rsid w:val="00752EA3"/>
    <w:rsid w:val="0076348C"/>
    <w:rsid w:val="00763F56"/>
    <w:rsid w:val="00766E21"/>
    <w:rsid w:val="00771737"/>
    <w:rsid w:val="00773464"/>
    <w:rsid w:val="00774AEB"/>
    <w:rsid w:val="007761C7"/>
    <w:rsid w:val="0077761C"/>
    <w:rsid w:val="00786A51"/>
    <w:rsid w:val="00787315"/>
    <w:rsid w:val="00790961"/>
    <w:rsid w:val="00790F4E"/>
    <w:rsid w:val="007948CC"/>
    <w:rsid w:val="00795BCA"/>
    <w:rsid w:val="0079783A"/>
    <w:rsid w:val="007A0F3C"/>
    <w:rsid w:val="007B05CA"/>
    <w:rsid w:val="007B3913"/>
    <w:rsid w:val="007B4269"/>
    <w:rsid w:val="007B55B3"/>
    <w:rsid w:val="007B69FD"/>
    <w:rsid w:val="007C0055"/>
    <w:rsid w:val="007C2B23"/>
    <w:rsid w:val="007C4268"/>
    <w:rsid w:val="007C4F79"/>
    <w:rsid w:val="007C76AD"/>
    <w:rsid w:val="007C786C"/>
    <w:rsid w:val="007C7C16"/>
    <w:rsid w:val="007D0F9C"/>
    <w:rsid w:val="007D520D"/>
    <w:rsid w:val="007D73FB"/>
    <w:rsid w:val="007D7B4B"/>
    <w:rsid w:val="007E0865"/>
    <w:rsid w:val="007E4C84"/>
    <w:rsid w:val="007E60F8"/>
    <w:rsid w:val="007F5FAF"/>
    <w:rsid w:val="00803E33"/>
    <w:rsid w:val="00803F2B"/>
    <w:rsid w:val="00804527"/>
    <w:rsid w:val="00804B72"/>
    <w:rsid w:val="008077D0"/>
    <w:rsid w:val="00812F69"/>
    <w:rsid w:val="00814029"/>
    <w:rsid w:val="00817CA3"/>
    <w:rsid w:val="00821BA3"/>
    <w:rsid w:val="00822D5B"/>
    <w:rsid w:val="00823549"/>
    <w:rsid w:val="00823B7C"/>
    <w:rsid w:val="00826017"/>
    <w:rsid w:val="00830C18"/>
    <w:rsid w:val="00835AF7"/>
    <w:rsid w:val="00854217"/>
    <w:rsid w:val="008542C2"/>
    <w:rsid w:val="00854480"/>
    <w:rsid w:val="00855196"/>
    <w:rsid w:val="00864992"/>
    <w:rsid w:val="00871483"/>
    <w:rsid w:val="00876EBD"/>
    <w:rsid w:val="0088359F"/>
    <w:rsid w:val="0089240A"/>
    <w:rsid w:val="008A457F"/>
    <w:rsid w:val="008A4E98"/>
    <w:rsid w:val="008A7AE4"/>
    <w:rsid w:val="008B1C78"/>
    <w:rsid w:val="008B3683"/>
    <w:rsid w:val="008B5C6C"/>
    <w:rsid w:val="008C6011"/>
    <w:rsid w:val="008D3C87"/>
    <w:rsid w:val="008D6CAB"/>
    <w:rsid w:val="008E3DC9"/>
    <w:rsid w:val="008E5D5C"/>
    <w:rsid w:val="008F088F"/>
    <w:rsid w:val="008F0EF4"/>
    <w:rsid w:val="008F2D3E"/>
    <w:rsid w:val="008F4429"/>
    <w:rsid w:val="008F56AA"/>
    <w:rsid w:val="008F641D"/>
    <w:rsid w:val="009014B3"/>
    <w:rsid w:val="00901D1E"/>
    <w:rsid w:val="00907497"/>
    <w:rsid w:val="009142D7"/>
    <w:rsid w:val="00920A3F"/>
    <w:rsid w:val="009222A3"/>
    <w:rsid w:val="009236D8"/>
    <w:rsid w:val="009302B0"/>
    <w:rsid w:val="009320A9"/>
    <w:rsid w:val="009434AA"/>
    <w:rsid w:val="00944C60"/>
    <w:rsid w:val="00947611"/>
    <w:rsid w:val="00957258"/>
    <w:rsid w:val="00957B7F"/>
    <w:rsid w:val="009612CD"/>
    <w:rsid w:val="0096225D"/>
    <w:rsid w:val="009622C8"/>
    <w:rsid w:val="0096404E"/>
    <w:rsid w:val="00965794"/>
    <w:rsid w:val="00965EAD"/>
    <w:rsid w:val="00965EBA"/>
    <w:rsid w:val="009721CB"/>
    <w:rsid w:val="00977493"/>
    <w:rsid w:val="00982C76"/>
    <w:rsid w:val="00997E8B"/>
    <w:rsid w:val="009A7FD8"/>
    <w:rsid w:val="009B5F92"/>
    <w:rsid w:val="009C45A2"/>
    <w:rsid w:val="009C5E3F"/>
    <w:rsid w:val="009C6EBB"/>
    <w:rsid w:val="009C7999"/>
    <w:rsid w:val="009D172D"/>
    <w:rsid w:val="009D6AD5"/>
    <w:rsid w:val="009D78D9"/>
    <w:rsid w:val="009E29C2"/>
    <w:rsid w:val="009F07B2"/>
    <w:rsid w:val="009F1518"/>
    <w:rsid w:val="009F5901"/>
    <w:rsid w:val="00A008A1"/>
    <w:rsid w:val="00A013A7"/>
    <w:rsid w:val="00A07915"/>
    <w:rsid w:val="00A07C2C"/>
    <w:rsid w:val="00A1128E"/>
    <w:rsid w:val="00A17955"/>
    <w:rsid w:val="00A209D9"/>
    <w:rsid w:val="00A236F5"/>
    <w:rsid w:val="00A34D5E"/>
    <w:rsid w:val="00A35108"/>
    <w:rsid w:val="00A35C00"/>
    <w:rsid w:val="00A47EA2"/>
    <w:rsid w:val="00A5041D"/>
    <w:rsid w:val="00A50799"/>
    <w:rsid w:val="00A509C8"/>
    <w:rsid w:val="00A527F4"/>
    <w:rsid w:val="00A6272F"/>
    <w:rsid w:val="00A63BB0"/>
    <w:rsid w:val="00A63BB2"/>
    <w:rsid w:val="00A641F2"/>
    <w:rsid w:val="00A71C86"/>
    <w:rsid w:val="00A72C23"/>
    <w:rsid w:val="00A81FD4"/>
    <w:rsid w:val="00A93FD2"/>
    <w:rsid w:val="00AA269A"/>
    <w:rsid w:val="00AA4FE0"/>
    <w:rsid w:val="00AA521A"/>
    <w:rsid w:val="00AB0C5A"/>
    <w:rsid w:val="00AB0DEE"/>
    <w:rsid w:val="00AB48ED"/>
    <w:rsid w:val="00AB5767"/>
    <w:rsid w:val="00AB6847"/>
    <w:rsid w:val="00AB7859"/>
    <w:rsid w:val="00AC4D26"/>
    <w:rsid w:val="00AC4E77"/>
    <w:rsid w:val="00AC4FEC"/>
    <w:rsid w:val="00AC7317"/>
    <w:rsid w:val="00AC7BE0"/>
    <w:rsid w:val="00AD4F26"/>
    <w:rsid w:val="00AD6C20"/>
    <w:rsid w:val="00AD75E0"/>
    <w:rsid w:val="00AD7D84"/>
    <w:rsid w:val="00AE0EF3"/>
    <w:rsid w:val="00AE1FA6"/>
    <w:rsid w:val="00AE2057"/>
    <w:rsid w:val="00AE2C2A"/>
    <w:rsid w:val="00AE3219"/>
    <w:rsid w:val="00AE487B"/>
    <w:rsid w:val="00AF40CB"/>
    <w:rsid w:val="00AF5560"/>
    <w:rsid w:val="00B04437"/>
    <w:rsid w:val="00B20E88"/>
    <w:rsid w:val="00B211D5"/>
    <w:rsid w:val="00B2165B"/>
    <w:rsid w:val="00B21E5C"/>
    <w:rsid w:val="00B26BC7"/>
    <w:rsid w:val="00B366BE"/>
    <w:rsid w:val="00B403B5"/>
    <w:rsid w:val="00B44A34"/>
    <w:rsid w:val="00B476AD"/>
    <w:rsid w:val="00B4786B"/>
    <w:rsid w:val="00B505DF"/>
    <w:rsid w:val="00B634B4"/>
    <w:rsid w:val="00B648A2"/>
    <w:rsid w:val="00B64F64"/>
    <w:rsid w:val="00B662BD"/>
    <w:rsid w:val="00B768E9"/>
    <w:rsid w:val="00B85EC4"/>
    <w:rsid w:val="00B86076"/>
    <w:rsid w:val="00B9233D"/>
    <w:rsid w:val="00B92F00"/>
    <w:rsid w:val="00B92FE3"/>
    <w:rsid w:val="00B95956"/>
    <w:rsid w:val="00BA1427"/>
    <w:rsid w:val="00BA688E"/>
    <w:rsid w:val="00BA7AC2"/>
    <w:rsid w:val="00BB08F1"/>
    <w:rsid w:val="00BB6959"/>
    <w:rsid w:val="00BC1A06"/>
    <w:rsid w:val="00BC3088"/>
    <w:rsid w:val="00BC5FBE"/>
    <w:rsid w:val="00BC7143"/>
    <w:rsid w:val="00BC7B61"/>
    <w:rsid w:val="00BD043C"/>
    <w:rsid w:val="00BD1F80"/>
    <w:rsid w:val="00BD2603"/>
    <w:rsid w:val="00BD4EF4"/>
    <w:rsid w:val="00BE06F2"/>
    <w:rsid w:val="00BE32B9"/>
    <w:rsid w:val="00BE3DA9"/>
    <w:rsid w:val="00BE4698"/>
    <w:rsid w:val="00BE5514"/>
    <w:rsid w:val="00BE6607"/>
    <w:rsid w:val="00BE766E"/>
    <w:rsid w:val="00BF02F7"/>
    <w:rsid w:val="00BF0A28"/>
    <w:rsid w:val="00BF6156"/>
    <w:rsid w:val="00BF7691"/>
    <w:rsid w:val="00C005CE"/>
    <w:rsid w:val="00C03988"/>
    <w:rsid w:val="00C11EF0"/>
    <w:rsid w:val="00C11FA4"/>
    <w:rsid w:val="00C23186"/>
    <w:rsid w:val="00C23A68"/>
    <w:rsid w:val="00C24DAB"/>
    <w:rsid w:val="00C24FB7"/>
    <w:rsid w:val="00C25477"/>
    <w:rsid w:val="00C25A78"/>
    <w:rsid w:val="00C366DA"/>
    <w:rsid w:val="00C4402E"/>
    <w:rsid w:val="00C45277"/>
    <w:rsid w:val="00C4770C"/>
    <w:rsid w:val="00C51494"/>
    <w:rsid w:val="00C53EFF"/>
    <w:rsid w:val="00C56852"/>
    <w:rsid w:val="00C5766E"/>
    <w:rsid w:val="00C61E9D"/>
    <w:rsid w:val="00C6408C"/>
    <w:rsid w:val="00C65839"/>
    <w:rsid w:val="00C67F87"/>
    <w:rsid w:val="00C70484"/>
    <w:rsid w:val="00C72973"/>
    <w:rsid w:val="00C7407B"/>
    <w:rsid w:val="00C743D1"/>
    <w:rsid w:val="00C74E35"/>
    <w:rsid w:val="00C8067C"/>
    <w:rsid w:val="00C8099E"/>
    <w:rsid w:val="00C81E79"/>
    <w:rsid w:val="00C8240A"/>
    <w:rsid w:val="00C825DF"/>
    <w:rsid w:val="00C86F06"/>
    <w:rsid w:val="00C9170B"/>
    <w:rsid w:val="00C91ACD"/>
    <w:rsid w:val="00C9514F"/>
    <w:rsid w:val="00C9661B"/>
    <w:rsid w:val="00CA04D0"/>
    <w:rsid w:val="00CA1EB9"/>
    <w:rsid w:val="00CA66FC"/>
    <w:rsid w:val="00CB1CCF"/>
    <w:rsid w:val="00CB2BCF"/>
    <w:rsid w:val="00CB6DE4"/>
    <w:rsid w:val="00CC06C6"/>
    <w:rsid w:val="00CC1C7C"/>
    <w:rsid w:val="00CD0687"/>
    <w:rsid w:val="00CD51A4"/>
    <w:rsid w:val="00CD5497"/>
    <w:rsid w:val="00CD739D"/>
    <w:rsid w:val="00CE1105"/>
    <w:rsid w:val="00CE4200"/>
    <w:rsid w:val="00CE48C2"/>
    <w:rsid w:val="00CF14DC"/>
    <w:rsid w:val="00CF27A6"/>
    <w:rsid w:val="00CF5466"/>
    <w:rsid w:val="00CF592D"/>
    <w:rsid w:val="00CF77B1"/>
    <w:rsid w:val="00D06FD7"/>
    <w:rsid w:val="00D11558"/>
    <w:rsid w:val="00D11BBA"/>
    <w:rsid w:val="00D1478D"/>
    <w:rsid w:val="00D20887"/>
    <w:rsid w:val="00D22EA6"/>
    <w:rsid w:val="00D24D94"/>
    <w:rsid w:val="00D33E54"/>
    <w:rsid w:val="00D36840"/>
    <w:rsid w:val="00D43077"/>
    <w:rsid w:val="00D43391"/>
    <w:rsid w:val="00D43F35"/>
    <w:rsid w:val="00D46E24"/>
    <w:rsid w:val="00D46FFC"/>
    <w:rsid w:val="00D5058A"/>
    <w:rsid w:val="00D507C4"/>
    <w:rsid w:val="00D508AC"/>
    <w:rsid w:val="00D50FA3"/>
    <w:rsid w:val="00D60BF1"/>
    <w:rsid w:val="00D633E0"/>
    <w:rsid w:val="00D644ED"/>
    <w:rsid w:val="00D65075"/>
    <w:rsid w:val="00D65507"/>
    <w:rsid w:val="00D723BE"/>
    <w:rsid w:val="00D74B97"/>
    <w:rsid w:val="00D8253F"/>
    <w:rsid w:val="00D82CEB"/>
    <w:rsid w:val="00D82F1F"/>
    <w:rsid w:val="00D83361"/>
    <w:rsid w:val="00D83F46"/>
    <w:rsid w:val="00D852C1"/>
    <w:rsid w:val="00D902FE"/>
    <w:rsid w:val="00D90E4D"/>
    <w:rsid w:val="00D93234"/>
    <w:rsid w:val="00D976F7"/>
    <w:rsid w:val="00D97A6E"/>
    <w:rsid w:val="00DA0939"/>
    <w:rsid w:val="00DA48C6"/>
    <w:rsid w:val="00DA5B1C"/>
    <w:rsid w:val="00DA65DC"/>
    <w:rsid w:val="00DC29E1"/>
    <w:rsid w:val="00DC2D8E"/>
    <w:rsid w:val="00DC69CF"/>
    <w:rsid w:val="00DC7894"/>
    <w:rsid w:val="00DD4821"/>
    <w:rsid w:val="00DD515D"/>
    <w:rsid w:val="00DE245E"/>
    <w:rsid w:val="00DE253E"/>
    <w:rsid w:val="00DF2EAD"/>
    <w:rsid w:val="00DF5EE1"/>
    <w:rsid w:val="00DF7B7B"/>
    <w:rsid w:val="00E008CA"/>
    <w:rsid w:val="00E02E41"/>
    <w:rsid w:val="00E0327B"/>
    <w:rsid w:val="00E05B46"/>
    <w:rsid w:val="00E11BA3"/>
    <w:rsid w:val="00E12F5F"/>
    <w:rsid w:val="00E17928"/>
    <w:rsid w:val="00E17F1D"/>
    <w:rsid w:val="00E20B13"/>
    <w:rsid w:val="00E230CE"/>
    <w:rsid w:val="00E233E0"/>
    <w:rsid w:val="00E237DA"/>
    <w:rsid w:val="00E2674C"/>
    <w:rsid w:val="00E32251"/>
    <w:rsid w:val="00E32DA9"/>
    <w:rsid w:val="00E32DC5"/>
    <w:rsid w:val="00E33A14"/>
    <w:rsid w:val="00E369DA"/>
    <w:rsid w:val="00E42C92"/>
    <w:rsid w:val="00E446C8"/>
    <w:rsid w:val="00E525B7"/>
    <w:rsid w:val="00E54833"/>
    <w:rsid w:val="00E5648F"/>
    <w:rsid w:val="00E6008B"/>
    <w:rsid w:val="00E6094B"/>
    <w:rsid w:val="00E620AE"/>
    <w:rsid w:val="00E704AF"/>
    <w:rsid w:val="00E74628"/>
    <w:rsid w:val="00E74DF2"/>
    <w:rsid w:val="00E75F1B"/>
    <w:rsid w:val="00E82F46"/>
    <w:rsid w:val="00E84E0A"/>
    <w:rsid w:val="00E855CD"/>
    <w:rsid w:val="00E867BB"/>
    <w:rsid w:val="00E8782F"/>
    <w:rsid w:val="00E97A2B"/>
    <w:rsid w:val="00EA279B"/>
    <w:rsid w:val="00EA280C"/>
    <w:rsid w:val="00EB1B5C"/>
    <w:rsid w:val="00EB2C0C"/>
    <w:rsid w:val="00EB6084"/>
    <w:rsid w:val="00EC2478"/>
    <w:rsid w:val="00EC2DAA"/>
    <w:rsid w:val="00EC576E"/>
    <w:rsid w:val="00EC799F"/>
    <w:rsid w:val="00ED0E45"/>
    <w:rsid w:val="00ED19E6"/>
    <w:rsid w:val="00ED5522"/>
    <w:rsid w:val="00ED7CAE"/>
    <w:rsid w:val="00EE17F9"/>
    <w:rsid w:val="00EE3F5E"/>
    <w:rsid w:val="00EF0F2E"/>
    <w:rsid w:val="00EF48AF"/>
    <w:rsid w:val="00F00DBA"/>
    <w:rsid w:val="00F01ED4"/>
    <w:rsid w:val="00F1265E"/>
    <w:rsid w:val="00F12A1F"/>
    <w:rsid w:val="00F213E8"/>
    <w:rsid w:val="00F227B0"/>
    <w:rsid w:val="00F22C09"/>
    <w:rsid w:val="00F266D4"/>
    <w:rsid w:val="00F30301"/>
    <w:rsid w:val="00F3295D"/>
    <w:rsid w:val="00F35152"/>
    <w:rsid w:val="00F357BB"/>
    <w:rsid w:val="00F4065F"/>
    <w:rsid w:val="00F40738"/>
    <w:rsid w:val="00F427FD"/>
    <w:rsid w:val="00F43838"/>
    <w:rsid w:val="00F45AA6"/>
    <w:rsid w:val="00F45F5C"/>
    <w:rsid w:val="00F46A48"/>
    <w:rsid w:val="00F6399A"/>
    <w:rsid w:val="00F64331"/>
    <w:rsid w:val="00F655F8"/>
    <w:rsid w:val="00F67680"/>
    <w:rsid w:val="00F7415E"/>
    <w:rsid w:val="00F74BFF"/>
    <w:rsid w:val="00F75316"/>
    <w:rsid w:val="00F7685B"/>
    <w:rsid w:val="00F76CF3"/>
    <w:rsid w:val="00F81711"/>
    <w:rsid w:val="00F81E86"/>
    <w:rsid w:val="00F82FEA"/>
    <w:rsid w:val="00F84755"/>
    <w:rsid w:val="00F84EBC"/>
    <w:rsid w:val="00F91956"/>
    <w:rsid w:val="00F937E2"/>
    <w:rsid w:val="00FA173B"/>
    <w:rsid w:val="00FB0251"/>
    <w:rsid w:val="00FB4F88"/>
    <w:rsid w:val="00FB55CB"/>
    <w:rsid w:val="00FC3EB2"/>
    <w:rsid w:val="00FC4D98"/>
    <w:rsid w:val="00FD0129"/>
    <w:rsid w:val="00FD24BC"/>
    <w:rsid w:val="00FD36E8"/>
    <w:rsid w:val="00FD4867"/>
    <w:rsid w:val="00FD6959"/>
    <w:rsid w:val="00FD69BF"/>
    <w:rsid w:val="00FE7272"/>
    <w:rsid w:val="00FF3771"/>
    <w:rsid w:val="00FF4A38"/>
    <w:rsid w:val="00FF76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2285644"/>
  <w15:docId w15:val="{DC4B167D-EE08-4D72-8F3B-70F9A702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character" w:styleId="Kommentarzeichen">
    <w:name w:val="annotation reference"/>
    <w:basedOn w:val="Absatz-Standardschriftart"/>
    <w:uiPriority w:val="99"/>
    <w:semiHidden/>
    <w:unhideWhenUsed/>
    <w:rsid w:val="00FD36E8"/>
    <w:rPr>
      <w:sz w:val="16"/>
      <w:szCs w:val="16"/>
    </w:rPr>
  </w:style>
  <w:style w:type="paragraph" w:styleId="Kommentartext">
    <w:name w:val="annotation text"/>
    <w:basedOn w:val="Standard"/>
    <w:link w:val="KommentartextZchn"/>
    <w:uiPriority w:val="99"/>
    <w:unhideWhenUsed/>
    <w:rsid w:val="00FD36E8"/>
    <w:pPr>
      <w:spacing w:line="240" w:lineRule="auto"/>
    </w:pPr>
    <w:rPr>
      <w:sz w:val="20"/>
      <w:szCs w:val="20"/>
    </w:rPr>
  </w:style>
  <w:style w:type="character" w:customStyle="1" w:styleId="KommentartextZchn">
    <w:name w:val="Kommentartext Zchn"/>
    <w:basedOn w:val="Absatz-Standardschriftart"/>
    <w:link w:val="Kommentartext"/>
    <w:uiPriority w:val="99"/>
    <w:rsid w:val="00FD36E8"/>
    <w:rPr>
      <w:sz w:val="20"/>
      <w:szCs w:val="20"/>
      <w:lang w:val="en-GB"/>
    </w:rPr>
  </w:style>
  <w:style w:type="paragraph" w:styleId="Kommentarthema">
    <w:name w:val="annotation subject"/>
    <w:basedOn w:val="Kommentartext"/>
    <w:next w:val="Kommentartext"/>
    <w:link w:val="KommentarthemaZchn"/>
    <w:uiPriority w:val="99"/>
    <w:semiHidden/>
    <w:unhideWhenUsed/>
    <w:rsid w:val="00FD36E8"/>
    <w:rPr>
      <w:b/>
      <w:bCs/>
    </w:rPr>
  </w:style>
  <w:style w:type="character" w:customStyle="1" w:styleId="KommentarthemaZchn">
    <w:name w:val="Kommentarthema Zchn"/>
    <w:basedOn w:val="KommentartextZchn"/>
    <w:link w:val="Kommentarthema"/>
    <w:uiPriority w:val="99"/>
    <w:semiHidden/>
    <w:rsid w:val="00FD36E8"/>
    <w:rPr>
      <w:b/>
      <w:bCs/>
      <w:sz w:val="20"/>
      <w:szCs w:val="20"/>
      <w:lang w:val="en-GB"/>
    </w:rPr>
  </w:style>
  <w:style w:type="paragraph" w:styleId="Sprechblasentext">
    <w:name w:val="Balloon Text"/>
    <w:basedOn w:val="Standard"/>
    <w:link w:val="SprechblasentextZchn"/>
    <w:uiPriority w:val="99"/>
    <w:semiHidden/>
    <w:unhideWhenUsed/>
    <w:rsid w:val="00FD36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36E8"/>
    <w:rPr>
      <w:rFonts w:ascii="Tahoma" w:hAnsi="Tahoma" w:cs="Tahoma"/>
      <w:sz w:val="16"/>
      <w:szCs w:val="16"/>
      <w:lang w:val="en-GB"/>
    </w:rPr>
  </w:style>
  <w:style w:type="paragraph" w:styleId="berarbeitung">
    <w:name w:val="Revision"/>
    <w:hidden/>
    <w:uiPriority w:val="99"/>
    <w:semiHidden/>
    <w:rsid w:val="00D11BBA"/>
    <w:pPr>
      <w:spacing w:after="0" w:line="240" w:lineRule="auto"/>
    </w:pPr>
    <w:rPr>
      <w:sz w:val="18"/>
      <w:lang w:val="en-GB"/>
    </w:rPr>
  </w:style>
  <w:style w:type="paragraph" w:customStyle="1" w:styleId="Default">
    <w:name w:val="Default"/>
    <w:rsid w:val="009C5E3F"/>
    <w:pPr>
      <w:autoSpaceDE w:val="0"/>
      <w:autoSpaceDN w:val="0"/>
      <w:adjustRightInd w:val="0"/>
      <w:spacing w:after="0" w:line="240" w:lineRule="auto"/>
    </w:pPr>
    <w:rPr>
      <w:rFonts w:ascii="Sennheiser-Bold" w:eastAsia="PMingLiU" w:hAnsi="Sennheiser-Bold" w:cs="Sennheiser-Bold"/>
      <w:color w:val="000000"/>
      <w:sz w:val="24"/>
      <w:szCs w:val="24"/>
      <w:lang w:eastAsia="de-DE"/>
    </w:rPr>
  </w:style>
  <w:style w:type="character" w:customStyle="1" w:styleId="s2">
    <w:name w:val="s2"/>
    <w:basedOn w:val="Absatz-Standardschriftart"/>
    <w:rsid w:val="00336BD8"/>
  </w:style>
  <w:style w:type="character" w:customStyle="1" w:styleId="Erwhnung1">
    <w:name w:val="Erwähnung1"/>
    <w:basedOn w:val="Absatz-Standardschriftart"/>
    <w:uiPriority w:val="99"/>
    <w:semiHidden/>
    <w:unhideWhenUsed/>
    <w:rsid w:val="0020316D"/>
    <w:rPr>
      <w:color w:val="2B579A"/>
      <w:shd w:val="clear" w:color="auto" w:fill="E6E6E6"/>
    </w:rPr>
  </w:style>
  <w:style w:type="character" w:customStyle="1" w:styleId="NichtaufgelsteErwhnung1">
    <w:name w:val="Nicht aufgelöste Erwähnung1"/>
    <w:basedOn w:val="Absatz-Standardschriftart"/>
    <w:uiPriority w:val="99"/>
    <w:semiHidden/>
    <w:unhideWhenUsed/>
    <w:rsid w:val="003973AD"/>
    <w:rPr>
      <w:color w:val="808080"/>
      <w:shd w:val="clear" w:color="auto" w:fill="E6E6E6"/>
    </w:rPr>
  </w:style>
  <w:style w:type="paragraph" w:styleId="Listenabsatz">
    <w:name w:val="List Paragraph"/>
    <w:basedOn w:val="Standard"/>
    <w:uiPriority w:val="34"/>
    <w:qFormat/>
    <w:rsid w:val="00077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21891">
      <w:bodyDiv w:val="1"/>
      <w:marLeft w:val="0"/>
      <w:marRight w:val="0"/>
      <w:marTop w:val="0"/>
      <w:marBottom w:val="0"/>
      <w:divBdr>
        <w:top w:val="none" w:sz="0" w:space="0" w:color="auto"/>
        <w:left w:val="none" w:sz="0" w:space="0" w:color="auto"/>
        <w:bottom w:val="none" w:sz="0" w:space="0" w:color="auto"/>
        <w:right w:val="none" w:sz="0" w:space="0" w:color="auto"/>
      </w:divBdr>
    </w:div>
    <w:div w:id="756636660">
      <w:bodyDiv w:val="1"/>
      <w:marLeft w:val="0"/>
      <w:marRight w:val="0"/>
      <w:marTop w:val="0"/>
      <w:marBottom w:val="0"/>
      <w:divBdr>
        <w:top w:val="none" w:sz="0" w:space="0" w:color="auto"/>
        <w:left w:val="none" w:sz="0" w:space="0" w:color="auto"/>
        <w:bottom w:val="none" w:sz="0" w:space="0" w:color="auto"/>
        <w:right w:val="none" w:sz="0" w:space="0" w:color="auto"/>
      </w:divBdr>
    </w:div>
    <w:div w:id="1300652522">
      <w:bodyDiv w:val="1"/>
      <w:marLeft w:val="0"/>
      <w:marRight w:val="0"/>
      <w:marTop w:val="0"/>
      <w:marBottom w:val="0"/>
      <w:divBdr>
        <w:top w:val="none" w:sz="0" w:space="0" w:color="auto"/>
        <w:left w:val="none" w:sz="0" w:space="0" w:color="auto"/>
        <w:bottom w:val="none" w:sz="0" w:space="0" w:color="auto"/>
        <w:right w:val="none" w:sz="0" w:space="0" w:color="auto"/>
      </w:divBdr>
    </w:div>
    <w:div w:id="1427768846">
      <w:bodyDiv w:val="1"/>
      <w:marLeft w:val="0"/>
      <w:marRight w:val="0"/>
      <w:marTop w:val="0"/>
      <w:marBottom w:val="0"/>
      <w:divBdr>
        <w:top w:val="none" w:sz="0" w:space="0" w:color="auto"/>
        <w:left w:val="none" w:sz="0" w:space="0" w:color="auto"/>
        <w:bottom w:val="none" w:sz="0" w:space="0" w:color="auto"/>
        <w:right w:val="none" w:sz="0" w:space="0" w:color="auto"/>
      </w:divBdr>
    </w:div>
    <w:div w:id="20102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cqueline.gusmag@sennheiser.com"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7EA8E-985C-4415-858C-9B27370D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Sennheiser electronic GmbH &amp; Co. KG</dc:creator>
  <cp:lastModifiedBy>Gusmag, Jacqueline</cp:lastModifiedBy>
  <cp:revision>11</cp:revision>
  <cp:lastPrinted>2018-08-02T14:34:00Z</cp:lastPrinted>
  <dcterms:created xsi:type="dcterms:W3CDTF">2020-09-04T15:01:00Z</dcterms:created>
  <dcterms:modified xsi:type="dcterms:W3CDTF">2020-09-24T14:10:00Z</dcterms:modified>
</cp:coreProperties>
</file>