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A622" w14:textId="4A55033D" w:rsidR="00527BDB" w:rsidRPr="00527BDB" w:rsidRDefault="00527BDB" w:rsidP="00527BDB">
      <w:pPr>
        <w:pStyle w:val="elementtoproof"/>
        <w:spacing w:before="0" w:beforeAutospacing="0" w:after="0" w:afterAutospacing="0"/>
        <w:rPr>
          <w:rFonts w:ascii="Aptos" w:hAnsi="Aptos"/>
          <w:color w:val="212121"/>
          <w:lang w:val="fr-BE"/>
        </w:rPr>
      </w:pPr>
      <w:r w:rsidRPr="00527BDB">
        <w:rPr>
          <w:rFonts w:ascii="Helvetica Neue" w:hAnsi="Helvetica Neue"/>
          <w:b/>
          <w:bCs/>
          <w:color w:val="000000"/>
          <w:sz w:val="30"/>
          <w:szCs w:val="30"/>
          <w:lang w:val="fr-BE"/>
        </w:rPr>
        <w:t>(Tente de remporter) Une expérience gastronomique de luxe grâce à McDo</w:t>
      </w:r>
      <w:r w:rsidR="00625E33">
        <w:rPr>
          <w:rFonts w:ascii="Helvetica Neue" w:hAnsi="Helvetica Neue"/>
          <w:b/>
          <w:bCs/>
          <w:color w:val="000000"/>
          <w:sz w:val="30"/>
          <w:szCs w:val="30"/>
          <w:lang w:val="fr-BE"/>
        </w:rPr>
        <w:t xml:space="preserve"> e</w:t>
      </w:r>
      <w:r w:rsidR="008C0F8A">
        <w:rPr>
          <w:rFonts w:ascii="Helvetica Neue" w:hAnsi="Helvetica Neue"/>
          <w:b/>
          <w:bCs/>
          <w:color w:val="000000"/>
          <w:sz w:val="30"/>
          <w:szCs w:val="30"/>
          <w:lang w:val="fr-BE"/>
        </w:rPr>
        <w:t>t</w:t>
      </w:r>
      <w:r w:rsidR="00625E33">
        <w:rPr>
          <w:rFonts w:ascii="Helvetica Neue" w:hAnsi="Helvetica Neue"/>
          <w:b/>
          <w:bCs/>
          <w:color w:val="000000"/>
          <w:sz w:val="30"/>
          <w:szCs w:val="30"/>
          <w:lang w:val="fr-BE"/>
        </w:rPr>
        <w:t xml:space="preserve"> TBWA</w:t>
      </w:r>
      <w:r w:rsidRPr="00527BDB">
        <w:rPr>
          <w:rFonts w:ascii="Helvetica Neue" w:hAnsi="Helvetica Neue"/>
          <w:b/>
          <w:bCs/>
          <w:color w:val="000000"/>
          <w:sz w:val="30"/>
          <w:szCs w:val="30"/>
          <w:lang w:val="fr-BE"/>
        </w:rPr>
        <w:t xml:space="preserve"> !</w:t>
      </w:r>
      <w:r>
        <w:rPr>
          <w:rFonts w:ascii="Apple Color Emoji" w:hAnsi="Apple Color Emoji"/>
          <w:color w:val="000000"/>
          <w:sz w:val="28"/>
          <w:szCs w:val="28"/>
        </w:rPr>
        <w:t>🍴</w:t>
      </w:r>
    </w:p>
    <w:p w14:paraId="28901688" w14:textId="77777777" w:rsidR="00527BDB" w:rsidRPr="00527BDB" w:rsidRDefault="00527BDB" w:rsidP="00527BDB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  <w:lang w:val="fr-BE"/>
        </w:rPr>
      </w:pPr>
      <w:r w:rsidRPr="00527BDB">
        <w:rPr>
          <w:rFonts w:ascii="Aptos" w:hAnsi="Aptos"/>
          <w:color w:val="212121"/>
          <w:lang w:val="fr-BE"/>
        </w:rPr>
        <w:t> </w:t>
      </w:r>
    </w:p>
    <w:p w14:paraId="3ABD3161" w14:textId="7B31EED0" w:rsidR="00527BDB" w:rsidRPr="00527BDB" w:rsidRDefault="00CD489C" w:rsidP="00527BDB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  <w:lang w:val="fr-BE"/>
        </w:rPr>
      </w:pPr>
      <w:r>
        <w:rPr>
          <w:rFonts w:ascii="Helvetica Neue" w:hAnsi="Helvetica Neue"/>
          <w:b/>
          <w:bCs/>
          <w:color w:val="000000"/>
          <w:sz w:val="20"/>
          <w:szCs w:val="20"/>
          <w:lang w:val="fr-BE"/>
        </w:rPr>
        <w:t>Vous le savez</w:t>
      </w:r>
      <w:r w:rsidR="00527BDB" w:rsidRPr="00527BDB">
        <w:rPr>
          <w:rFonts w:ascii="Helvetica Neue" w:hAnsi="Helvetica Neue"/>
          <w:b/>
          <w:bCs/>
          <w:color w:val="000000"/>
          <w:sz w:val="20"/>
          <w:szCs w:val="20"/>
          <w:lang w:val="fr-BE"/>
        </w:rPr>
        <w:t xml:space="preserve"> </w:t>
      </w:r>
      <w:r w:rsidR="00EA10C6">
        <w:rPr>
          <w:rFonts w:ascii="Helvetica Neue" w:hAnsi="Helvetica Neue"/>
          <w:b/>
          <w:bCs/>
          <w:color w:val="000000"/>
          <w:sz w:val="20"/>
          <w:szCs w:val="20"/>
          <w:lang w:val="fr-BE"/>
        </w:rPr>
        <w:t>peut-être</w:t>
      </w:r>
      <w:r w:rsidR="00527BDB" w:rsidRPr="00527BDB">
        <w:rPr>
          <w:rFonts w:ascii="Helvetica Neue" w:hAnsi="Helvetica Neue"/>
          <w:b/>
          <w:bCs/>
          <w:color w:val="000000"/>
          <w:sz w:val="20"/>
          <w:szCs w:val="20"/>
          <w:lang w:val="fr-BE"/>
        </w:rPr>
        <w:t xml:space="preserve"> déjà : le Royal Deluxe est de retour chez McDo ! Et il existe désormais une version au poulet : le </w:t>
      </w:r>
      <w:proofErr w:type="spellStart"/>
      <w:r w:rsidR="00527BDB" w:rsidRPr="00527BDB">
        <w:rPr>
          <w:rFonts w:ascii="Helvetica Neue" w:hAnsi="Helvetica Neue"/>
          <w:b/>
          <w:bCs/>
          <w:color w:val="000000"/>
          <w:sz w:val="20"/>
          <w:szCs w:val="20"/>
          <w:lang w:val="fr-BE"/>
        </w:rPr>
        <w:t>McChicken</w:t>
      </w:r>
      <w:proofErr w:type="spellEnd"/>
      <w:r w:rsidR="00527BDB" w:rsidRPr="00527BDB">
        <w:rPr>
          <w:rFonts w:ascii="Helvetica Neue" w:hAnsi="Helvetica Neue"/>
          <w:b/>
          <w:bCs/>
          <w:color w:val="000000"/>
          <w:sz w:val="20"/>
          <w:szCs w:val="20"/>
          <w:lang w:val="fr-BE"/>
        </w:rPr>
        <w:t xml:space="preserve"> Deluxe. Pour la première fois, tu peux déguster ces deux burgers Deluxe avec un set de couverts McDo de luxe. </w:t>
      </w:r>
      <w:r w:rsidR="00231D05">
        <w:rPr>
          <w:rFonts w:ascii="Helvetica Neue" w:hAnsi="Helvetica Neue"/>
          <w:b/>
          <w:bCs/>
          <w:color w:val="000000"/>
          <w:sz w:val="20"/>
          <w:szCs w:val="20"/>
          <w:lang w:val="fr-BE"/>
        </w:rPr>
        <w:t xml:space="preserve">TBWA nous </w:t>
      </w:r>
      <w:r w:rsidR="00527BDB" w:rsidRPr="00527BDB">
        <w:rPr>
          <w:rFonts w:ascii="Helvetica Neue" w:hAnsi="Helvetica Neue"/>
          <w:b/>
          <w:bCs/>
          <w:color w:val="000000"/>
          <w:sz w:val="20"/>
          <w:szCs w:val="20"/>
          <w:lang w:val="fr-BE"/>
        </w:rPr>
        <w:t>explique tout...</w:t>
      </w:r>
    </w:p>
    <w:p w14:paraId="071C30A5" w14:textId="77777777" w:rsidR="00527BDB" w:rsidRPr="00527BDB" w:rsidRDefault="00527BDB" w:rsidP="00527BDB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  <w:lang w:val="fr-BE"/>
        </w:rPr>
      </w:pPr>
      <w:r w:rsidRPr="00527BDB">
        <w:rPr>
          <w:rFonts w:ascii="Aptos" w:hAnsi="Aptos"/>
          <w:color w:val="212121"/>
          <w:lang w:val="fr-BE"/>
        </w:rPr>
        <w:t> </w:t>
      </w:r>
    </w:p>
    <w:p w14:paraId="5F82D001" w14:textId="61908FED" w:rsidR="00527BDB" w:rsidRDefault="00527BDB" w:rsidP="00527BDB">
      <w:pPr>
        <w:pStyle w:val="elementtoproof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shd w:val="clear" w:color="auto" w:fill="FFFF00"/>
          <w:lang w:val="fr-BE"/>
        </w:rPr>
      </w:pPr>
      <w:r w:rsidRPr="00527BDB">
        <w:rPr>
          <w:rFonts w:ascii="Helvetica Neue" w:hAnsi="Helvetica Neue"/>
          <w:color w:val="000000"/>
          <w:sz w:val="20"/>
          <w:szCs w:val="20"/>
          <w:lang w:val="fr-BE"/>
        </w:rPr>
        <w:t xml:space="preserve">Les burgers Deluxe exigent une expérience gastronomique de luxe. Voilà pourquoi </w:t>
      </w:r>
      <w:r w:rsidR="00231D05">
        <w:rPr>
          <w:rFonts w:ascii="Helvetica Neue" w:hAnsi="Helvetica Neue"/>
          <w:color w:val="000000"/>
          <w:sz w:val="20"/>
          <w:szCs w:val="20"/>
          <w:lang w:val="fr-BE"/>
        </w:rPr>
        <w:t xml:space="preserve">TBWA a </w:t>
      </w:r>
      <w:r w:rsidRPr="00527BDB">
        <w:rPr>
          <w:rFonts w:ascii="Helvetica Neue" w:hAnsi="Helvetica Neue"/>
          <w:color w:val="000000"/>
          <w:sz w:val="20"/>
          <w:szCs w:val="20"/>
          <w:lang w:val="fr-BE"/>
        </w:rPr>
        <w:t>créé un set de couverts de luxe, présenté dans une boîte très chic. Avec une serviette brodée. Et avec un couteau et une fourchette,</w:t>
      </w:r>
      <w:r>
        <w:rPr>
          <w:rFonts w:ascii="Helvetica Neue" w:hAnsi="Helvetica Neue"/>
          <w:color w:val="000000"/>
          <w:sz w:val="20"/>
          <w:szCs w:val="20"/>
          <w:lang w:val="fr-BE"/>
        </w:rPr>
        <w:t xml:space="preserve"> gravés du célèbre logo McDonald’s.</w:t>
      </w:r>
      <w:r w:rsidRPr="00527BDB">
        <w:rPr>
          <w:rFonts w:ascii="Helvetica Neue" w:hAnsi="Helvetica Neue"/>
          <w:color w:val="000000"/>
          <w:sz w:val="20"/>
          <w:szCs w:val="20"/>
          <w:lang w:val="fr-BE"/>
        </w:rPr>
        <w:t xml:space="preserve"> </w:t>
      </w:r>
      <w:r w:rsidR="00EA10C6">
        <w:rPr>
          <w:rFonts w:ascii="Helvetica Neue" w:hAnsi="Helvetica Neue"/>
          <w:color w:val="000000"/>
          <w:sz w:val="20"/>
          <w:szCs w:val="20"/>
          <w:lang w:val="fr-BE"/>
        </w:rPr>
        <w:t>McDonald’s et TBWA offrent</w:t>
      </w:r>
      <w:r w:rsidRPr="00527BDB">
        <w:rPr>
          <w:rFonts w:ascii="Helvetica Neue" w:hAnsi="Helvetica Neue"/>
          <w:color w:val="000000"/>
          <w:sz w:val="20"/>
          <w:szCs w:val="20"/>
          <w:lang w:val="fr-BE"/>
        </w:rPr>
        <w:t xml:space="preserve"> aujourd'hui 20 de ces sets ! Les fans McDo, qu'ils aient ou non de bonnes manières à table, peuvent nous convaincre qu'ils en méritent un</w:t>
      </w:r>
      <w:r>
        <w:rPr>
          <w:rFonts w:ascii="Helvetica Neue" w:hAnsi="Helvetica Neue"/>
          <w:color w:val="000000"/>
          <w:sz w:val="20"/>
          <w:szCs w:val="20"/>
          <w:lang w:val="fr-BE"/>
        </w:rPr>
        <w:t xml:space="preserve"> sur </w:t>
      </w:r>
      <w:r w:rsidR="00EA10C6">
        <w:rPr>
          <w:rFonts w:ascii="Helvetica Neue" w:hAnsi="Helvetica Neue"/>
          <w:color w:val="000000"/>
          <w:sz w:val="20"/>
          <w:szCs w:val="20"/>
          <w:lang w:val="fr-BE"/>
        </w:rPr>
        <w:t>les</w:t>
      </w:r>
      <w:r>
        <w:rPr>
          <w:rFonts w:ascii="Helvetica Neue" w:hAnsi="Helvetica Neue"/>
          <w:color w:val="000000"/>
          <w:sz w:val="20"/>
          <w:szCs w:val="20"/>
          <w:lang w:val="fr-BE"/>
        </w:rPr>
        <w:t xml:space="preserve"> réseaux sociaux</w:t>
      </w:r>
      <w:r w:rsidR="00EA10C6">
        <w:rPr>
          <w:rFonts w:ascii="Helvetica Neue" w:hAnsi="Helvetica Neue"/>
          <w:color w:val="000000"/>
          <w:sz w:val="20"/>
          <w:szCs w:val="20"/>
          <w:lang w:val="fr-BE"/>
        </w:rPr>
        <w:t xml:space="preserve"> de McDonald’s</w:t>
      </w:r>
      <w:r>
        <w:rPr>
          <w:rFonts w:ascii="Helvetica Neue" w:hAnsi="Helvetica Neue"/>
          <w:color w:val="000000"/>
          <w:sz w:val="20"/>
          <w:szCs w:val="20"/>
          <w:lang w:val="fr-BE"/>
        </w:rPr>
        <w:t>.</w:t>
      </w:r>
    </w:p>
    <w:p w14:paraId="745934A2" w14:textId="77777777" w:rsidR="00527BDB" w:rsidRDefault="00527BDB" w:rsidP="00527BDB">
      <w:pPr>
        <w:pStyle w:val="elementtoproof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shd w:val="clear" w:color="auto" w:fill="FFFF00"/>
          <w:lang w:val="fr-BE"/>
        </w:rPr>
      </w:pPr>
    </w:p>
    <w:p w14:paraId="1FC22CA1" w14:textId="224BD0A9" w:rsidR="00527BDB" w:rsidRPr="00527BDB" w:rsidRDefault="00527BDB" w:rsidP="00527BDB">
      <w:pPr>
        <w:pStyle w:val="elementtoproof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shd w:val="clear" w:color="auto" w:fill="FFFF00"/>
          <w:lang w:val="fr-BE"/>
        </w:rPr>
      </w:pPr>
    </w:p>
    <w:p w14:paraId="161DEAD1" w14:textId="77777777" w:rsidR="00AB5DF4" w:rsidRPr="00B40D4C" w:rsidRDefault="00AB5DF4">
      <w:pPr>
        <w:rPr>
          <w:lang w:val="fr-FR"/>
        </w:rPr>
      </w:pPr>
    </w:p>
    <w:p w14:paraId="0000000D" w14:textId="77777777" w:rsidR="00EA290D" w:rsidRPr="00B40D4C" w:rsidRDefault="00EA290D">
      <w:pPr>
        <w:rPr>
          <w:lang w:val="fr-FR"/>
        </w:rPr>
      </w:pPr>
    </w:p>
    <w:p w14:paraId="0000000E" w14:textId="77777777" w:rsidR="00EA290D" w:rsidRPr="00B40D4C" w:rsidRDefault="00EA290D">
      <w:pPr>
        <w:rPr>
          <w:lang w:val="fr-FR"/>
        </w:rPr>
      </w:pPr>
    </w:p>
    <w:p w14:paraId="0000000F" w14:textId="77777777" w:rsidR="00EA290D" w:rsidRPr="00B40D4C" w:rsidRDefault="00EA290D">
      <w:pPr>
        <w:rPr>
          <w:lang w:val="fr-FR"/>
        </w:rPr>
      </w:pPr>
    </w:p>
    <w:p w14:paraId="00000010" w14:textId="77777777" w:rsidR="00EA290D" w:rsidRPr="00B40D4C" w:rsidRDefault="00EA290D">
      <w:pPr>
        <w:rPr>
          <w:lang w:val="fr-FR"/>
        </w:rPr>
      </w:pPr>
    </w:p>
    <w:p w14:paraId="00000011" w14:textId="77777777" w:rsidR="00EA290D" w:rsidRPr="00B40D4C" w:rsidRDefault="00EA290D">
      <w:pPr>
        <w:rPr>
          <w:lang w:val="fr-FR"/>
        </w:rPr>
      </w:pPr>
    </w:p>
    <w:p w14:paraId="00000012" w14:textId="77777777" w:rsidR="00EA290D" w:rsidRPr="00B40D4C" w:rsidRDefault="00EA290D">
      <w:pPr>
        <w:rPr>
          <w:lang w:val="fr-FR"/>
        </w:rPr>
      </w:pPr>
    </w:p>
    <w:p w14:paraId="00000013" w14:textId="77777777" w:rsidR="00EA290D" w:rsidRPr="00B40D4C" w:rsidRDefault="00EA290D">
      <w:pPr>
        <w:rPr>
          <w:lang w:val="fr-FR"/>
        </w:rPr>
      </w:pPr>
    </w:p>
    <w:p w14:paraId="00000014" w14:textId="77777777" w:rsidR="00EA290D" w:rsidRPr="00B40D4C" w:rsidRDefault="00EA290D">
      <w:pPr>
        <w:rPr>
          <w:lang w:val="fr-FR"/>
        </w:rPr>
      </w:pPr>
    </w:p>
    <w:p w14:paraId="00000015" w14:textId="77777777" w:rsidR="00EA290D" w:rsidRPr="00B40D4C" w:rsidRDefault="00EA290D">
      <w:pPr>
        <w:rPr>
          <w:lang w:val="fr-FR"/>
        </w:rPr>
      </w:pPr>
    </w:p>
    <w:p w14:paraId="00000016" w14:textId="77777777" w:rsidR="00EA290D" w:rsidRPr="00B40D4C" w:rsidRDefault="00EA290D">
      <w:pPr>
        <w:rPr>
          <w:lang w:val="fr-FR"/>
        </w:rPr>
      </w:pPr>
    </w:p>
    <w:p w14:paraId="00000017" w14:textId="77777777" w:rsidR="00EA290D" w:rsidRPr="00B40D4C" w:rsidRDefault="00EA290D">
      <w:pPr>
        <w:rPr>
          <w:lang w:val="fr-FR"/>
        </w:rPr>
      </w:pPr>
    </w:p>
    <w:p w14:paraId="00000018" w14:textId="77777777" w:rsidR="00EA290D" w:rsidRPr="00B40D4C" w:rsidRDefault="00EA290D">
      <w:pPr>
        <w:rPr>
          <w:lang w:val="fr-FR"/>
        </w:rPr>
      </w:pPr>
    </w:p>
    <w:p w14:paraId="00000019" w14:textId="77777777" w:rsidR="00EA290D" w:rsidRPr="00B40D4C" w:rsidRDefault="00EA290D">
      <w:pPr>
        <w:rPr>
          <w:lang w:val="fr-FR"/>
        </w:rPr>
      </w:pPr>
    </w:p>
    <w:p w14:paraId="0000001A" w14:textId="77777777" w:rsidR="00EA290D" w:rsidRPr="00B40D4C" w:rsidRDefault="00EA290D">
      <w:pPr>
        <w:rPr>
          <w:lang w:val="fr-FR"/>
        </w:rPr>
      </w:pPr>
    </w:p>
    <w:p w14:paraId="0000001B" w14:textId="77777777" w:rsidR="00EA290D" w:rsidRPr="00B40D4C" w:rsidRDefault="00EA290D">
      <w:pPr>
        <w:rPr>
          <w:lang w:val="fr-FR"/>
        </w:rPr>
      </w:pPr>
    </w:p>
    <w:p w14:paraId="0000001C" w14:textId="77777777" w:rsidR="00EA290D" w:rsidRPr="00B40D4C" w:rsidRDefault="00EA290D">
      <w:pPr>
        <w:rPr>
          <w:lang w:val="fr-FR"/>
        </w:rPr>
      </w:pPr>
    </w:p>
    <w:p w14:paraId="0000001D" w14:textId="77777777" w:rsidR="00EA290D" w:rsidRPr="00B40D4C" w:rsidRDefault="00EA290D">
      <w:pPr>
        <w:rPr>
          <w:lang w:val="fr-FR"/>
        </w:rPr>
      </w:pPr>
    </w:p>
    <w:sectPr w:rsidR="00EA290D" w:rsidRPr="00B40D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0D"/>
    <w:rsid w:val="00107C7C"/>
    <w:rsid w:val="00193058"/>
    <w:rsid w:val="00225641"/>
    <w:rsid w:val="00231D05"/>
    <w:rsid w:val="002632F3"/>
    <w:rsid w:val="00325BEC"/>
    <w:rsid w:val="004429BC"/>
    <w:rsid w:val="00527BDB"/>
    <w:rsid w:val="00625E33"/>
    <w:rsid w:val="007E3A6D"/>
    <w:rsid w:val="008C0F8A"/>
    <w:rsid w:val="00985867"/>
    <w:rsid w:val="00AB5DF4"/>
    <w:rsid w:val="00AD2FCC"/>
    <w:rsid w:val="00B40D4C"/>
    <w:rsid w:val="00B4524B"/>
    <w:rsid w:val="00CD489C"/>
    <w:rsid w:val="00CD60CD"/>
    <w:rsid w:val="00D0457F"/>
    <w:rsid w:val="00D8024A"/>
    <w:rsid w:val="00DC3F58"/>
    <w:rsid w:val="00EA10C6"/>
    <w:rsid w:val="00EA290D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72C223"/>
  <w15:docId w15:val="{8FCCBA32-1444-A84C-B49A-7CCB47B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107C7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C7C"/>
    <w:rPr>
      <w:b/>
      <w:bCs/>
      <w:sz w:val="20"/>
      <w:szCs w:val="20"/>
    </w:rPr>
  </w:style>
  <w:style w:type="paragraph" w:customStyle="1" w:styleId="elementtoproof">
    <w:name w:val="elementtoproof"/>
    <w:basedOn w:val="Normal"/>
    <w:rsid w:val="0052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NormalWeb">
    <w:name w:val="Normal (Web)"/>
    <w:basedOn w:val="Normal"/>
    <w:uiPriority w:val="99"/>
    <w:semiHidden/>
    <w:unhideWhenUsed/>
    <w:rsid w:val="0052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apple-converted-space">
    <w:name w:val="apple-converted-space"/>
    <w:basedOn w:val="DefaultParagraphFont"/>
    <w:rsid w:val="0052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 Dumortier</cp:lastModifiedBy>
  <cp:revision>7</cp:revision>
  <dcterms:created xsi:type="dcterms:W3CDTF">2024-01-30T16:48:00Z</dcterms:created>
  <dcterms:modified xsi:type="dcterms:W3CDTF">2024-01-31T08:56:00Z</dcterms:modified>
</cp:coreProperties>
</file>