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B96E" w14:textId="77777777" w:rsidR="00442AB4" w:rsidRPr="009D5973" w:rsidRDefault="00442AB4" w:rsidP="00442AB4">
      <w:pPr>
        <w:rPr>
          <w:rFonts w:ascii="Poppins" w:hAnsi="Poppins" w:cs="Poppins"/>
        </w:rPr>
      </w:pPr>
    </w:p>
    <w:p w14:paraId="61DEFFA4" w14:textId="77777777" w:rsidR="006A7C56" w:rsidRPr="00DA5AE5" w:rsidRDefault="006A7C56" w:rsidP="006A7C56">
      <w:pPr>
        <w:jc w:val="center"/>
        <w:rPr>
          <w:rFonts w:ascii="Poppins" w:hAnsi="Poppins" w:cs="Poppins"/>
          <w:b/>
          <w:bCs/>
          <w:sz w:val="48"/>
          <w:szCs w:val="24"/>
        </w:rPr>
      </w:pPr>
      <w:r>
        <w:rPr>
          <w:rFonts w:ascii="Poppins" w:hAnsi="Poppins" w:cs="Poppins"/>
          <w:b/>
          <w:bCs/>
          <w:sz w:val="48"/>
          <w:szCs w:val="24"/>
        </w:rPr>
        <w:t xml:space="preserve">José Urrutia, finalista por primera vez en </w:t>
      </w:r>
      <w:r w:rsidRPr="00DA5AE5">
        <w:rPr>
          <w:rFonts w:ascii="Poppins" w:hAnsi="Poppins" w:cs="Poppins"/>
          <w:b/>
          <w:bCs/>
          <w:sz w:val="48"/>
          <w:szCs w:val="24"/>
        </w:rPr>
        <w:t>los prestigiosos AIPP</w:t>
      </w:r>
      <w:r>
        <w:rPr>
          <w:rFonts w:ascii="Poppins" w:hAnsi="Poppins" w:cs="Poppins"/>
          <w:b/>
          <w:bCs/>
          <w:sz w:val="48"/>
          <w:szCs w:val="24"/>
        </w:rPr>
        <w:t xml:space="preserve"> Awards</w:t>
      </w:r>
    </w:p>
    <w:p w14:paraId="0BBBB386" w14:textId="77777777" w:rsidR="00442AB4" w:rsidRPr="009D5973" w:rsidRDefault="00442AB4" w:rsidP="00442AB4">
      <w:pPr>
        <w:rPr>
          <w:rFonts w:ascii="Poppins" w:hAnsi="Poppins" w:cs="Poppins"/>
          <w:sz w:val="24"/>
          <w:szCs w:val="24"/>
        </w:rPr>
      </w:pPr>
    </w:p>
    <w:p w14:paraId="5697569A" w14:textId="7A83DABE" w:rsidR="00442AB4" w:rsidRPr="009D5973" w:rsidRDefault="00442AB4" w:rsidP="0024721E">
      <w:pPr>
        <w:jc w:val="center"/>
        <w:rPr>
          <w:rFonts w:ascii="Poppins" w:hAnsi="Poppins" w:cs="Poppins"/>
          <w:sz w:val="24"/>
          <w:szCs w:val="24"/>
        </w:rPr>
      </w:pPr>
      <w:r w:rsidRPr="009D5973">
        <w:rPr>
          <w:rFonts w:ascii="Poppins" w:hAnsi="Poppins" w:cs="Poppins"/>
          <w:sz w:val="24"/>
          <w:szCs w:val="24"/>
        </w:rPr>
        <w:t xml:space="preserve">José Urrutia, director de Peluquería </w:t>
      </w:r>
      <w:r w:rsidR="009D5973">
        <w:rPr>
          <w:rFonts w:ascii="Poppins" w:hAnsi="Poppins" w:cs="Poppins"/>
          <w:sz w:val="24"/>
          <w:szCs w:val="24"/>
        </w:rPr>
        <w:t>Jose</w:t>
      </w:r>
      <w:r w:rsidRPr="009D5973">
        <w:rPr>
          <w:rFonts w:ascii="Poppins" w:hAnsi="Poppins" w:cs="Poppins"/>
          <w:sz w:val="24"/>
          <w:szCs w:val="24"/>
        </w:rPr>
        <w:t xml:space="preserve"> Urrutia</w:t>
      </w:r>
      <w:r w:rsidR="009D5973">
        <w:rPr>
          <w:rFonts w:ascii="Poppins" w:hAnsi="Poppins" w:cs="Poppins"/>
          <w:sz w:val="24"/>
          <w:szCs w:val="24"/>
        </w:rPr>
        <w:t xml:space="preserve"> (Bilbao)</w:t>
      </w:r>
      <w:r w:rsidRPr="009D5973">
        <w:rPr>
          <w:rFonts w:ascii="Poppins" w:hAnsi="Poppins" w:cs="Poppins"/>
          <w:sz w:val="24"/>
          <w:szCs w:val="24"/>
        </w:rPr>
        <w:t xml:space="preserve">, logra por primera vez alcanzar la final </w:t>
      </w:r>
      <w:r w:rsidR="0057652F">
        <w:rPr>
          <w:rFonts w:ascii="Poppins" w:hAnsi="Poppins" w:cs="Poppins"/>
          <w:sz w:val="24"/>
          <w:szCs w:val="24"/>
        </w:rPr>
        <w:t>de estos prestigiosos Premios</w:t>
      </w:r>
      <w:r w:rsidRPr="009D5973">
        <w:rPr>
          <w:rFonts w:ascii="Poppins" w:hAnsi="Poppins" w:cs="Poppins"/>
          <w:sz w:val="24"/>
          <w:szCs w:val="24"/>
        </w:rPr>
        <w:t>, en un año en el que también ha sido finalista en otros galardones internacionales, los</w:t>
      </w:r>
      <w:r w:rsidR="0057652F">
        <w:rPr>
          <w:rFonts w:ascii="Poppins" w:hAnsi="Poppins" w:cs="Poppins"/>
          <w:sz w:val="24"/>
          <w:szCs w:val="24"/>
        </w:rPr>
        <w:t xml:space="preserve"> International </w:t>
      </w:r>
      <w:proofErr w:type="spellStart"/>
      <w:r w:rsidR="0057652F">
        <w:rPr>
          <w:rFonts w:ascii="Poppins" w:hAnsi="Poppins" w:cs="Poppins"/>
          <w:sz w:val="24"/>
          <w:szCs w:val="24"/>
        </w:rPr>
        <w:t>Visionary</w:t>
      </w:r>
      <w:proofErr w:type="spellEnd"/>
      <w:r w:rsidR="0057652F">
        <w:rPr>
          <w:rFonts w:ascii="Poppins" w:hAnsi="Poppins" w:cs="Poppins"/>
          <w:sz w:val="24"/>
          <w:szCs w:val="24"/>
        </w:rPr>
        <w:t xml:space="preserve"> Awards</w:t>
      </w:r>
      <w:r w:rsidRPr="009D5973">
        <w:rPr>
          <w:rFonts w:ascii="Poppins" w:hAnsi="Poppins" w:cs="Poppins"/>
          <w:sz w:val="24"/>
          <w:szCs w:val="24"/>
        </w:rPr>
        <w:t>.</w:t>
      </w:r>
    </w:p>
    <w:p w14:paraId="2C1A16D9" w14:textId="12205EAD" w:rsidR="00442AB4" w:rsidRPr="009D5973" w:rsidRDefault="00442AB4" w:rsidP="0024721E">
      <w:pPr>
        <w:jc w:val="both"/>
        <w:rPr>
          <w:rFonts w:ascii="Poppins" w:hAnsi="Poppins" w:cs="Poppins"/>
          <w:sz w:val="24"/>
          <w:szCs w:val="24"/>
        </w:rPr>
      </w:pPr>
    </w:p>
    <w:p w14:paraId="7EDCD24F" w14:textId="6B6D7266" w:rsidR="00442AB4" w:rsidRPr="009D5973" w:rsidRDefault="006A7C56" w:rsidP="0024721E">
      <w:pPr>
        <w:jc w:val="both"/>
        <w:rPr>
          <w:rFonts w:ascii="Poppins" w:hAnsi="Poppins" w:cs="Poppins"/>
          <w:sz w:val="24"/>
          <w:szCs w:val="24"/>
        </w:rPr>
      </w:pPr>
      <w:r w:rsidRPr="009D5973">
        <w:rPr>
          <w:rFonts w:ascii="Poppins" w:hAnsi="Poppins" w:cs="Poppin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5EBDAF7" wp14:editId="6FFF732C">
            <wp:simplePos x="0" y="0"/>
            <wp:positionH relativeFrom="column">
              <wp:posOffset>3175</wp:posOffset>
            </wp:positionH>
            <wp:positionV relativeFrom="paragraph">
              <wp:posOffset>77470</wp:posOffset>
            </wp:positionV>
            <wp:extent cx="1990725" cy="2985770"/>
            <wp:effectExtent l="152400" t="152400" r="371475" b="3670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 Urru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8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AB4" w:rsidRPr="009D5973">
        <w:rPr>
          <w:rFonts w:ascii="Poppins" w:hAnsi="Poppins" w:cs="Poppins"/>
          <w:sz w:val="24"/>
          <w:szCs w:val="24"/>
        </w:rPr>
        <w:t xml:space="preserve">Esta clasificación en la final de los premios de la Asociación Internacional de Prensa Profesional, los más importantes de peluquería del mundo, </w:t>
      </w:r>
      <w:r w:rsidRPr="009D5973">
        <w:rPr>
          <w:rFonts w:ascii="Poppins" w:hAnsi="Poppins" w:cs="Poppins"/>
          <w:sz w:val="24"/>
          <w:szCs w:val="24"/>
        </w:rPr>
        <w:t>supone</w:t>
      </w:r>
      <w:r w:rsidR="00442AB4" w:rsidRPr="009D5973">
        <w:rPr>
          <w:rFonts w:ascii="Poppins" w:hAnsi="Poppins" w:cs="Poppins"/>
          <w:sz w:val="24"/>
          <w:szCs w:val="24"/>
        </w:rPr>
        <w:t xml:space="preserve"> un</w:t>
      </w:r>
      <w:r w:rsidR="0024721E" w:rsidRPr="009D5973">
        <w:rPr>
          <w:rFonts w:ascii="Poppins" w:hAnsi="Poppins" w:cs="Poppins"/>
          <w:sz w:val="24"/>
          <w:szCs w:val="24"/>
        </w:rPr>
        <w:t xml:space="preserve"> nuevo</w:t>
      </w:r>
      <w:r w:rsidR="00442AB4" w:rsidRPr="009D5973">
        <w:rPr>
          <w:rFonts w:ascii="Poppins" w:hAnsi="Poppins" w:cs="Poppins"/>
          <w:sz w:val="24"/>
          <w:szCs w:val="24"/>
        </w:rPr>
        <w:t xml:space="preserve"> reconocimiento a la brillante carrera de </w:t>
      </w:r>
      <w:r w:rsidR="00442AB4" w:rsidRPr="009D5973">
        <w:rPr>
          <w:rFonts w:ascii="Poppins" w:hAnsi="Poppins" w:cs="Poppins"/>
          <w:b/>
          <w:bCs/>
          <w:sz w:val="24"/>
          <w:szCs w:val="24"/>
        </w:rPr>
        <w:t>Urrutia</w:t>
      </w:r>
      <w:r w:rsidR="0024721E" w:rsidRPr="009D5973">
        <w:rPr>
          <w:rFonts w:ascii="Poppins" w:hAnsi="Poppins" w:cs="Poppins"/>
          <w:sz w:val="24"/>
          <w:szCs w:val="24"/>
        </w:rPr>
        <w:t xml:space="preserve">. Es finalista en la categoría </w:t>
      </w:r>
      <w:r w:rsidR="0024721E" w:rsidRPr="009D5973">
        <w:rPr>
          <w:rFonts w:ascii="Poppins" w:hAnsi="Poppins" w:cs="Poppins"/>
          <w:b/>
          <w:bCs/>
          <w:sz w:val="24"/>
          <w:szCs w:val="24"/>
        </w:rPr>
        <w:t xml:space="preserve">Vanguardia </w:t>
      </w:r>
      <w:r w:rsidR="0024721E" w:rsidRPr="009D5973">
        <w:rPr>
          <w:rFonts w:ascii="Poppins" w:hAnsi="Poppins" w:cs="Poppins"/>
          <w:sz w:val="24"/>
          <w:szCs w:val="24"/>
        </w:rPr>
        <w:t xml:space="preserve">con </w:t>
      </w:r>
      <w:proofErr w:type="spellStart"/>
      <w:r w:rsidR="0024721E" w:rsidRPr="009D5973">
        <w:rPr>
          <w:rFonts w:ascii="Poppins" w:hAnsi="Poppins" w:cs="Poppins"/>
          <w:i/>
          <w:iCs/>
          <w:sz w:val="24"/>
          <w:szCs w:val="24"/>
        </w:rPr>
        <w:t>Design</w:t>
      </w:r>
      <w:proofErr w:type="spellEnd"/>
      <w:r w:rsidR="0024721E" w:rsidRPr="009D5973">
        <w:rPr>
          <w:rFonts w:ascii="Poppins" w:hAnsi="Poppins" w:cs="Poppins"/>
          <w:i/>
          <w:iCs/>
          <w:sz w:val="24"/>
          <w:szCs w:val="24"/>
        </w:rPr>
        <w:t>,</w:t>
      </w:r>
      <w:r w:rsidR="0024721E" w:rsidRPr="009D5973">
        <w:rPr>
          <w:rFonts w:ascii="Poppins" w:hAnsi="Poppins" w:cs="Poppins"/>
          <w:sz w:val="24"/>
          <w:szCs w:val="24"/>
        </w:rPr>
        <w:t xml:space="preserve"> una colección que explora nuevas texturas hasta conseguir reproducir la atracción de un volcán con su fuerza incandescente. Todo un ejercicio de destreza y creatividad que confirman el enorme talento de este peluquero.</w:t>
      </w:r>
    </w:p>
    <w:p w14:paraId="796E506D" w14:textId="1A0D47E1" w:rsidR="00EA64F3" w:rsidRPr="002C4A77" w:rsidRDefault="0024721E" w:rsidP="002C4A77">
      <w:pPr>
        <w:jc w:val="both"/>
        <w:rPr>
          <w:rFonts w:ascii="Poppins" w:hAnsi="Poppins" w:cs="Poppins"/>
          <w:sz w:val="24"/>
          <w:szCs w:val="24"/>
        </w:rPr>
      </w:pPr>
      <w:r w:rsidRPr="009D5973">
        <w:rPr>
          <w:rFonts w:ascii="Poppins" w:hAnsi="Poppins" w:cs="Poppins"/>
          <w:sz w:val="24"/>
          <w:szCs w:val="24"/>
        </w:rPr>
        <w:t>Esta final será</w:t>
      </w:r>
      <w:r w:rsidR="00D41F2D" w:rsidRPr="009D5973">
        <w:rPr>
          <w:rFonts w:ascii="Poppins" w:hAnsi="Poppins" w:cs="Poppins"/>
          <w:sz w:val="24"/>
          <w:szCs w:val="24"/>
        </w:rPr>
        <w:t xml:space="preserve"> para Urrutia</w:t>
      </w:r>
      <w:r w:rsidRPr="009D5973">
        <w:rPr>
          <w:rFonts w:ascii="Poppins" w:hAnsi="Poppins" w:cs="Poppins"/>
          <w:sz w:val="24"/>
          <w:szCs w:val="24"/>
        </w:rPr>
        <w:t xml:space="preserve"> la primera en estos prestigiosos premios, </w:t>
      </w:r>
      <w:r w:rsidR="00D41F2D" w:rsidRPr="009D5973">
        <w:rPr>
          <w:rFonts w:ascii="Poppins" w:hAnsi="Poppins" w:cs="Poppins"/>
          <w:sz w:val="24"/>
          <w:szCs w:val="24"/>
        </w:rPr>
        <w:t>aunque</w:t>
      </w:r>
      <w:r w:rsidRPr="009D5973">
        <w:rPr>
          <w:rFonts w:ascii="Poppins" w:hAnsi="Poppins" w:cs="Poppins"/>
          <w:sz w:val="24"/>
          <w:szCs w:val="24"/>
        </w:rPr>
        <w:t xml:space="preserve"> este año ya alcanz</w:t>
      </w:r>
      <w:r w:rsidR="006A7C56">
        <w:rPr>
          <w:rFonts w:ascii="Poppins" w:hAnsi="Poppins" w:cs="Poppins"/>
          <w:sz w:val="24"/>
          <w:szCs w:val="24"/>
        </w:rPr>
        <w:t>ó</w:t>
      </w:r>
      <w:r w:rsidRPr="009D5973">
        <w:rPr>
          <w:rFonts w:ascii="Poppins" w:hAnsi="Poppins" w:cs="Poppins"/>
          <w:sz w:val="24"/>
          <w:szCs w:val="24"/>
        </w:rPr>
        <w:t xml:space="preserve"> la de los también </w:t>
      </w:r>
      <w:r w:rsidR="00D41F2D" w:rsidRPr="009D5973">
        <w:rPr>
          <w:rFonts w:ascii="Poppins" w:hAnsi="Poppins" w:cs="Poppins"/>
          <w:sz w:val="24"/>
          <w:szCs w:val="24"/>
        </w:rPr>
        <w:t xml:space="preserve">importantes </w:t>
      </w:r>
      <w:r w:rsidR="006A7C56" w:rsidRPr="006A7C56">
        <w:rPr>
          <w:rFonts w:ascii="Poppins" w:hAnsi="Poppins" w:cs="Poppins"/>
          <w:b/>
          <w:sz w:val="24"/>
          <w:szCs w:val="24"/>
        </w:rPr>
        <w:t xml:space="preserve">International </w:t>
      </w:r>
      <w:proofErr w:type="spellStart"/>
      <w:r w:rsidR="006A7C56" w:rsidRPr="006A7C56">
        <w:rPr>
          <w:rFonts w:ascii="Poppins" w:hAnsi="Poppins" w:cs="Poppins"/>
          <w:b/>
          <w:sz w:val="24"/>
          <w:szCs w:val="24"/>
        </w:rPr>
        <w:t>Visionary</w:t>
      </w:r>
      <w:proofErr w:type="spellEnd"/>
      <w:r w:rsidR="006A7C56" w:rsidRPr="006A7C56">
        <w:rPr>
          <w:rFonts w:ascii="Poppins" w:hAnsi="Poppins" w:cs="Poppins"/>
          <w:b/>
          <w:sz w:val="24"/>
          <w:szCs w:val="24"/>
        </w:rPr>
        <w:t xml:space="preserve"> Awards</w:t>
      </w:r>
      <w:r w:rsidR="006A7C56">
        <w:rPr>
          <w:rFonts w:ascii="Poppins" w:hAnsi="Poppins" w:cs="Poppins"/>
          <w:sz w:val="24"/>
          <w:szCs w:val="24"/>
        </w:rPr>
        <w:t xml:space="preserve"> y fue </w:t>
      </w:r>
      <w:proofErr w:type="spellStart"/>
      <w:r w:rsidR="006A7C56">
        <w:rPr>
          <w:rFonts w:ascii="Poppins" w:hAnsi="Poppins" w:cs="Poppins"/>
          <w:sz w:val="24"/>
          <w:szCs w:val="24"/>
        </w:rPr>
        <w:t>prenominado</w:t>
      </w:r>
      <w:proofErr w:type="spellEnd"/>
      <w:r w:rsidR="006A7C56">
        <w:rPr>
          <w:rFonts w:ascii="Poppins" w:hAnsi="Poppins" w:cs="Poppins"/>
          <w:sz w:val="24"/>
          <w:szCs w:val="24"/>
        </w:rPr>
        <w:t xml:space="preserve"> a Peluquero Español del año por el </w:t>
      </w:r>
      <w:r w:rsidR="006A7C56" w:rsidRPr="006A7C56">
        <w:rPr>
          <w:rFonts w:ascii="Poppins" w:hAnsi="Poppins" w:cs="Poppins"/>
          <w:b/>
          <w:sz w:val="24"/>
          <w:szCs w:val="24"/>
        </w:rPr>
        <w:t>Club Fígaro</w:t>
      </w:r>
      <w:r w:rsidR="006A7C56">
        <w:rPr>
          <w:rFonts w:ascii="Poppins" w:hAnsi="Poppins" w:cs="Poppins"/>
          <w:sz w:val="24"/>
          <w:szCs w:val="24"/>
        </w:rPr>
        <w:t>.</w:t>
      </w:r>
      <w:r w:rsidRPr="009D5973">
        <w:rPr>
          <w:rFonts w:ascii="Poppins" w:hAnsi="Poppins" w:cs="Poppins"/>
          <w:sz w:val="24"/>
          <w:szCs w:val="24"/>
        </w:rPr>
        <w:t xml:space="preserve"> Un año brillante</w:t>
      </w:r>
      <w:r w:rsidR="00D41F2D" w:rsidRPr="009D5973">
        <w:rPr>
          <w:rFonts w:ascii="Poppins" w:hAnsi="Poppins" w:cs="Poppins"/>
          <w:sz w:val="24"/>
          <w:szCs w:val="24"/>
        </w:rPr>
        <w:t xml:space="preserve"> que puede culminar</w:t>
      </w:r>
      <w:r w:rsidR="0019316A" w:rsidRPr="009D5973">
        <w:rPr>
          <w:rFonts w:ascii="Poppins" w:hAnsi="Poppins" w:cs="Poppins"/>
          <w:sz w:val="24"/>
          <w:szCs w:val="24"/>
        </w:rPr>
        <w:t xml:space="preserve"> con un nuevo éxito si alcanza el tan codiciado galardón, en una edición que ha batido récords de participación de profesionales de todo el mundo.</w:t>
      </w:r>
    </w:p>
    <w:p w14:paraId="181054A5" w14:textId="431ED927" w:rsidR="007C5003" w:rsidRDefault="007C5003" w:rsidP="007C5003">
      <w:pPr>
        <w:spacing w:after="200" w:line="276" w:lineRule="auto"/>
        <w:jc w:val="both"/>
        <w:rPr>
          <w:rFonts w:ascii="Poppins" w:hAnsi="Poppins" w:cs="Poppins"/>
          <w:color w:val="222222"/>
          <w:sz w:val="24"/>
          <w:szCs w:val="19"/>
          <w:shd w:val="clear" w:color="auto" w:fill="FFFFFF"/>
        </w:rPr>
      </w:pPr>
    </w:p>
    <w:p w14:paraId="117D7E8B" w14:textId="77777777" w:rsidR="00124BAB" w:rsidRDefault="00124BAB" w:rsidP="007C5003">
      <w:pPr>
        <w:spacing w:after="200" w:line="276" w:lineRule="auto"/>
        <w:jc w:val="both"/>
        <w:rPr>
          <w:rFonts w:ascii="Poppins" w:hAnsi="Poppins" w:cs="Poppins"/>
          <w:color w:val="222222"/>
          <w:sz w:val="24"/>
          <w:szCs w:val="19"/>
          <w:shd w:val="clear" w:color="auto" w:fill="FFFFFF"/>
        </w:rPr>
      </w:pPr>
    </w:p>
    <w:p w14:paraId="0B2813EE" w14:textId="77777777" w:rsidR="00124BAB" w:rsidRDefault="00124BAB" w:rsidP="00124BAB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es-ES"/>
        </w:rPr>
      </w:pPr>
    </w:p>
    <w:p w14:paraId="1B91593F" w14:textId="2EEE23A2" w:rsidR="00124BAB" w:rsidRPr="00124BAB" w:rsidRDefault="00124BAB" w:rsidP="00124BAB">
      <w:pPr>
        <w:spacing w:after="0" w:line="240" w:lineRule="auto"/>
        <w:jc w:val="both"/>
        <w:rPr>
          <w:rFonts w:ascii="Poppins" w:eastAsia="Times New Roman" w:hAnsi="Poppins" w:cs="Poppins"/>
          <w:b/>
          <w:sz w:val="24"/>
          <w:szCs w:val="24"/>
          <w:lang w:eastAsia="es-ES"/>
        </w:rPr>
      </w:pPr>
      <w:r w:rsidRPr="00124BAB">
        <w:rPr>
          <w:rFonts w:ascii="Poppins" w:eastAsia="Times New Roman" w:hAnsi="Poppins" w:cs="Poppins"/>
          <w:b/>
          <w:sz w:val="24"/>
          <w:szCs w:val="24"/>
          <w:lang w:eastAsia="es-ES"/>
        </w:rPr>
        <w:t>Acerca de:</w:t>
      </w:r>
    </w:p>
    <w:p w14:paraId="321979D0" w14:textId="77777777" w:rsidR="00124BAB" w:rsidRDefault="00124BAB" w:rsidP="00124BAB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es-ES"/>
        </w:rPr>
      </w:pPr>
    </w:p>
    <w:p w14:paraId="79CC46F6" w14:textId="45BC237E" w:rsidR="00124BAB" w:rsidRDefault="00124BAB" w:rsidP="00124BAB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es-ES"/>
        </w:rPr>
      </w:pPr>
      <w:bookmarkStart w:id="0" w:name="_GoBack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Jose Urrutia, nacido en Bilbao, dirige su propio salón,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Peluquería Jose Urrutia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, desde hace 24 años. Las ganas de evolucionar y crecer le han llevado a formarse constantemente, así como a explorar distintas áreas de la peluquería.  Su propio estilo acabó definiéndose en la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 xml:space="preserve">Academia de formación </w:t>
      </w:r>
      <w:proofErr w:type="spellStart"/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Tigi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, en Londres,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junto con su método para el corte masculino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, que desarrolló con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 xml:space="preserve">American </w:t>
      </w:r>
      <w:proofErr w:type="spellStart"/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Crew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. Inconformista y curioso, también crea sus propias colecciones. Para desarrollar esta faceta se formó con algunos de los mejores  y más galardonados profesionales de nuestro país como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 xml:space="preserve">Manuel </w:t>
      </w:r>
      <w:proofErr w:type="spellStart"/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Mon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,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 xml:space="preserve">Gonzalo </w:t>
      </w:r>
      <w:proofErr w:type="spellStart"/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Zarauza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 y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 xml:space="preserve">Miquel García </w:t>
      </w:r>
      <w:proofErr w:type="spellStart"/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Cotado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. Sus colecciones se han publicado en revistas profesionales y ha participado en competiciones nacionales e internacionales, alcanzando la final o </w:t>
      </w:r>
      <w:r w:rsidR="00167CB6">
        <w:rPr>
          <w:rFonts w:ascii="Poppins" w:eastAsia="Times New Roman" w:hAnsi="Poppins" w:cs="Poppins"/>
          <w:sz w:val="24"/>
          <w:szCs w:val="24"/>
          <w:lang w:eastAsia="es-ES"/>
        </w:rPr>
        <w:t xml:space="preserve">incluso 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siendo ganador </w:t>
      </w:r>
      <w:r w:rsidR="00167CB6">
        <w:rPr>
          <w:rFonts w:ascii="Poppins" w:eastAsia="Times New Roman" w:hAnsi="Poppins" w:cs="Poppins"/>
          <w:sz w:val="24"/>
          <w:szCs w:val="24"/>
          <w:lang w:eastAsia="es-ES"/>
        </w:rPr>
        <w:t xml:space="preserve">su firma 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>e</w:t>
      </w:r>
      <w:r w:rsidR="00167CB6">
        <w:rPr>
          <w:rFonts w:ascii="Poppins" w:eastAsia="Times New Roman" w:hAnsi="Poppins" w:cs="Poppins"/>
          <w:sz w:val="24"/>
          <w:szCs w:val="24"/>
          <w:lang w:eastAsia="es-ES"/>
        </w:rPr>
        <w:t>n los Premios Club Fígaro de 20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19 en la categoría Peluquero Revelación. En 2020 fue escogido finalista en los </w:t>
      </w:r>
      <w:r w:rsidRPr="00124BAB">
        <w:rPr>
          <w:rFonts w:ascii="Poppins" w:eastAsia="Times New Roman" w:hAnsi="Poppins" w:cs="Poppins"/>
          <w:b/>
          <w:sz w:val="24"/>
          <w:szCs w:val="24"/>
          <w:lang w:eastAsia="es-ES"/>
        </w:rPr>
        <w:t xml:space="preserve">International </w:t>
      </w:r>
      <w:proofErr w:type="spellStart"/>
      <w:r w:rsidRPr="00124BAB">
        <w:rPr>
          <w:rFonts w:ascii="Poppins" w:eastAsia="Times New Roman" w:hAnsi="Poppins" w:cs="Poppins"/>
          <w:b/>
          <w:sz w:val="24"/>
          <w:szCs w:val="24"/>
          <w:lang w:eastAsia="es-ES"/>
        </w:rPr>
        <w:t>Visionary</w:t>
      </w:r>
      <w:proofErr w:type="spellEnd"/>
      <w:r w:rsidRPr="00124BAB">
        <w:rPr>
          <w:rFonts w:ascii="Poppins" w:eastAsia="Times New Roman" w:hAnsi="Poppins" w:cs="Poppins"/>
          <w:b/>
          <w:sz w:val="24"/>
          <w:szCs w:val="24"/>
          <w:lang w:eastAsia="es-ES"/>
        </w:rPr>
        <w:t xml:space="preserve"> Awards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, en la categoría </w:t>
      </w:r>
      <w:proofErr w:type="spellStart"/>
      <w:r w:rsidRPr="00124BAB">
        <w:rPr>
          <w:rFonts w:ascii="Poppins" w:eastAsia="Times New Roman" w:hAnsi="Poppins" w:cs="Poppins"/>
          <w:i/>
          <w:iCs/>
          <w:sz w:val="24"/>
          <w:szCs w:val="24"/>
          <w:lang w:eastAsia="es-ES"/>
        </w:rPr>
        <w:t>mens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 y los </w:t>
      </w:r>
      <w:r w:rsidRPr="00124BAB">
        <w:rPr>
          <w:rFonts w:ascii="Poppins" w:eastAsia="Times New Roman" w:hAnsi="Poppins" w:cs="Poppins"/>
          <w:b/>
          <w:sz w:val="24"/>
          <w:szCs w:val="24"/>
          <w:lang w:eastAsia="es-ES"/>
        </w:rPr>
        <w:t>AIPP Awards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, en la categoría </w:t>
      </w:r>
      <w:r w:rsidRPr="00124BAB">
        <w:rPr>
          <w:rFonts w:ascii="Poppins" w:eastAsia="Times New Roman" w:hAnsi="Poppins" w:cs="Poppins"/>
          <w:i/>
          <w:iCs/>
          <w:sz w:val="24"/>
          <w:szCs w:val="24"/>
          <w:lang w:eastAsia="es-ES"/>
        </w:rPr>
        <w:t>Vanguardia,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 dos de los galardones más importantes del mundo.</w:t>
      </w:r>
    </w:p>
    <w:p w14:paraId="00D9DAFE" w14:textId="77777777" w:rsidR="00124BAB" w:rsidRPr="00124BAB" w:rsidRDefault="00124BAB" w:rsidP="00124BAB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es-ES"/>
        </w:rPr>
      </w:pPr>
    </w:p>
    <w:p w14:paraId="2CCB37CA" w14:textId="77777777" w:rsidR="00124BAB" w:rsidRPr="00124BAB" w:rsidRDefault="00124BAB" w:rsidP="00124BAB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es-ES"/>
        </w:rPr>
      </w:pP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Hoy día combina esta faceta creativa con el trabajo diario en su salón, su colaboración en rodajes y conciertos, y su participación en desfiles de moda tan importantes como la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 xml:space="preserve">Navarra Fashion </w:t>
      </w:r>
      <w:proofErr w:type="spellStart"/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Week</w:t>
      </w:r>
      <w:proofErr w:type="spellEnd"/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 o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Moda Bilbao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 xml:space="preserve">. Además, es parte del equipo de formadores de la firma </w:t>
      </w:r>
      <w:r w:rsidRPr="00124BAB">
        <w:rPr>
          <w:rFonts w:ascii="Poppins" w:eastAsia="Times New Roman" w:hAnsi="Poppins" w:cs="Poppins"/>
          <w:b/>
          <w:bCs/>
          <w:sz w:val="24"/>
          <w:szCs w:val="24"/>
          <w:lang w:eastAsia="es-ES"/>
        </w:rPr>
        <w:t>Revlon Professional</w:t>
      </w:r>
      <w:r w:rsidRPr="00124BAB">
        <w:rPr>
          <w:rFonts w:ascii="Poppins" w:eastAsia="Times New Roman" w:hAnsi="Poppins" w:cs="Poppins"/>
          <w:sz w:val="24"/>
          <w:szCs w:val="24"/>
          <w:lang w:eastAsia="es-ES"/>
        </w:rPr>
        <w:t>.  También es estilista, fotógrafo y un reconocido asesor nupcial.</w:t>
      </w:r>
    </w:p>
    <w:bookmarkEnd w:id="0"/>
    <w:p w14:paraId="166C5804" w14:textId="77777777" w:rsidR="00124BAB" w:rsidRPr="009D5973" w:rsidRDefault="00124BAB" w:rsidP="007C5003">
      <w:pPr>
        <w:spacing w:after="200" w:line="276" w:lineRule="auto"/>
        <w:jc w:val="both"/>
        <w:rPr>
          <w:rFonts w:ascii="Poppins" w:hAnsi="Poppins" w:cs="Poppins"/>
          <w:color w:val="222222"/>
          <w:sz w:val="24"/>
          <w:szCs w:val="19"/>
          <w:shd w:val="clear" w:color="auto" w:fill="FFFFFF"/>
        </w:rPr>
      </w:pPr>
    </w:p>
    <w:p w14:paraId="458BF8E9" w14:textId="77777777" w:rsidR="00EA64F3" w:rsidRPr="009D5973" w:rsidRDefault="00EA64F3" w:rsidP="001E644E">
      <w:pPr>
        <w:jc w:val="center"/>
        <w:rPr>
          <w:rFonts w:ascii="Poppins" w:hAnsi="Poppins" w:cs="Poppins"/>
          <w:b/>
          <w:sz w:val="24"/>
          <w:szCs w:val="24"/>
        </w:rPr>
      </w:pPr>
    </w:p>
    <w:sectPr w:rsidR="00EA64F3" w:rsidRPr="009D5973" w:rsidSect="00DB5AC2">
      <w:footerReference w:type="default" r:id="rId9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F552" w14:textId="77777777" w:rsidR="00502F39" w:rsidRDefault="00502F39" w:rsidP="00346B82">
      <w:pPr>
        <w:spacing w:after="0" w:line="240" w:lineRule="auto"/>
      </w:pPr>
      <w:r>
        <w:separator/>
      </w:r>
    </w:p>
  </w:endnote>
  <w:endnote w:type="continuationSeparator" w:id="0">
    <w:p w14:paraId="46CF0D67" w14:textId="77777777" w:rsidR="00502F39" w:rsidRDefault="00502F39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9D76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5DC8A556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757BBC9D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26FFD437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79783E4B" wp14:editId="14FAB644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3F7CFB27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E214" w14:textId="77777777" w:rsidR="00502F39" w:rsidRDefault="00502F39" w:rsidP="00346B82">
      <w:pPr>
        <w:spacing w:after="0" w:line="240" w:lineRule="auto"/>
      </w:pPr>
      <w:r>
        <w:separator/>
      </w:r>
    </w:p>
  </w:footnote>
  <w:footnote w:type="continuationSeparator" w:id="0">
    <w:p w14:paraId="61BF2BC7" w14:textId="77777777" w:rsidR="00502F39" w:rsidRDefault="00502F39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4E0A"/>
    <w:multiLevelType w:val="multilevel"/>
    <w:tmpl w:val="145C9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F4F7C89"/>
    <w:multiLevelType w:val="multilevel"/>
    <w:tmpl w:val="AB50B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B4"/>
    <w:rsid w:val="00017236"/>
    <w:rsid w:val="00051846"/>
    <w:rsid w:val="000A59D2"/>
    <w:rsid w:val="000B65CA"/>
    <w:rsid w:val="000C5EF0"/>
    <w:rsid w:val="000C6D0A"/>
    <w:rsid w:val="00124BAB"/>
    <w:rsid w:val="00130F0D"/>
    <w:rsid w:val="00145CE9"/>
    <w:rsid w:val="001460E5"/>
    <w:rsid w:val="00167CB6"/>
    <w:rsid w:val="00170B5D"/>
    <w:rsid w:val="0019316A"/>
    <w:rsid w:val="001C541C"/>
    <w:rsid w:val="001E644E"/>
    <w:rsid w:val="001F57C6"/>
    <w:rsid w:val="002330EF"/>
    <w:rsid w:val="0024721E"/>
    <w:rsid w:val="0027707A"/>
    <w:rsid w:val="002C4A77"/>
    <w:rsid w:val="002C73E4"/>
    <w:rsid w:val="002E2756"/>
    <w:rsid w:val="002E48FA"/>
    <w:rsid w:val="00305885"/>
    <w:rsid w:val="0030751D"/>
    <w:rsid w:val="00346B82"/>
    <w:rsid w:val="00362B7D"/>
    <w:rsid w:val="00410BB9"/>
    <w:rsid w:val="00442AB4"/>
    <w:rsid w:val="00477EA4"/>
    <w:rsid w:val="004B662B"/>
    <w:rsid w:val="004D5782"/>
    <w:rsid w:val="004F28D5"/>
    <w:rsid w:val="00502F39"/>
    <w:rsid w:val="00503F88"/>
    <w:rsid w:val="0050467F"/>
    <w:rsid w:val="00507B73"/>
    <w:rsid w:val="0057652F"/>
    <w:rsid w:val="00586749"/>
    <w:rsid w:val="005959B5"/>
    <w:rsid w:val="005D48E8"/>
    <w:rsid w:val="00622AB4"/>
    <w:rsid w:val="0062526F"/>
    <w:rsid w:val="00630684"/>
    <w:rsid w:val="006427FB"/>
    <w:rsid w:val="00663CD8"/>
    <w:rsid w:val="0068233B"/>
    <w:rsid w:val="006A71C0"/>
    <w:rsid w:val="006A7C56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449D2"/>
    <w:rsid w:val="009848B4"/>
    <w:rsid w:val="00984CB3"/>
    <w:rsid w:val="00985B22"/>
    <w:rsid w:val="0099575C"/>
    <w:rsid w:val="009B0146"/>
    <w:rsid w:val="009B0D28"/>
    <w:rsid w:val="009C0DF1"/>
    <w:rsid w:val="009D5973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B6D39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41F2D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9357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FC48"/>
  <w15:docId w15:val="{CB542F68-E6FE-794F-B31B-605C5B7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77A3-37AE-420A-8E5F-DB0C52C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Blanca Aranyó Camprodon</cp:lastModifiedBy>
  <cp:revision>9</cp:revision>
  <cp:lastPrinted>2021-01-21T16:27:00Z</cp:lastPrinted>
  <dcterms:created xsi:type="dcterms:W3CDTF">2020-12-14T11:52:00Z</dcterms:created>
  <dcterms:modified xsi:type="dcterms:W3CDTF">2021-01-21T16:28:00Z</dcterms:modified>
</cp:coreProperties>
</file>