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6FAA" w14:textId="77777777" w:rsidR="005F2AAB" w:rsidRDefault="001C08C6" w:rsidP="005F2AAB">
      <w:pPr>
        <w:jc w:val="center"/>
        <w:rPr>
          <w:b/>
          <w:bCs/>
          <w:sz w:val="24"/>
          <w:szCs w:val="24"/>
          <w:lang w:val="en-US"/>
        </w:rPr>
      </w:pPr>
      <w:r w:rsidRPr="00625A99">
        <w:rPr>
          <w:b/>
          <w:bCs/>
          <w:sz w:val="24"/>
          <w:szCs w:val="24"/>
          <w:lang w:val="en-US"/>
        </w:rPr>
        <w:t xml:space="preserve">Unleashing the Blue Economy of the Caribbean (UBEC) Program: </w:t>
      </w:r>
    </w:p>
    <w:p w14:paraId="2E00F219" w14:textId="1D0C5938" w:rsidR="005F2AAB" w:rsidRDefault="001C08C6" w:rsidP="005F2AAB">
      <w:pPr>
        <w:jc w:val="center"/>
        <w:rPr>
          <w:b/>
          <w:bCs/>
          <w:sz w:val="24"/>
          <w:szCs w:val="24"/>
          <w:lang w:val="en-US"/>
        </w:rPr>
      </w:pPr>
      <w:r w:rsidRPr="00625A99">
        <w:rPr>
          <w:b/>
          <w:bCs/>
          <w:sz w:val="24"/>
          <w:szCs w:val="24"/>
          <w:lang w:val="en-US"/>
        </w:rPr>
        <w:t>ENVIRONMENTAL AND SOCIAL SAFEGUARDS FRAMEWORK</w:t>
      </w:r>
    </w:p>
    <w:p w14:paraId="1626EE7A" w14:textId="420AB921" w:rsidR="000D21B6" w:rsidRPr="005F2AAB" w:rsidRDefault="005F2AAB" w:rsidP="000A2286">
      <w:pPr>
        <w:rPr>
          <w:b/>
          <w:bCs/>
          <w:sz w:val="28"/>
          <w:szCs w:val="28"/>
          <w:lang w:val="en-US"/>
        </w:rPr>
      </w:pPr>
      <w:r w:rsidRPr="005F2AAB">
        <w:rPr>
          <w:b/>
          <w:bCs/>
          <w:sz w:val="28"/>
          <w:szCs w:val="28"/>
          <w:lang w:val="en-US"/>
        </w:rPr>
        <w:t>QUESTIONNAIRE</w:t>
      </w:r>
    </w:p>
    <w:p w14:paraId="009B03B1" w14:textId="77777777" w:rsidR="006255BC" w:rsidRPr="006255BC" w:rsidRDefault="006255BC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55BC">
        <w:rPr>
          <w:rFonts w:ascii="Arial" w:eastAsia="Times New Roman" w:hAnsi="Arial" w:cs="Arial"/>
          <w:color w:val="222222"/>
          <w:sz w:val="24"/>
          <w:szCs w:val="24"/>
        </w:rPr>
        <w:t>How could we ensure women, disabled, and youth benefit?</w:t>
      </w:r>
    </w:p>
    <w:p w14:paraId="7C364FF5" w14:textId="4235D962" w:rsidR="00BD530D" w:rsidRDefault="00BD530D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Which channel(s) would be most convenient 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>if they were to submit a grievance (phone, email, website, in person,</w:t>
      </w:r>
      <w:r w:rsidR="005F2A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E0CF6">
        <w:rPr>
          <w:rFonts w:ascii="Arial" w:eastAsia="Times New Roman" w:hAnsi="Arial" w:cs="Arial"/>
          <w:color w:val="222222"/>
          <w:sz w:val="24"/>
          <w:szCs w:val="24"/>
          <w:lang w:val="en-US"/>
        </w:rPr>
        <w:t>another channel</w:t>
      </w:r>
      <w:r w:rsidR="005F2AAB">
        <w:rPr>
          <w:rFonts w:ascii="Arial" w:eastAsia="Times New Roman" w:hAnsi="Arial" w:cs="Arial"/>
          <w:color w:val="222222"/>
          <w:sz w:val="24"/>
          <w:szCs w:val="24"/>
          <w:lang w:val="en-US"/>
        </w:rPr>
        <w:t>)</w:t>
      </w:r>
      <w:r w:rsidR="005E0CF6">
        <w:rPr>
          <w:rFonts w:ascii="Arial" w:eastAsia="Times New Roman" w:hAnsi="Arial" w:cs="Arial"/>
          <w:color w:val="222222"/>
          <w:sz w:val="24"/>
          <w:szCs w:val="24"/>
          <w:lang w:val="en-US"/>
        </w:rPr>
        <w:t>?</w:t>
      </w:r>
    </w:p>
    <w:p w14:paraId="0B27489D" w14:textId="73CE9797" w:rsidR="00950523" w:rsidRDefault="00950523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>What are the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barriers face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d by persons with disabilities</w:t>
      </w:r>
      <w:r w:rsidR="005E0CF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(or other vulnerable group you know)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and how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can 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program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overcome those barriers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reach </w:t>
      </w:r>
      <w:r w:rsidR="00BD530D" w:rsidRPr="00950523">
        <w:rPr>
          <w:rFonts w:ascii="Arial" w:eastAsia="Times New Roman" w:hAnsi="Arial" w:cs="Arial"/>
          <w:color w:val="222222"/>
          <w:sz w:val="24"/>
          <w:szCs w:val="24"/>
        </w:rPr>
        <w:t>them?</w:t>
      </w:r>
    </w:p>
    <w:p w14:paraId="028D5653" w14:textId="77777777" w:rsidR="00617302" w:rsidRDefault="00950523" w:rsidP="00854A01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hat kind of support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would 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MSMEs be looking for and what are their main barriers to participate in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the proposed MSME matching grants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D530D" w:rsidRPr="00950523">
        <w:rPr>
          <w:rFonts w:ascii="Arial" w:eastAsia="Times New Roman" w:hAnsi="Arial" w:cs="Arial"/>
          <w:color w:val="222222"/>
          <w:sz w:val="24"/>
          <w:szCs w:val="24"/>
        </w:rPr>
        <w:t>mechanism?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3128BC0" w14:textId="31BC127F" w:rsidR="00617302" w:rsidRPr="00356A45" w:rsidRDefault="00084930" w:rsidP="00854A01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From your perspective, h</w:t>
      </w:r>
      <w:r w:rsidR="00617302" w:rsidRPr="00356A45">
        <w:rPr>
          <w:rFonts w:ascii="Arial" w:eastAsia="Times New Roman" w:hAnsi="Arial" w:cs="Arial"/>
          <w:color w:val="222222"/>
          <w:sz w:val="24"/>
          <w:szCs w:val="24"/>
        </w:rPr>
        <w:t>ave the core principles of sustainable tourism and global code of ethics for tourism been considered?</w:t>
      </w:r>
    </w:p>
    <w:p w14:paraId="7F10F609" w14:textId="6D8F6A38" w:rsidR="00950523" w:rsidRDefault="00950523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re </w:t>
      </w:r>
      <w:r w:rsidR="0003703D"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other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relevant </w:t>
      </w:r>
      <w:r w:rsidR="00BD530D">
        <w:rPr>
          <w:rFonts w:ascii="Arial" w:eastAsia="Times New Roman" w:hAnsi="Arial" w:cs="Arial"/>
          <w:color w:val="222222"/>
          <w:sz w:val="24"/>
          <w:szCs w:val="24"/>
          <w:lang w:val="en-US"/>
        </w:rPr>
        <w:t>Environmental and Social (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>E&amp;S</w:t>
      </w:r>
      <w:r w:rsidR="00BD530D">
        <w:rPr>
          <w:rFonts w:ascii="Arial" w:eastAsia="Times New Roman" w:hAnsi="Arial" w:cs="Arial"/>
          <w:color w:val="222222"/>
          <w:sz w:val="24"/>
          <w:szCs w:val="24"/>
          <w:lang w:val="en-US"/>
        </w:rPr>
        <w:t>)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impacts that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have not 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considered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in the draft instruments</w:t>
      </w:r>
      <w:r w:rsidR="00CB11F5">
        <w:rPr>
          <w:rFonts w:ascii="Arial" w:eastAsia="Times New Roman" w:hAnsi="Arial" w:cs="Arial"/>
          <w:color w:val="222222"/>
          <w:sz w:val="24"/>
          <w:szCs w:val="24"/>
          <w:lang w:val="en-US"/>
        </w:rPr>
        <w:t>?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9204158" w14:textId="7D2A58D6" w:rsidR="00950523" w:rsidRDefault="00950523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hat are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your</w:t>
      </w:r>
      <w:r w:rsidRPr="00950523">
        <w:rPr>
          <w:rFonts w:ascii="Arial" w:eastAsia="Times New Roman" w:hAnsi="Arial" w:cs="Arial"/>
          <w:color w:val="222222"/>
          <w:sz w:val="24"/>
          <w:szCs w:val="24"/>
        </w:rPr>
        <w:t xml:space="preserve"> views on the stakeholder engagement proposed in the </w:t>
      </w:r>
      <w:r w:rsidR="00200BD6" w:rsidRPr="00950523">
        <w:rPr>
          <w:rFonts w:ascii="Arial" w:eastAsia="Times New Roman" w:hAnsi="Arial" w:cs="Arial"/>
          <w:color w:val="222222"/>
          <w:sz w:val="24"/>
          <w:szCs w:val="24"/>
        </w:rPr>
        <w:t>SEP?</w:t>
      </w:r>
      <w:r w:rsidR="000B086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Any other channels that we need to consider?</w:t>
      </w:r>
    </w:p>
    <w:p w14:paraId="7A14D16E" w14:textId="3DBA4B0E" w:rsidR="006255BC" w:rsidRPr="00931F96" w:rsidRDefault="006255BC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Is women’s leadership and engagement </w:t>
      </w:r>
      <w:r w:rsidR="00200BD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sufficiently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considered </w:t>
      </w:r>
      <w:r w:rsidR="00200BD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for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a more socially inclusive approach?</w:t>
      </w:r>
    </w:p>
    <w:p w14:paraId="1ABBEEFB" w14:textId="4E6A09C1" w:rsidR="00401704" w:rsidRPr="00931F96" w:rsidRDefault="00401704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>Are the different roles</w:t>
      </w:r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and challenges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>for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 men and women </w:t>
      </w:r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>(</w:t>
      </w:r>
      <w:proofErr w:type="spellStart"/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>eg.</w:t>
      </w:r>
      <w:proofErr w:type="spellEnd"/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female-headed households 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in a sector</w:t>
      </w:r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>s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 like fisheries and</w:t>
      </w:r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tourism</w:t>
      </w:r>
      <w:r w:rsidR="007F7E59">
        <w:rPr>
          <w:rFonts w:ascii="Arial" w:eastAsia="Times New Roman" w:hAnsi="Arial" w:cs="Arial"/>
          <w:color w:val="222222"/>
          <w:sz w:val="24"/>
          <w:szCs w:val="24"/>
          <w:lang w:val="en-US"/>
        </w:rPr>
        <w:t>)</w:t>
      </w:r>
      <w:r w:rsidR="007F04AB" w:rsidRPr="00931F9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sufficiently considered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14:paraId="64CB4862" w14:textId="42D84960" w:rsidR="00854A01" w:rsidRPr="00931F96" w:rsidRDefault="00DA39F1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Are the particular issues of youth adequately considered, including barriers to accessing support and opportunities for business development and </w:t>
      </w:r>
      <w:r w:rsidRPr="00DA39F1">
        <w:rPr>
          <w:rFonts w:ascii="Arial" w:eastAsia="Times New Roman" w:hAnsi="Arial" w:cs="Arial"/>
          <w:color w:val="222222"/>
          <w:sz w:val="24"/>
          <w:szCs w:val="24"/>
        </w:rPr>
        <w:t>innovation?</w:t>
      </w:r>
      <w:r w:rsidRPr="00931F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0B2BF5B" w14:textId="5F2DC72C" w:rsidR="007A0204" w:rsidRPr="00931F96" w:rsidRDefault="00854A01" w:rsidP="00931F96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Do you have any other relevant observations and recommendations?</w:t>
      </w:r>
    </w:p>
    <w:sectPr w:rsidR="007A0204" w:rsidRPr="0093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C402" w14:textId="77777777" w:rsidR="00BB7E87" w:rsidRDefault="00BB7E87" w:rsidP="00862A4B">
      <w:pPr>
        <w:spacing w:after="0" w:line="240" w:lineRule="auto"/>
      </w:pPr>
      <w:r>
        <w:separator/>
      </w:r>
    </w:p>
  </w:endnote>
  <w:endnote w:type="continuationSeparator" w:id="0">
    <w:p w14:paraId="683CE525" w14:textId="77777777" w:rsidR="00BB7E87" w:rsidRDefault="00BB7E87" w:rsidP="008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3462" w14:textId="77777777" w:rsidR="00BB7E87" w:rsidRDefault="00BB7E87" w:rsidP="00862A4B">
      <w:pPr>
        <w:spacing w:after="0" w:line="240" w:lineRule="auto"/>
      </w:pPr>
      <w:r>
        <w:separator/>
      </w:r>
    </w:p>
  </w:footnote>
  <w:footnote w:type="continuationSeparator" w:id="0">
    <w:p w14:paraId="188A471A" w14:textId="77777777" w:rsidR="00BB7E87" w:rsidRDefault="00BB7E87" w:rsidP="0086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22"/>
    <w:multiLevelType w:val="multilevel"/>
    <w:tmpl w:val="F274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10E2D"/>
    <w:multiLevelType w:val="multilevel"/>
    <w:tmpl w:val="A0B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D1D31"/>
    <w:multiLevelType w:val="hybridMultilevel"/>
    <w:tmpl w:val="4A249A94"/>
    <w:lvl w:ilvl="0" w:tplc="20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37F0746"/>
    <w:multiLevelType w:val="hybridMultilevel"/>
    <w:tmpl w:val="C624C9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25"/>
    <w:rsid w:val="00025BE1"/>
    <w:rsid w:val="0003703D"/>
    <w:rsid w:val="00084930"/>
    <w:rsid w:val="000A2286"/>
    <w:rsid w:val="000B0866"/>
    <w:rsid w:val="001C08C6"/>
    <w:rsid w:val="00200BD6"/>
    <w:rsid w:val="00401704"/>
    <w:rsid w:val="004C702D"/>
    <w:rsid w:val="004F4A78"/>
    <w:rsid w:val="00537B72"/>
    <w:rsid w:val="005E0CF6"/>
    <w:rsid w:val="005F2AAB"/>
    <w:rsid w:val="00605112"/>
    <w:rsid w:val="00617302"/>
    <w:rsid w:val="006255BC"/>
    <w:rsid w:val="00691694"/>
    <w:rsid w:val="007A0204"/>
    <w:rsid w:val="007D5C80"/>
    <w:rsid w:val="007F04AB"/>
    <w:rsid w:val="007F7E59"/>
    <w:rsid w:val="00841B53"/>
    <w:rsid w:val="00854A01"/>
    <w:rsid w:val="00862A4B"/>
    <w:rsid w:val="00931F96"/>
    <w:rsid w:val="00950523"/>
    <w:rsid w:val="00964425"/>
    <w:rsid w:val="009D2968"/>
    <w:rsid w:val="00BB5986"/>
    <w:rsid w:val="00BB7E87"/>
    <w:rsid w:val="00BD530D"/>
    <w:rsid w:val="00C2291D"/>
    <w:rsid w:val="00C25B1D"/>
    <w:rsid w:val="00C60BB8"/>
    <w:rsid w:val="00CB11F5"/>
    <w:rsid w:val="00D64BD9"/>
    <w:rsid w:val="00D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D2630"/>
  <w15:chartTrackingRefBased/>
  <w15:docId w15:val="{42FE7F84-C761-4C34-8E7B-B0107CC8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L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BC"/>
    <w:pPr>
      <w:ind w:left="720"/>
      <w:contextualSpacing/>
    </w:pPr>
  </w:style>
  <w:style w:type="paragraph" w:styleId="Revision">
    <w:name w:val="Revision"/>
    <w:hidden/>
    <w:uiPriority w:val="99"/>
    <w:semiHidden/>
    <w:rsid w:val="007A02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 Emmanuel</dc:creator>
  <cp:keywords/>
  <dc:description/>
  <cp:lastModifiedBy>Chamberlain Emmanuel</cp:lastModifiedBy>
  <cp:revision>9</cp:revision>
  <dcterms:created xsi:type="dcterms:W3CDTF">2021-11-16T20:42:00Z</dcterms:created>
  <dcterms:modified xsi:type="dcterms:W3CDTF">2021-11-23T10:32:00Z</dcterms:modified>
</cp:coreProperties>
</file>