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A802" w14:textId="56965C66" w:rsidR="002E7630" w:rsidRDefault="00597851" w:rsidP="00597851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1FC1C39F" wp14:editId="783711B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57268" cy="1378634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68" cy="137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b/>
          <w:u w:val="single"/>
        </w:rPr>
        <w:t>For More Information:</w:t>
      </w:r>
    </w:p>
    <w:p w14:paraId="61639410" w14:textId="719DD9DA" w:rsidR="00597851" w:rsidRDefault="00597851" w:rsidP="0059785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McKenzie Riley</w:t>
      </w:r>
    </w:p>
    <w:p w14:paraId="4FBB63A0" w14:textId="0C693958" w:rsidR="00597851" w:rsidRDefault="00597851" w:rsidP="0059785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BRAVE Public Relations </w:t>
      </w:r>
    </w:p>
    <w:p w14:paraId="3BC997D8" w14:textId="4516B173" w:rsidR="00597851" w:rsidRDefault="00597851" w:rsidP="0059785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404.233.3993</w:t>
      </w:r>
    </w:p>
    <w:p w14:paraId="12A253EF" w14:textId="6DB301ED" w:rsidR="00597851" w:rsidRDefault="00876D67" w:rsidP="00597851">
      <w:pPr>
        <w:spacing w:after="0" w:line="240" w:lineRule="auto"/>
        <w:jc w:val="right"/>
        <w:rPr>
          <w:rFonts w:ascii="Arial" w:hAnsi="Arial" w:cs="Arial"/>
          <w:b/>
        </w:rPr>
      </w:pPr>
      <w:hyperlink r:id="rId5" w:history="1">
        <w:r w:rsidR="00597851" w:rsidRPr="006235CB">
          <w:rPr>
            <w:rStyle w:val="Hyperlink"/>
            <w:rFonts w:ascii="Arial" w:hAnsi="Arial" w:cs="Arial"/>
            <w:b/>
          </w:rPr>
          <w:t>mriley@emailbrave.com</w:t>
        </w:r>
      </w:hyperlink>
    </w:p>
    <w:p w14:paraId="3CE45A25" w14:textId="075DD8D6" w:rsidR="00597851" w:rsidRDefault="00597851" w:rsidP="00597851">
      <w:pPr>
        <w:spacing w:after="0" w:line="240" w:lineRule="auto"/>
        <w:jc w:val="right"/>
        <w:rPr>
          <w:rFonts w:ascii="Arial" w:hAnsi="Arial" w:cs="Arial"/>
          <w:b/>
        </w:rPr>
      </w:pPr>
    </w:p>
    <w:p w14:paraId="36544769" w14:textId="51F3D220" w:rsidR="00597851" w:rsidRDefault="00597851" w:rsidP="0059785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LEGOLAND Discovery Center Atlanta announces limited time weekday special </w:t>
      </w:r>
    </w:p>
    <w:p w14:paraId="11D0F383" w14:textId="58EAF57B" w:rsidR="00597851" w:rsidRDefault="00597851" w:rsidP="0059785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Enjoy a special </w:t>
      </w:r>
      <w:r w:rsidR="000E30E8">
        <w:rPr>
          <w:rFonts w:ascii="Arial" w:hAnsi="Arial" w:cs="Arial"/>
          <w:i/>
        </w:rPr>
        <w:t>$7</w:t>
      </w:r>
      <w:r>
        <w:rPr>
          <w:rFonts w:ascii="Arial" w:hAnsi="Arial" w:cs="Arial"/>
          <w:i/>
        </w:rPr>
        <w:t xml:space="preserve"> toddler ticket now through May 25</w:t>
      </w:r>
    </w:p>
    <w:p w14:paraId="67D69F7E" w14:textId="2FB19F82" w:rsidR="00597851" w:rsidRDefault="00597851" w:rsidP="00597851">
      <w:pPr>
        <w:spacing w:after="0" w:line="240" w:lineRule="auto"/>
        <w:jc w:val="center"/>
        <w:rPr>
          <w:rFonts w:ascii="Arial" w:hAnsi="Arial" w:cs="Arial"/>
          <w:i/>
        </w:rPr>
      </w:pPr>
    </w:p>
    <w:p w14:paraId="4C4105EF" w14:textId="204A58D0" w:rsidR="00597851" w:rsidRDefault="00597851" w:rsidP="00597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ATLANTA, Ga. (May 2</w:t>
      </w:r>
      <w:r w:rsidR="00876D6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2018) – LEGOLAND Discovery Center Atlanta </w:t>
      </w:r>
      <w:r w:rsidRPr="00597851">
        <w:rPr>
          <w:rFonts w:ascii="Arial" w:hAnsi="Arial" w:cs="Arial"/>
        </w:rPr>
        <w:t xml:space="preserve">is hosting </w:t>
      </w:r>
      <w:r w:rsidRPr="00597851">
        <w:rPr>
          <w:rFonts w:ascii="Arial" w:hAnsi="Arial" w:cs="Arial"/>
          <w:b/>
        </w:rPr>
        <w:t>a limited time special offer for toddlers</w:t>
      </w:r>
      <w:r w:rsidR="00ED4381">
        <w:rPr>
          <w:rFonts w:ascii="Arial" w:hAnsi="Arial" w:cs="Arial"/>
          <w:b/>
        </w:rPr>
        <w:t xml:space="preserve"> </w:t>
      </w:r>
      <w:r w:rsidRPr="00597851">
        <w:rPr>
          <w:rFonts w:ascii="Arial" w:hAnsi="Arial" w:cs="Arial"/>
          <w:b/>
        </w:rPr>
        <w:t>now through</w:t>
      </w:r>
      <w:r>
        <w:rPr>
          <w:rFonts w:ascii="Arial" w:hAnsi="Arial" w:cs="Arial"/>
          <w:b/>
        </w:rPr>
        <w:t xml:space="preserve"> Friday, May 25</w:t>
      </w:r>
      <w:r w:rsidR="0069485C">
        <w:rPr>
          <w:rFonts w:ascii="Arial" w:hAnsi="Arial" w:cs="Arial"/>
        </w:rPr>
        <w:t xml:space="preserve"> with</w:t>
      </w:r>
      <w:r w:rsidR="00730047">
        <w:rPr>
          <w:rFonts w:ascii="Arial" w:hAnsi="Arial" w:cs="Arial"/>
        </w:rPr>
        <w:t xml:space="preserve"> a special </w:t>
      </w:r>
      <w:r w:rsidR="00730047" w:rsidRPr="00C14529">
        <w:rPr>
          <w:rFonts w:ascii="Arial" w:hAnsi="Arial" w:cs="Arial"/>
          <w:b/>
        </w:rPr>
        <w:t>$7 toddler ticket</w:t>
      </w:r>
      <w:r w:rsidR="00730047">
        <w:rPr>
          <w:rFonts w:ascii="Arial" w:hAnsi="Arial" w:cs="Arial"/>
        </w:rPr>
        <w:t xml:space="preserve"> just in time for summer!</w:t>
      </w:r>
      <w:r w:rsidRPr="00597851">
        <w:rPr>
          <w:rFonts w:ascii="Arial" w:hAnsi="Arial" w:cs="Arial"/>
        </w:rPr>
        <w:t xml:space="preserve"> With school wrapping up, LEGOLAND Discovery Center</w:t>
      </w:r>
      <w:r w:rsidR="000E30E8">
        <w:rPr>
          <w:rFonts w:ascii="Arial" w:hAnsi="Arial" w:cs="Arial"/>
        </w:rPr>
        <w:t xml:space="preserve"> Atlanta</w:t>
      </w:r>
      <w:r w:rsidRPr="00597851">
        <w:rPr>
          <w:rFonts w:ascii="Arial" w:hAnsi="Arial" w:cs="Arial"/>
        </w:rPr>
        <w:t xml:space="preserve"> wants to give the littlest LEGO® lovers one last day just for them before the big kids join the brick-</w:t>
      </w:r>
      <w:proofErr w:type="spellStart"/>
      <w:r w:rsidRPr="00597851">
        <w:rPr>
          <w:rFonts w:ascii="Arial" w:hAnsi="Arial" w:cs="Arial"/>
        </w:rPr>
        <w:t>tastic</w:t>
      </w:r>
      <w:proofErr w:type="spellEnd"/>
      <w:r w:rsidRPr="00597851">
        <w:rPr>
          <w:rFonts w:ascii="Arial" w:hAnsi="Arial" w:cs="Arial"/>
        </w:rPr>
        <w:t xml:space="preserve"> fun</w:t>
      </w:r>
      <w:r w:rsidR="000E30E8">
        <w:rPr>
          <w:rFonts w:ascii="Arial" w:hAnsi="Arial" w:cs="Arial"/>
        </w:rPr>
        <w:t>!</w:t>
      </w:r>
      <w:bookmarkStart w:id="0" w:name="_GoBack"/>
      <w:bookmarkEnd w:id="0"/>
    </w:p>
    <w:p w14:paraId="41E02B66" w14:textId="4FEDAD70" w:rsidR="00597851" w:rsidRDefault="00597851" w:rsidP="00597851">
      <w:pPr>
        <w:spacing w:after="0" w:line="240" w:lineRule="auto"/>
        <w:rPr>
          <w:rFonts w:ascii="Arial" w:hAnsi="Arial" w:cs="Arial"/>
          <w:b/>
        </w:rPr>
      </w:pPr>
    </w:p>
    <w:p w14:paraId="70758E48" w14:textId="60F7E86D" w:rsidR="000E30E8" w:rsidRDefault="00597851" w:rsidP="00597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WHAT: </w:t>
      </w:r>
      <w:r>
        <w:rPr>
          <w:rFonts w:ascii="Arial" w:hAnsi="Arial" w:cs="Arial"/>
          <w:b/>
        </w:rPr>
        <w:tab/>
        <w:t>Limited Time W</w:t>
      </w:r>
      <w:r w:rsidR="000E30E8">
        <w:rPr>
          <w:rFonts w:ascii="Arial" w:hAnsi="Arial" w:cs="Arial"/>
          <w:b/>
        </w:rPr>
        <w:t>eekday Toddler Special</w:t>
      </w:r>
    </w:p>
    <w:p w14:paraId="219C8214" w14:textId="27B549C8" w:rsidR="00ED4381" w:rsidRPr="00ED4381" w:rsidRDefault="00ED4381" w:rsidP="005978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4381">
        <w:rPr>
          <w:rFonts w:ascii="Arial" w:hAnsi="Arial" w:cs="Arial"/>
          <w:i/>
        </w:rPr>
        <w:t xml:space="preserve">$7 toddler ticket </w:t>
      </w:r>
    </w:p>
    <w:p w14:paraId="6F7E999E" w14:textId="77777777" w:rsidR="000E30E8" w:rsidRDefault="000E30E8" w:rsidP="00597851">
      <w:pPr>
        <w:spacing w:after="0" w:line="240" w:lineRule="auto"/>
        <w:rPr>
          <w:rFonts w:ascii="Arial" w:hAnsi="Arial" w:cs="Arial"/>
          <w:b/>
        </w:rPr>
      </w:pPr>
    </w:p>
    <w:p w14:paraId="00A734BA" w14:textId="03BF160D" w:rsidR="000E30E8" w:rsidRDefault="000E30E8" w:rsidP="00597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  <w:t xml:space="preserve">LEGOLAND Discovery Center Atlanta </w:t>
      </w:r>
    </w:p>
    <w:p w14:paraId="4E0372C8" w14:textId="0F7B05A9" w:rsidR="000E30E8" w:rsidRPr="000E30E8" w:rsidRDefault="000E30E8" w:rsidP="005978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30E8">
        <w:rPr>
          <w:rFonts w:ascii="Arial" w:hAnsi="Arial" w:cs="Arial"/>
          <w:i/>
        </w:rPr>
        <w:t>Phipps Plaza</w:t>
      </w:r>
      <w:r w:rsidR="0069485C">
        <w:rPr>
          <w:rFonts w:ascii="Arial" w:hAnsi="Arial" w:cs="Arial"/>
          <w:i/>
        </w:rPr>
        <w:t xml:space="preserve"> | Third Floor</w:t>
      </w:r>
    </w:p>
    <w:p w14:paraId="54BD9B81" w14:textId="5C37778A" w:rsidR="000E30E8" w:rsidRPr="000E30E8" w:rsidRDefault="000E30E8" w:rsidP="000E30E8">
      <w:pPr>
        <w:spacing w:after="0" w:line="240" w:lineRule="auto"/>
        <w:ind w:left="720" w:firstLine="720"/>
        <w:rPr>
          <w:rFonts w:ascii="Arial" w:hAnsi="Arial" w:cs="Arial"/>
          <w:i/>
        </w:rPr>
      </w:pPr>
      <w:r w:rsidRPr="000E30E8">
        <w:rPr>
          <w:rFonts w:ascii="Arial" w:hAnsi="Arial" w:cs="Arial"/>
          <w:i/>
        </w:rPr>
        <w:t>3500 Peachtree Rd</w:t>
      </w:r>
    </w:p>
    <w:p w14:paraId="79003476" w14:textId="018EB3B3" w:rsidR="000E30E8" w:rsidRPr="000E30E8" w:rsidRDefault="000E30E8" w:rsidP="000E30E8">
      <w:pPr>
        <w:spacing w:after="0" w:line="240" w:lineRule="auto"/>
        <w:ind w:left="720" w:firstLine="720"/>
        <w:rPr>
          <w:rFonts w:ascii="Arial" w:hAnsi="Arial" w:cs="Arial"/>
          <w:i/>
        </w:rPr>
      </w:pPr>
      <w:r w:rsidRPr="000E30E8">
        <w:rPr>
          <w:rFonts w:ascii="Arial" w:hAnsi="Arial" w:cs="Arial"/>
          <w:i/>
        </w:rPr>
        <w:t>Atlanta, GA 30326</w:t>
      </w:r>
    </w:p>
    <w:p w14:paraId="63D571FD" w14:textId="0E82F16C" w:rsidR="000E30E8" w:rsidRDefault="000E30E8" w:rsidP="000E30E8">
      <w:pPr>
        <w:spacing w:after="0" w:line="240" w:lineRule="auto"/>
        <w:rPr>
          <w:rFonts w:ascii="Arial" w:hAnsi="Arial" w:cs="Arial"/>
        </w:rPr>
      </w:pPr>
    </w:p>
    <w:p w14:paraId="50746F09" w14:textId="44E4AE5A" w:rsidR="000E30E8" w:rsidRDefault="000E30E8" w:rsidP="000E30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  <w:t>Monday, May 21 – Friday, May 25</w:t>
      </w:r>
    </w:p>
    <w:p w14:paraId="1401893E" w14:textId="499BC74C" w:rsidR="000E30E8" w:rsidRDefault="000E30E8" w:rsidP="000E30E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10 a.m. – 7 p.m. </w:t>
      </w:r>
    </w:p>
    <w:p w14:paraId="7D94E14F" w14:textId="13182482" w:rsidR="0069485C" w:rsidRDefault="0069485C" w:rsidP="000E30E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*Last admission at 5 p.m. </w:t>
      </w:r>
    </w:p>
    <w:p w14:paraId="78399A34" w14:textId="54DDB6CC" w:rsidR="000E30E8" w:rsidRDefault="000E30E8" w:rsidP="000E30E8">
      <w:pPr>
        <w:spacing w:after="0" w:line="240" w:lineRule="auto"/>
        <w:rPr>
          <w:rFonts w:ascii="Arial" w:hAnsi="Arial" w:cs="Arial"/>
          <w:i/>
        </w:rPr>
      </w:pPr>
    </w:p>
    <w:p w14:paraId="58BA9E54" w14:textId="699680AA" w:rsidR="000E30E8" w:rsidRDefault="000E30E8" w:rsidP="000E30E8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HOW: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This special offer is available on walkup</w:t>
      </w:r>
      <w:r w:rsidR="0069485C">
        <w:rPr>
          <w:rFonts w:ascii="Arial" w:hAnsi="Arial" w:cs="Arial"/>
        </w:rPr>
        <w:t xml:space="preserve"> tickets</w:t>
      </w:r>
      <w:r>
        <w:rPr>
          <w:rFonts w:ascii="Arial" w:hAnsi="Arial" w:cs="Arial"/>
        </w:rPr>
        <w:t xml:space="preserve"> only and cannot be combined with other offers, coupons or discounts. Children two and under can visit for free</w:t>
      </w:r>
      <w:r w:rsidR="0069485C">
        <w:rPr>
          <w:rFonts w:ascii="Arial" w:hAnsi="Arial" w:cs="Arial"/>
        </w:rPr>
        <w:t xml:space="preserve"> with an adult</w:t>
      </w:r>
      <w:r>
        <w:rPr>
          <w:rFonts w:ascii="Arial" w:hAnsi="Arial" w:cs="Arial"/>
        </w:rPr>
        <w:t xml:space="preserve">! For more information, visit: </w:t>
      </w:r>
      <w:hyperlink r:id="rId6" w:history="1">
        <w:r w:rsidRPr="000E30E8">
          <w:rPr>
            <w:rStyle w:val="Hyperlink"/>
            <w:rFonts w:ascii="Arial" w:hAnsi="Arial" w:cs="Arial"/>
          </w:rPr>
          <w:t>atlanta.legolanddiscoverycenter.com</w:t>
        </w:r>
      </w:hyperlink>
      <w:r>
        <w:rPr>
          <w:rFonts w:ascii="Arial" w:hAnsi="Arial" w:cs="Arial"/>
        </w:rPr>
        <w:t xml:space="preserve"> or follow on </w:t>
      </w:r>
      <w:hyperlink r:id="rId7" w:history="1">
        <w:r w:rsidRPr="000E30E8"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. </w:t>
      </w:r>
    </w:p>
    <w:p w14:paraId="65B81099" w14:textId="6161BDDC" w:rsidR="000E30E8" w:rsidRDefault="000E30E8" w:rsidP="000E30E8">
      <w:pPr>
        <w:spacing w:after="0" w:line="240" w:lineRule="auto"/>
        <w:ind w:left="1440" w:hanging="1440"/>
        <w:rPr>
          <w:rFonts w:ascii="Arial" w:hAnsi="Arial" w:cs="Arial"/>
        </w:rPr>
      </w:pPr>
    </w:p>
    <w:p w14:paraId="7DBD798F" w14:textId="70C2B5E7" w:rsidR="000E30E8" w:rsidRPr="000E30E8" w:rsidRDefault="000E30E8" w:rsidP="000E30E8">
      <w:pPr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0E30E8">
        <w:rPr>
          <w:rFonts w:ascii="Arial" w:hAnsi="Arial" w:cs="Arial"/>
          <w:b/>
        </w:rPr>
        <w:t>###</w:t>
      </w:r>
    </w:p>
    <w:p w14:paraId="467CB3D1" w14:textId="390B3B75" w:rsidR="00597851" w:rsidRPr="00597851" w:rsidRDefault="00597851" w:rsidP="00597851">
      <w:pPr>
        <w:spacing w:after="0" w:line="240" w:lineRule="auto"/>
        <w:jc w:val="center"/>
        <w:rPr>
          <w:rFonts w:ascii="Arial" w:hAnsi="Arial" w:cs="Arial"/>
          <w:i/>
        </w:rPr>
      </w:pPr>
    </w:p>
    <w:p w14:paraId="7EF4CBDF" w14:textId="77777777" w:rsidR="00597851" w:rsidRPr="00597851" w:rsidRDefault="00597851" w:rsidP="00597851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597851" w:rsidRPr="0059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51"/>
    <w:rsid w:val="000E30E8"/>
    <w:rsid w:val="002E7630"/>
    <w:rsid w:val="00597851"/>
    <w:rsid w:val="0069485C"/>
    <w:rsid w:val="00730047"/>
    <w:rsid w:val="00876D67"/>
    <w:rsid w:val="00C14529"/>
    <w:rsid w:val="00E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EC40"/>
  <w15:chartTrackingRefBased/>
  <w15:docId w15:val="{8B30FCDA-EC92-486E-950A-D4F7F1D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8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8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833511854170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mriley@emailbrave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3</cp:revision>
  <dcterms:created xsi:type="dcterms:W3CDTF">2018-05-21T21:43:00Z</dcterms:created>
  <dcterms:modified xsi:type="dcterms:W3CDTF">2018-05-23T13:32:00Z</dcterms:modified>
</cp:coreProperties>
</file>